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84D29" w14:textId="77777777" w:rsidR="008E2878" w:rsidRDefault="008E2878" w:rsidP="00B54BA0">
      <w:pPr>
        <w:pStyle w:val="CRCoverPage"/>
        <w:tabs>
          <w:tab w:val="right" w:pos="9639"/>
        </w:tabs>
        <w:spacing w:after="0"/>
        <w:rPr>
          <w:b/>
          <w:i/>
          <w:noProof/>
          <w:sz w:val="28"/>
        </w:rPr>
      </w:pPr>
      <w:r>
        <w:rPr>
          <w:b/>
          <w:noProof/>
          <w:sz w:val="24"/>
        </w:rPr>
        <w:t>3GPP TSG-RAN1 Meeting #92bis</w:t>
      </w:r>
      <w:r>
        <w:rPr>
          <w:b/>
          <w:i/>
          <w:noProof/>
          <w:sz w:val="24"/>
        </w:rPr>
        <w:t xml:space="preserve"> </w:t>
      </w:r>
      <w:r>
        <w:rPr>
          <w:b/>
          <w:i/>
          <w:noProof/>
          <w:sz w:val="28"/>
        </w:rPr>
        <w:tab/>
      </w:r>
      <w:r w:rsidR="00C5128A" w:rsidRPr="00C5128A">
        <w:rPr>
          <w:b/>
          <w:i/>
          <w:noProof/>
          <w:sz w:val="28"/>
        </w:rPr>
        <w:t>R1-180</w:t>
      </w:r>
      <w:r w:rsidR="00623985">
        <w:rPr>
          <w:b/>
          <w:i/>
          <w:noProof/>
          <w:sz w:val="28"/>
        </w:rPr>
        <w:t>5173</w:t>
      </w:r>
    </w:p>
    <w:p w14:paraId="5C85176D" w14:textId="10B287F8" w:rsidR="008E2878" w:rsidRDefault="008E2878" w:rsidP="008E2878">
      <w:pPr>
        <w:pStyle w:val="CRCoverPage"/>
        <w:outlineLvl w:val="0"/>
        <w:rPr>
          <w:b/>
          <w:noProof/>
          <w:sz w:val="24"/>
        </w:rPr>
      </w:pPr>
      <w:r>
        <w:rPr>
          <w:b/>
          <w:noProof/>
          <w:sz w:val="24"/>
        </w:rPr>
        <w:t>Sanya, China, April</w:t>
      </w:r>
      <w:r w:rsidR="00D40E24">
        <w:rPr>
          <w:b/>
          <w:noProof/>
          <w:sz w:val="24"/>
        </w:rPr>
        <w:t xml:space="preserve"> 16 – 20</w:t>
      </w:r>
      <w:r>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CBDD33B" w14:textId="777777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78E0A24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D31045" w14:textId="77777777">
        <w:tblPrEx>
          <w:tblCellMar>
            <w:top w:w="0" w:type="dxa"/>
            <w:bottom w:w="0" w:type="dxa"/>
          </w:tblCellMar>
        </w:tblPrEx>
        <w:tc>
          <w:tcPr>
            <w:tcW w:w="9641" w:type="dxa"/>
            <w:gridSpan w:val="9"/>
            <w:tcBorders>
              <w:left w:val="single" w:sz="4" w:space="0" w:color="auto"/>
              <w:right w:val="single" w:sz="4" w:space="0" w:color="auto"/>
            </w:tcBorders>
          </w:tcPr>
          <w:p w14:paraId="795D780A" w14:textId="77777777" w:rsidR="001E41F3" w:rsidRDefault="00A44118">
            <w:pPr>
              <w:pStyle w:val="CRCoverPage"/>
              <w:spacing w:after="0"/>
              <w:jc w:val="center"/>
              <w:rPr>
                <w:noProof/>
              </w:rPr>
            </w:pPr>
            <w:r w:rsidRPr="00A44118">
              <w:rPr>
                <w:b/>
                <w:noProof/>
                <w:color w:val="FF0000"/>
                <w:sz w:val="32"/>
              </w:rPr>
              <w:t>DRAFT</w:t>
            </w:r>
            <w:r>
              <w:rPr>
                <w:b/>
                <w:noProof/>
                <w:sz w:val="32"/>
              </w:rPr>
              <w:t xml:space="preserve"> </w:t>
            </w:r>
            <w:r w:rsidR="001E41F3">
              <w:rPr>
                <w:b/>
                <w:noProof/>
                <w:sz w:val="32"/>
              </w:rPr>
              <w:t>CHANGE REQUEST</w:t>
            </w:r>
          </w:p>
        </w:tc>
      </w:tr>
      <w:tr w:rsidR="001E41F3" w14:paraId="22133AAF" w14:textId="77777777">
        <w:tblPrEx>
          <w:tblCellMar>
            <w:top w:w="0" w:type="dxa"/>
            <w:bottom w:w="0" w:type="dxa"/>
          </w:tblCellMar>
        </w:tblPrEx>
        <w:tc>
          <w:tcPr>
            <w:tcW w:w="9641" w:type="dxa"/>
            <w:gridSpan w:val="9"/>
            <w:tcBorders>
              <w:left w:val="single" w:sz="4" w:space="0" w:color="auto"/>
              <w:right w:val="single" w:sz="4" w:space="0" w:color="auto"/>
            </w:tcBorders>
          </w:tcPr>
          <w:p w14:paraId="6923EBA0" w14:textId="77777777" w:rsidR="001E41F3" w:rsidRDefault="001E41F3">
            <w:pPr>
              <w:pStyle w:val="CRCoverPage"/>
              <w:spacing w:after="0"/>
              <w:rPr>
                <w:noProof/>
                <w:sz w:val="8"/>
                <w:szCs w:val="8"/>
              </w:rPr>
            </w:pPr>
          </w:p>
        </w:tc>
      </w:tr>
      <w:tr w:rsidR="001E41F3" w14:paraId="27958723" w14:textId="77777777" w:rsidTr="0051580D">
        <w:tblPrEx>
          <w:tblCellMar>
            <w:top w:w="0" w:type="dxa"/>
            <w:bottom w:w="0" w:type="dxa"/>
          </w:tblCellMar>
        </w:tblPrEx>
        <w:tc>
          <w:tcPr>
            <w:tcW w:w="142" w:type="dxa"/>
            <w:tcBorders>
              <w:left w:val="single" w:sz="4" w:space="0" w:color="auto"/>
            </w:tcBorders>
          </w:tcPr>
          <w:p w14:paraId="56BF1215" w14:textId="77777777" w:rsidR="001E41F3" w:rsidRDefault="001E41F3">
            <w:pPr>
              <w:pStyle w:val="CRCoverPage"/>
              <w:spacing w:after="0"/>
              <w:jc w:val="right"/>
              <w:rPr>
                <w:noProof/>
              </w:rPr>
            </w:pPr>
          </w:p>
        </w:tc>
        <w:tc>
          <w:tcPr>
            <w:tcW w:w="2126" w:type="dxa"/>
            <w:shd w:val="pct30" w:color="FFFF00" w:fill="auto"/>
          </w:tcPr>
          <w:p w14:paraId="7B25868B" w14:textId="77777777" w:rsidR="001E41F3" w:rsidRDefault="00A44118" w:rsidP="0051580D">
            <w:pPr>
              <w:pStyle w:val="CRCoverPage"/>
              <w:spacing w:after="0"/>
              <w:rPr>
                <w:b/>
                <w:noProof/>
                <w:sz w:val="28"/>
              </w:rPr>
            </w:pPr>
            <w:r>
              <w:rPr>
                <w:b/>
                <w:noProof/>
                <w:sz w:val="28"/>
              </w:rPr>
              <w:t>36.211</w:t>
            </w:r>
          </w:p>
        </w:tc>
        <w:tc>
          <w:tcPr>
            <w:tcW w:w="709" w:type="dxa"/>
          </w:tcPr>
          <w:p w14:paraId="69A777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8F26E" w14:textId="77777777" w:rsidR="001E41F3" w:rsidRDefault="001E41F3">
            <w:pPr>
              <w:pStyle w:val="CRCoverPage"/>
              <w:spacing w:after="0"/>
              <w:rPr>
                <w:noProof/>
              </w:rPr>
            </w:pPr>
            <w:r>
              <w:rPr>
                <w:b/>
                <w:noProof/>
                <w:sz w:val="28"/>
              </w:rPr>
              <w:t>CRNum</w:t>
            </w:r>
          </w:p>
        </w:tc>
        <w:tc>
          <w:tcPr>
            <w:tcW w:w="709" w:type="dxa"/>
          </w:tcPr>
          <w:p w14:paraId="7E9952E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B0E6C2A" w14:textId="77777777" w:rsidR="001E41F3" w:rsidRDefault="001E41F3">
            <w:pPr>
              <w:pStyle w:val="CRCoverPage"/>
              <w:spacing w:after="0"/>
              <w:jc w:val="center"/>
              <w:rPr>
                <w:b/>
                <w:noProof/>
              </w:rPr>
            </w:pPr>
            <w:r>
              <w:rPr>
                <w:b/>
                <w:noProof/>
                <w:sz w:val="32"/>
              </w:rPr>
              <w:t>-</w:t>
            </w:r>
          </w:p>
        </w:tc>
        <w:tc>
          <w:tcPr>
            <w:tcW w:w="2693" w:type="dxa"/>
          </w:tcPr>
          <w:p w14:paraId="535878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401662F" w14:textId="46DC8663" w:rsidR="001E41F3" w:rsidRDefault="00A44118">
            <w:pPr>
              <w:pStyle w:val="CRCoverPage"/>
              <w:spacing w:after="0"/>
              <w:jc w:val="center"/>
              <w:rPr>
                <w:noProof/>
              </w:rPr>
            </w:pPr>
            <w:r>
              <w:rPr>
                <w:b/>
                <w:noProof/>
                <w:sz w:val="32"/>
              </w:rPr>
              <w:t>15.</w:t>
            </w:r>
            <w:r w:rsidR="00D40E24">
              <w:rPr>
                <w:b/>
                <w:noProof/>
                <w:sz w:val="32"/>
              </w:rPr>
              <w:t>1</w:t>
            </w:r>
            <w:r>
              <w:rPr>
                <w:b/>
                <w:noProof/>
                <w:sz w:val="32"/>
              </w:rPr>
              <w:t>.0</w:t>
            </w:r>
          </w:p>
        </w:tc>
        <w:tc>
          <w:tcPr>
            <w:tcW w:w="143" w:type="dxa"/>
            <w:tcBorders>
              <w:right w:val="single" w:sz="4" w:space="0" w:color="auto"/>
            </w:tcBorders>
          </w:tcPr>
          <w:p w14:paraId="44B9D10C" w14:textId="77777777" w:rsidR="001E41F3" w:rsidRDefault="001E41F3">
            <w:pPr>
              <w:pStyle w:val="CRCoverPage"/>
              <w:spacing w:after="0"/>
              <w:rPr>
                <w:noProof/>
              </w:rPr>
            </w:pPr>
          </w:p>
        </w:tc>
      </w:tr>
      <w:tr w:rsidR="001E41F3" w14:paraId="4FB62E85" w14:textId="77777777">
        <w:tblPrEx>
          <w:tblCellMar>
            <w:top w:w="0" w:type="dxa"/>
            <w:bottom w:w="0" w:type="dxa"/>
          </w:tblCellMar>
        </w:tblPrEx>
        <w:tc>
          <w:tcPr>
            <w:tcW w:w="9641" w:type="dxa"/>
            <w:gridSpan w:val="9"/>
            <w:tcBorders>
              <w:left w:val="single" w:sz="4" w:space="0" w:color="auto"/>
              <w:right w:val="single" w:sz="4" w:space="0" w:color="auto"/>
            </w:tcBorders>
          </w:tcPr>
          <w:p w14:paraId="2E6E1206" w14:textId="77777777" w:rsidR="001E41F3" w:rsidRDefault="001E41F3">
            <w:pPr>
              <w:pStyle w:val="CRCoverPage"/>
              <w:spacing w:after="0"/>
              <w:rPr>
                <w:noProof/>
              </w:rPr>
            </w:pPr>
          </w:p>
        </w:tc>
      </w:tr>
      <w:tr w:rsidR="001E41F3" w14:paraId="3C638DED" w14:textId="77777777">
        <w:tblPrEx>
          <w:tblCellMar>
            <w:top w:w="0" w:type="dxa"/>
            <w:bottom w:w="0" w:type="dxa"/>
          </w:tblCellMar>
        </w:tblPrEx>
        <w:tc>
          <w:tcPr>
            <w:tcW w:w="9641" w:type="dxa"/>
            <w:gridSpan w:val="9"/>
            <w:tcBorders>
              <w:top w:val="single" w:sz="4" w:space="0" w:color="auto"/>
            </w:tcBorders>
          </w:tcPr>
          <w:p w14:paraId="1B2382F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79FF5C" w14:textId="77777777">
        <w:tblPrEx>
          <w:tblCellMar>
            <w:top w:w="0" w:type="dxa"/>
            <w:bottom w:w="0" w:type="dxa"/>
          </w:tblCellMar>
        </w:tblPrEx>
        <w:tc>
          <w:tcPr>
            <w:tcW w:w="9641" w:type="dxa"/>
            <w:gridSpan w:val="9"/>
          </w:tcPr>
          <w:p w14:paraId="52489B48" w14:textId="77777777" w:rsidR="001E41F3" w:rsidRDefault="001E41F3">
            <w:pPr>
              <w:pStyle w:val="CRCoverPage"/>
              <w:spacing w:after="0"/>
              <w:rPr>
                <w:noProof/>
                <w:sz w:val="8"/>
                <w:szCs w:val="8"/>
              </w:rPr>
            </w:pPr>
          </w:p>
        </w:tc>
      </w:tr>
    </w:tbl>
    <w:p w14:paraId="51463C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10988F" w14:textId="77777777" w:rsidTr="00A7671C">
        <w:tblPrEx>
          <w:tblCellMar>
            <w:top w:w="0" w:type="dxa"/>
            <w:bottom w:w="0" w:type="dxa"/>
          </w:tblCellMar>
        </w:tblPrEx>
        <w:tc>
          <w:tcPr>
            <w:tcW w:w="2835" w:type="dxa"/>
          </w:tcPr>
          <w:p w14:paraId="0E9DDA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C2E4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B319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F04E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5CCA2" w14:textId="77777777" w:rsidR="00F25D98" w:rsidRDefault="00A44118" w:rsidP="001E41F3">
            <w:pPr>
              <w:pStyle w:val="CRCoverPage"/>
              <w:spacing w:after="0"/>
              <w:jc w:val="center"/>
              <w:rPr>
                <w:b/>
                <w:caps/>
                <w:noProof/>
              </w:rPr>
            </w:pPr>
            <w:r>
              <w:rPr>
                <w:b/>
                <w:caps/>
                <w:noProof/>
              </w:rPr>
              <w:t>X</w:t>
            </w:r>
          </w:p>
        </w:tc>
        <w:tc>
          <w:tcPr>
            <w:tcW w:w="2126" w:type="dxa"/>
          </w:tcPr>
          <w:p w14:paraId="7B8841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ADB70" w14:textId="77777777" w:rsidR="00F25D98" w:rsidRDefault="00A44118" w:rsidP="001E41F3">
            <w:pPr>
              <w:pStyle w:val="CRCoverPage"/>
              <w:spacing w:after="0"/>
              <w:jc w:val="center"/>
              <w:rPr>
                <w:b/>
                <w:caps/>
                <w:noProof/>
              </w:rPr>
            </w:pPr>
            <w:r>
              <w:rPr>
                <w:b/>
                <w:caps/>
                <w:noProof/>
              </w:rPr>
              <w:t>X</w:t>
            </w:r>
          </w:p>
        </w:tc>
        <w:tc>
          <w:tcPr>
            <w:tcW w:w="1418" w:type="dxa"/>
            <w:tcBorders>
              <w:left w:val="nil"/>
            </w:tcBorders>
          </w:tcPr>
          <w:p w14:paraId="13D12D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06070" w14:textId="77777777" w:rsidR="00F25D98" w:rsidRDefault="00F25D98" w:rsidP="001E41F3">
            <w:pPr>
              <w:pStyle w:val="CRCoverPage"/>
              <w:spacing w:after="0"/>
              <w:jc w:val="center"/>
              <w:rPr>
                <w:b/>
                <w:bCs/>
                <w:caps/>
                <w:noProof/>
              </w:rPr>
            </w:pPr>
          </w:p>
        </w:tc>
      </w:tr>
    </w:tbl>
    <w:p w14:paraId="22B960B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2625BDA" w14:textId="77777777">
        <w:tblPrEx>
          <w:tblCellMar>
            <w:top w:w="0" w:type="dxa"/>
            <w:bottom w:w="0" w:type="dxa"/>
          </w:tblCellMar>
        </w:tblPrEx>
        <w:tc>
          <w:tcPr>
            <w:tcW w:w="9641" w:type="dxa"/>
            <w:gridSpan w:val="11"/>
          </w:tcPr>
          <w:p w14:paraId="3CBF4FBA" w14:textId="77777777" w:rsidR="001E41F3" w:rsidRDefault="001E41F3">
            <w:pPr>
              <w:pStyle w:val="CRCoverPage"/>
              <w:spacing w:after="0"/>
              <w:rPr>
                <w:noProof/>
                <w:sz w:val="8"/>
                <w:szCs w:val="8"/>
              </w:rPr>
            </w:pPr>
          </w:p>
        </w:tc>
      </w:tr>
      <w:tr w:rsidR="004B6CF6" w14:paraId="047524D8" w14:textId="77777777">
        <w:tblPrEx>
          <w:tblCellMar>
            <w:top w:w="0" w:type="dxa"/>
            <w:bottom w:w="0" w:type="dxa"/>
          </w:tblCellMar>
        </w:tblPrEx>
        <w:tc>
          <w:tcPr>
            <w:tcW w:w="1843" w:type="dxa"/>
            <w:tcBorders>
              <w:top w:val="single" w:sz="4" w:space="0" w:color="auto"/>
              <w:left w:val="single" w:sz="4" w:space="0" w:color="auto"/>
            </w:tcBorders>
          </w:tcPr>
          <w:p w14:paraId="626A8665" w14:textId="77777777" w:rsidR="004B6CF6" w:rsidRDefault="004B6CF6" w:rsidP="004B6CF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BB2C67B" w14:textId="77777777" w:rsidR="004B6CF6" w:rsidRPr="00D03BF7" w:rsidRDefault="004B6CF6" w:rsidP="004B6CF6">
            <w:pPr>
              <w:pStyle w:val="CRCoverPage"/>
              <w:spacing w:after="0"/>
              <w:ind w:left="100"/>
              <w:rPr>
                <w:noProof/>
              </w:rPr>
            </w:pPr>
            <w:r>
              <w:rPr>
                <w:noProof/>
              </w:rPr>
              <w:t xml:space="preserve">Introduction of </w:t>
            </w:r>
            <w:r w:rsidR="00AA176A">
              <w:rPr>
                <w:lang w:val="en-US"/>
              </w:rPr>
              <w:t>PUSCH sub-PRB allocation</w:t>
            </w:r>
          </w:p>
        </w:tc>
      </w:tr>
      <w:tr w:rsidR="00A44118" w14:paraId="2D280C5E" w14:textId="77777777">
        <w:tblPrEx>
          <w:tblCellMar>
            <w:top w:w="0" w:type="dxa"/>
            <w:bottom w:w="0" w:type="dxa"/>
          </w:tblCellMar>
        </w:tblPrEx>
        <w:tc>
          <w:tcPr>
            <w:tcW w:w="1843" w:type="dxa"/>
            <w:tcBorders>
              <w:left w:val="single" w:sz="4" w:space="0" w:color="auto"/>
            </w:tcBorders>
          </w:tcPr>
          <w:p w14:paraId="1D1322E0" w14:textId="77777777" w:rsidR="00A44118" w:rsidRDefault="00A44118" w:rsidP="00A44118">
            <w:pPr>
              <w:pStyle w:val="CRCoverPage"/>
              <w:spacing w:after="0"/>
              <w:rPr>
                <w:b/>
                <w:i/>
                <w:noProof/>
                <w:sz w:val="8"/>
                <w:szCs w:val="8"/>
              </w:rPr>
            </w:pPr>
          </w:p>
        </w:tc>
        <w:tc>
          <w:tcPr>
            <w:tcW w:w="7798" w:type="dxa"/>
            <w:gridSpan w:val="10"/>
            <w:tcBorders>
              <w:right w:val="single" w:sz="4" w:space="0" w:color="auto"/>
            </w:tcBorders>
          </w:tcPr>
          <w:p w14:paraId="022DABE4" w14:textId="77777777" w:rsidR="00A44118" w:rsidRDefault="00A44118" w:rsidP="00A44118">
            <w:pPr>
              <w:pStyle w:val="CRCoverPage"/>
              <w:spacing w:after="0"/>
              <w:rPr>
                <w:noProof/>
                <w:sz w:val="8"/>
                <w:szCs w:val="8"/>
              </w:rPr>
            </w:pPr>
          </w:p>
        </w:tc>
      </w:tr>
      <w:tr w:rsidR="00A44118" w14:paraId="7F818F3F" w14:textId="77777777">
        <w:tblPrEx>
          <w:tblCellMar>
            <w:top w:w="0" w:type="dxa"/>
            <w:bottom w:w="0" w:type="dxa"/>
          </w:tblCellMar>
        </w:tblPrEx>
        <w:tc>
          <w:tcPr>
            <w:tcW w:w="1843" w:type="dxa"/>
            <w:tcBorders>
              <w:left w:val="single" w:sz="4" w:space="0" w:color="auto"/>
            </w:tcBorders>
          </w:tcPr>
          <w:p w14:paraId="746F3103" w14:textId="77777777" w:rsidR="00A44118" w:rsidRDefault="00A44118" w:rsidP="00A4411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8B84024" w14:textId="77777777" w:rsidR="00A44118" w:rsidRDefault="00A44118" w:rsidP="00A44118">
            <w:pPr>
              <w:pStyle w:val="CRCoverPage"/>
              <w:spacing w:after="0"/>
              <w:ind w:left="100"/>
              <w:rPr>
                <w:noProof/>
              </w:rPr>
            </w:pPr>
            <w:r>
              <w:rPr>
                <w:noProof/>
              </w:rPr>
              <w:t>Ericsson</w:t>
            </w:r>
          </w:p>
        </w:tc>
      </w:tr>
      <w:tr w:rsidR="00A44118" w14:paraId="6D899A64" w14:textId="77777777">
        <w:tblPrEx>
          <w:tblCellMar>
            <w:top w:w="0" w:type="dxa"/>
            <w:bottom w:w="0" w:type="dxa"/>
          </w:tblCellMar>
        </w:tblPrEx>
        <w:tc>
          <w:tcPr>
            <w:tcW w:w="1843" w:type="dxa"/>
            <w:tcBorders>
              <w:left w:val="single" w:sz="4" w:space="0" w:color="auto"/>
            </w:tcBorders>
          </w:tcPr>
          <w:p w14:paraId="286172DA" w14:textId="77777777" w:rsidR="00A44118" w:rsidRDefault="00A44118" w:rsidP="00A4411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D7FDE8D" w14:textId="77777777" w:rsidR="00A44118" w:rsidRDefault="00A44118" w:rsidP="00A44118">
            <w:pPr>
              <w:pStyle w:val="CRCoverPage"/>
              <w:spacing w:after="0"/>
              <w:rPr>
                <w:noProof/>
              </w:rPr>
            </w:pPr>
          </w:p>
        </w:tc>
      </w:tr>
      <w:tr w:rsidR="00A44118" w14:paraId="5A5CDEBC" w14:textId="77777777">
        <w:tblPrEx>
          <w:tblCellMar>
            <w:top w:w="0" w:type="dxa"/>
            <w:bottom w:w="0" w:type="dxa"/>
          </w:tblCellMar>
        </w:tblPrEx>
        <w:tc>
          <w:tcPr>
            <w:tcW w:w="1843" w:type="dxa"/>
            <w:tcBorders>
              <w:left w:val="single" w:sz="4" w:space="0" w:color="auto"/>
            </w:tcBorders>
          </w:tcPr>
          <w:p w14:paraId="52F4DFFE" w14:textId="77777777" w:rsidR="00A44118" w:rsidRDefault="00A44118" w:rsidP="00A44118">
            <w:pPr>
              <w:pStyle w:val="CRCoverPage"/>
              <w:spacing w:after="0"/>
              <w:rPr>
                <w:b/>
                <w:i/>
                <w:noProof/>
                <w:sz w:val="8"/>
                <w:szCs w:val="8"/>
              </w:rPr>
            </w:pPr>
          </w:p>
        </w:tc>
        <w:tc>
          <w:tcPr>
            <w:tcW w:w="7798" w:type="dxa"/>
            <w:gridSpan w:val="10"/>
            <w:tcBorders>
              <w:right w:val="single" w:sz="4" w:space="0" w:color="auto"/>
            </w:tcBorders>
          </w:tcPr>
          <w:p w14:paraId="1742023F" w14:textId="77777777" w:rsidR="00A44118" w:rsidRDefault="00A44118" w:rsidP="00A44118">
            <w:pPr>
              <w:pStyle w:val="CRCoverPage"/>
              <w:spacing w:after="0"/>
              <w:rPr>
                <w:noProof/>
                <w:sz w:val="8"/>
                <w:szCs w:val="8"/>
              </w:rPr>
            </w:pPr>
          </w:p>
        </w:tc>
      </w:tr>
      <w:tr w:rsidR="00A44118" w14:paraId="7D491019" w14:textId="77777777">
        <w:tblPrEx>
          <w:tblCellMar>
            <w:top w:w="0" w:type="dxa"/>
            <w:bottom w:w="0" w:type="dxa"/>
          </w:tblCellMar>
        </w:tblPrEx>
        <w:tc>
          <w:tcPr>
            <w:tcW w:w="1843" w:type="dxa"/>
            <w:tcBorders>
              <w:left w:val="single" w:sz="4" w:space="0" w:color="auto"/>
            </w:tcBorders>
          </w:tcPr>
          <w:p w14:paraId="37D9C6D0" w14:textId="77777777" w:rsidR="00A44118" w:rsidRDefault="00A44118" w:rsidP="00A44118">
            <w:pPr>
              <w:pStyle w:val="CRCoverPage"/>
              <w:tabs>
                <w:tab w:val="right" w:pos="1759"/>
              </w:tabs>
              <w:spacing w:after="0"/>
              <w:rPr>
                <w:b/>
                <w:i/>
                <w:noProof/>
              </w:rPr>
            </w:pPr>
            <w:r>
              <w:rPr>
                <w:b/>
                <w:i/>
                <w:noProof/>
              </w:rPr>
              <w:t>Work item code:</w:t>
            </w:r>
          </w:p>
        </w:tc>
        <w:tc>
          <w:tcPr>
            <w:tcW w:w="3260" w:type="dxa"/>
            <w:gridSpan w:val="5"/>
            <w:shd w:val="pct30" w:color="FFFF00" w:fill="auto"/>
          </w:tcPr>
          <w:p w14:paraId="38ACDE59" w14:textId="77777777" w:rsidR="00A44118" w:rsidRPr="0061365D" w:rsidRDefault="00C5128A" w:rsidP="00A44118">
            <w:pPr>
              <w:pStyle w:val="CRCoverPage"/>
              <w:spacing w:after="0"/>
              <w:ind w:left="100"/>
              <w:rPr>
                <w:noProof/>
              </w:rPr>
            </w:pPr>
            <w:r>
              <w:rPr>
                <w:noProof/>
              </w:rPr>
              <w:t>LTE_feMTC-Core</w:t>
            </w:r>
          </w:p>
        </w:tc>
        <w:tc>
          <w:tcPr>
            <w:tcW w:w="994" w:type="dxa"/>
            <w:gridSpan w:val="2"/>
            <w:tcBorders>
              <w:left w:val="nil"/>
            </w:tcBorders>
          </w:tcPr>
          <w:p w14:paraId="5ADACC6E" w14:textId="77777777" w:rsidR="00A44118" w:rsidRDefault="00A44118" w:rsidP="00A44118">
            <w:pPr>
              <w:pStyle w:val="CRCoverPage"/>
              <w:spacing w:after="0"/>
              <w:ind w:right="100"/>
              <w:rPr>
                <w:noProof/>
              </w:rPr>
            </w:pPr>
          </w:p>
        </w:tc>
        <w:tc>
          <w:tcPr>
            <w:tcW w:w="1417" w:type="dxa"/>
            <w:gridSpan w:val="2"/>
            <w:tcBorders>
              <w:left w:val="nil"/>
            </w:tcBorders>
          </w:tcPr>
          <w:p w14:paraId="16E17879" w14:textId="77777777" w:rsidR="00A44118" w:rsidRDefault="00A44118" w:rsidP="00A441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76BA2" w14:textId="6D56C2E7" w:rsidR="00A44118" w:rsidRDefault="00A44118" w:rsidP="00A44118">
            <w:pPr>
              <w:pStyle w:val="CRCoverPage"/>
              <w:spacing w:after="0"/>
              <w:ind w:left="100"/>
              <w:rPr>
                <w:noProof/>
              </w:rPr>
            </w:pPr>
            <w:r>
              <w:rPr>
                <w:noProof/>
              </w:rPr>
              <w:t>2018-0</w:t>
            </w:r>
            <w:r w:rsidR="00D40E24">
              <w:rPr>
                <w:noProof/>
              </w:rPr>
              <w:t>4</w:t>
            </w:r>
            <w:r>
              <w:rPr>
                <w:noProof/>
              </w:rPr>
              <w:t>-</w:t>
            </w:r>
            <w:r w:rsidR="00D40E24">
              <w:rPr>
                <w:noProof/>
              </w:rPr>
              <w:t>15</w:t>
            </w:r>
          </w:p>
        </w:tc>
      </w:tr>
      <w:tr w:rsidR="00A44118" w14:paraId="6F5659ED" w14:textId="77777777">
        <w:tblPrEx>
          <w:tblCellMar>
            <w:top w:w="0" w:type="dxa"/>
            <w:bottom w:w="0" w:type="dxa"/>
          </w:tblCellMar>
        </w:tblPrEx>
        <w:tc>
          <w:tcPr>
            <w:tcW w:w="1843" w:type="dxa"/>
            <w:tcBorders>
              <w:left w:val="single" w:sz="4" w:space="0" w:color="auto"/>
            </w:tcBorders>
          </w:tcPr>
          <w:p w14:paraId="76FB7EA6" w14:textId="77777777" w:rsidR="00A44118" w:rsidRDefault="00A44118" w:rsidP="00A44118">
            <w:pPr>
              <w:pStyle w:val="CRCoverPage"/>
              <w:spacing w:after="0"/>
              <w:rPr>
                <w:b/>
                <w:i/>
                <w:noProof/>
                <w:sz w:val="8"/>
                <w:szCs w:val="8"/>
              </w:rPr>
            </w:pPr>
          </w:p>
        </w:tc>
        <w:tc>
          <w:tcPr>
            <w:tcW w:w="1560" w:type="dxa"/>
            <w:gridSpan w:val="4"/>
          </w:tcPr>
          <w:p w14:paraId="293691FA" w14:textId="77777777" w:rsidR="00A44118" w:rsidRDefault="00A44118" w:rsidP="00A44118">
            <w:pPr>
              <w:pStyle w:val="CRCoverPage"/>
              <w:spacing w:after="0"/>
              <w:rPr>
                <w:noProof/>
                <w:sz w:val="8"/>
                <w:szCs w:val="8"/>
              </w:rPr>
            </w:pPr>
          </w:p>
        </w:tc>
        <w:tc>
          <w:tcPr>
            <w:tcW w:w="2694" w:type="dxa"/>
            <w:gridSpan w:val="3"/>
          </w:tcPr>
          <w:p w14:paraId="2D8AFE69" w14:textId="77777777" w:rsidR="00A44118" w:rsidRDefault="00A44118" w:rsidP="00A44118">
            <w:pPr>
              <w:pStyle w:val="CRCoverPage"/>
              <w:spacing w:after="0"/>
              <w:rPr>
                <w:noProof/>
                <w:sz w:val="8"/>
                <w:szCs w:val="8"/>
              </w:rPr>
            </w:pPr>
          </w:p>
        </w:tc>
        <w:tc>
          <w:tcPr>
            <w:tcW w:w="1417" w:type="dxa"/>
            <w:gridSpan w:val="2"/>
          </w:tcPr>
          <w:p w14:paraId="484ECCC6" w14:textId="77777777" w:rsidR="00A44118" w:rsidRDefault="00A44118" w:rsidP="00A44118">
            <w:pPr>
              <w:pStyle w:val="CRCoverPage"/>
              <w:spacing w:after="0"/>
              <w:rPr>
                <w:noProof/>
                <w:sz w:val="8"/>
                <w:szCs w:val="8"/>
              </w:rPr>
            </w:pPr>
          </w:p>
        </w:tc>
        <w:tc>
          <w:tcPr>
            <w:tcW w:w="2127" w:type="dxa"/>
            <w:tcBorders>
              <w:right w:val="single" w:sz="4" w:space="0" w:color="auto"/>
            </w:tcBorders>
          </w:tcPr>
          <w:p w14:paraId="12129E7A" w14:textId="77777777" w:rsidR="00A44118" w:rsidRDefault="00A44118" w:rsidP="00A44118">
            <w:pPr>
              <w:pStyle w:val="CRCoverPage"/>
              <w:spacing w:after="0"/>
              <w:rPr>
                <w:noProof/>
                <w:sz w:val="8"/>
                <w:szCs w:val="8"/>
              </w:rPr>
            </w:pPr>
          </w:p>
        </w:tc>
      </w:tr>
      <w:tr w:rsidR="00A44118" w14:paraId="24D25C52" w14:textId="77777777">
        <w:tblPrEx>
          <w:tblCellMar>
            <w:top w:w="0" w:type="dxa"/>
            <w:bottom w:w="0" w:type="dxa"/>
          </w:tblCellMar>
        </w:tblPrEx>
        <w:trPr>
          <w:cantSplit/>
        </w:trPr>
        <w:tc>
          <w:tcPr>
            <w:tcW w:w="1843" w:type="dxa"/>
            <w:tcBorders>
              <w:left w:val="single" w:sz="4" w:space="0" w:color="auto"/>
            </w:tcBorders>
          </w:tcPr>
          <w:p w14:paraId="5EC4CE5C" w14:textId="77777777" w:rsidR="00A44118" w:rsidRDefault="00A44118" w:rsidP="00A44118">
            <w:pPr>
              <w:pStyle w:val="CRCoverPage"/>
              <w:tabs>
                <w:tab w:val="right" w:pos="1759"/>
              </w:tabs>
              <w:spacing w:after="0"/>
              <w:rPr>
                <w:b/>
                <w:i/>
                <w:noProof/>
              </w:rPr>
            </w:pPr>
            <w:r>
              <w:rPr>
                <w:b/>
                <w:i/>
                <w:noProof/>
              </w:rPr>
              <w:t>Category:</w:t>
            </w:r>
          </w:p>
        </w:tc>
        <w:tc>
          <w:tcPr>
            <w:tcW w:w="425" w:type="dxa"/>
            <w:shd w:val="pct30" w:color="FFFF00" w:fill="auto"/>
          </w:tcPr>
          <w:p w14:paraId="3F2D839A" w14:textId="77777777" w:rsidR="00A44118" w:rsidRDefault="00A44118" w:rsidP="00A44118">
            <w:pPr>
              <w:pStyle w:val="CRCoverPage"/>
              <w:spacing w:after="0"/>
              <w:ind w:left="100"/>
              <w:rPr>
                <w:b/>
                <w:noProof/>
              </w:rPr>
            </w:pPr>
            <w:r>
              <w:rPr>
                <w:b/>
                <w:noProof/>
              </w:rPr>
              <w:t>B</w:t>
            </w:r>
          </w:p>
        </w:tc>
        <w:tc>
          <w:tcPr>
            <w:tcW w:w="3829" w:type="dxa"/>
            <w:gridSpan w:val="6"/>
            <w:tcBorders>
              <w:left w:val="nil"/>
            </w:tcBorders>
          </w:tcPr>
          <w:p w14:paraId="501E7F2A" w14:textId="77777777" w:rsidR="00A44118" w:rsidRDefault="00A44118" w:rsidP="00A44118">
            <w:pPr>
              <w:pStyle w:val="CRCoverPage"/>
              <w:spacing w:after="0"/>
              <w:rPr>
                <w:noProof/>
              </w:rPr>
            </w:pPr>
          </w:p>
        </w:tc>
        <w:tc>
          <w:tcPr>
            <w:tcW w:w="1417" w:type="dxa"/>
            <w:gridSpan w:val="2"/>
            <w:tcBorders>
              <w:left w:val="nil"/>
            </w:tcBorders>
          </w:tcPr>
          <w:p w14:paraId="3D014E64" w14:textId="77777777" w:rsidR="00A44118" w:rsidRDefault="00A44118" w:rsidP="00A441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292DE3" w14:textId="77777777" w:rsidR="00A44118" w:rsidRDefault="00A44118" w:rsidP="00A44118">
            <w:pPr>
              <w:pStyle w:val="CRCoverPage"/>
              <w:spacing w:after="0"/>
              <w:ind w:left="100"/>
              <w:rPr>
                <w:noProof/>
              </w:rPr>
            </w:pPr>
            <w:r>
              <w:rPr>
                <w:noProof/>
              </w:rPr>
              <w:t>Rel-15</w:t>
            </w:r>
          </w:p>
        </w:tc>
      </w:tr>
      <w:tr w:rsidR="00A44118" w14:paraId="7590635D" w14:textId="77777777">
        <w:tblPrEx>
          <w:tblCellMar>
            <w:top w:w="0" w:type="dxa"/>
            <w:bottom w:w="0" w:type="dxa"/>
          </w:tblCellMar>
        </w:tblPrEx>
        <w:tc>
          <w:tcPr>
            <w:tcW w:w="1843" w:type="dxa"/>
            <w:tcBorders>
              <w:left w:val="single" w:sz="4" w:space="0" w:color="auto"/>
              <w:bottom w:val="single" w:sz="4" w:space="0" w:color="auto"/>
            </w:tcBorders>
          </w:tcPr>
          <w:p w14:paraId="352C7D32" w14:textId="77777777" w:rsidR="00A44118" w:rsidRDefault="00A44118" w:rsidP="00A44118">
            <w:pPr>
              <w:pStyle w:val="CRCoverPage"/>
              <w:spacing w:after="0"/>
              <w:rPr>
                <w:b/>
                <w:i/>
                <w:noProof/>
              </w:rPr>
            </w:pPr>
          </w:p>
        </w:tc>
        <w:tc>
          <w:tcPr>
            <w:tcW w:w="4678" w:type="dxa"/>
            <w:gridSpan w:val="8"/>
            <w:tcBorders>
              <w:bottom w:val="single" w:sz="4" w:space="0" w:color="auto"/>
            </w:tcBorders>
          </w:tcPr>
          <w:p w14:paraId="06CBC4FA" w14:textId="77777777" w:rsidR="00A44118" w:rsidRDefault="00A44118" w:rsidP="00A441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506E2E" w14:textId="77777777" w:rsidR="00A44118" w:rsidRDefault="00A44118" w:rsidP="00A4411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9FBFDD" w14:textId="77777777" w:rsidR="00A44118" w:rsidRPr="007C2097" w:rsidRDefault="00A44118" w:rsidP="00A441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4118" w14:paraId="5DA3C34A" w14:textId="77777777">
        <w:tblPrEx>
          <w:tblCellMar>
            <w:top w:w="0" w:type="dxa"/>
            <w:bottom w:w="0" w:type="dxa"/>
          </w:tblCellMar>
        </w:tblPrEx>
        <w:tc>
          <w:tcPr>
            <w:tcW w:w="1843" w:type="dxa"/>
          </w:tcPr>
          <w:p w14:paraId="3F40DE25" w14:textId="77777777" w:rsidR="00A44118" w:rsidRDefault="00A44118" w:rsidP="00A44118">
            <w:pPr>
              <w:pStyle w:val="CRCoverPage"/>
              <w:spacing w:after="0"/>
              <w:rPr>
                <w:b/>
                <w:i/>
                <w:noProof/>
                <w:sz w:val="8"/>
                <w:szCs w:val="8"/>
              </w:rPr>
            </w:pPr>
          </w:p>
        </w:tc>
        <w:tc>
          <w:tcPr>
            <w:tcW w:w="7798" w:type="dxa"/>
            <w:gridSpan w:val="10"/>
          </w:tcPr>
          <w:p w14:paraId="369718EB" w14:textId="77777777" w:rsidR="00A44118" w:rsidRDefault="00A44118" w:rsidP="00A44118">
            <w:pPr>
              <w:pStyle w:val="CRCoverPage"/>
              <w:spacing w:after="0"/>
              <w:rPr>
                <w:noProof/>
                <w:sz w:val="8"/>
                <w:szCs w:val="8"/>
              </w:rPr>
            </w:pPr>
          </w:p>
        </w:tc>
      </w:tr>
      <w:tr w:rsidR="004B6CF6" w14:paraId="7A8799C8" w14:textId="77777777">
        <w:tblPrEx>
          <w:tblCellMar>
            <w:top w:w="0" w:type="dxa"/>
            <w:bottom w:w="0" w:type="dxa"/>
          </w:tblCellMar>
        </w:tblPrEx>
        <w:tc>
          <w:tcPr>
            <w:tcW w:w="2268" w:type="dxa"/>
            <w:gridSpan w:val="2"/>
            <w:tcBorders>
              <w:top w:val="single" w:sz="4" w:space="0" w:color="auto"/>
              <w:left w:val="single" w:sz="4" w:space="0" w:color="auto"/>
            </w:tcBorders>
          </w:tcPr>
          <w:p w14:paraId="6E87D881" w14:textId="77777777" w:rsidR="004B6CF6" w:rsidRDefault="004B6CF6" w:rsidP="004B6CF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89B8E8" w14:textId="77777777" w:rsidR="004B6CF6" w:rsidRPr="00F83465" w:rsidRDefault="004B6CF6" w:rsidP="004B6CF6">
            <w:pPr>
              <w:pStyle w:val="CRCoverPage"/>
              <w:spacing w:after="0"/>
              <w:jc w:val="both"/>
              <w:rPr>
                <w:sz w:val="16"/>
                <w:szCs w:val="16"/>
              </w:rPr>
            </w:pPr>
            <w:r w:rsidRPr="004E632A">
              <w:rPr>
                <w:rFonts w:cs="Arial"/>
                <w:sz w:val="16"/>
                <w:szCs w:val="16"/>
              </w:rPr>
              <w:t>In</w:t>
            </w:r>
            <w:r>
              <w:rPr>
                <w:sz w:val="16"/>
                <w:szCs w:val="16"/>
              </w:rPr>
              <w:t xml:space="preserve">troduction of </w:t>
            </w:r>
            <w:r w:rsidR="00AA176A" w:rsidRPr="00AA176A">
              <w:rPr>
                <w:sz w:val="16"/>
                <w:szCs w:val="16"/>
              </w:rPr>
              <w:t xml:space="preserve">PUSCH sub-PRB </w:t>
            </w:r>
            <w:proofErr w:type="spellStart"/>
            <w:r w:rsidR="00AA176A" w:rsidRPr="00AA176A">
              <w:rPr>
                <w:sz w:val="16"/>
                <w:szCs w:val="16"/>
              </w:rPr>
              <w:t>allocation</w:t>
            </w:r>
            <w:r>
              <w:rPr>
                <w:sz w:val="16"/>
                <w:szCs w:val="16"/>
              </w:rPr>
              <w:t>which</w:t>
            </w:r>
            <w:proofErr w:type="spellEnd"/>
            <w:r>
              <w:rPr>
                <w:sz w:val="16"/>
                <w:szCs w:val="16"/>
              </w:rPr>
              <w:t xml:space="preserve"> is part of the </w:t>
            </w:r>
            <w:r w:rsidRPr="00261757">
              <w:rPr>
                <w:sz w:val="16"/>
                <w:szCs w:val="16"/>
              </w:rPr>
              <w:t xml:space="preserve">Rel-15 </w:t>
            </w:r>
            <w:r>
              <w:rPr>
                <w:sz w:val="16"/>
                <w:szCs w:val="16"/>
              </w:rPr>
              <w:t xml:space="preserve">WI </w:t>
            </w:r>
            <w:r w:rsidRPr="001E3FE7">
              <w:rPr>
                <w:sz w:val="16"/>
                <w:szCs w:val="16"/>
              </w:rPr>
              <w:t>on Even Further Enhanced MTC for LTE</w:t>
            </w:r>
            <w:r>
              <w:rPr>
                <w:sz w:val="16"/>
                <w:szCs w:val="16"/>
              </w:rPr>
              <w:t xml:space="preserve">. </w:t>
            </w:r>
          </w:p>
        </w:tc>
      </w:tr>
      <w:tr w:rsidR="004B6CF6" w14:paraId="6ED62C7B" w14:textId="77777777">
        <w:tblPrEx>
          <w:tblCellMar>
            <w:top w:w="0" w:type="dxa"/>
            <w:bottom w:w="0" w:type="dxa"/>
          </w:tblCellMar>
        </w:tblPrEx>
        <w:tc>
          <w:tcPr>
            <w:tcW w:w="2268" w:type="dxa"/>
            <w:gridSpan w:val="2"/>
            <w:tcBorders>
              <w:left w:val="single" w:sz="4" w:space="0" w:color="auto"/>
            </w:tcBorders>
          </w:tcPr>
          <w:p w14:paraId="3F239773" w14:textId="77777777" w:rsidR="004B6CF6" w:rsidRDefault="004B6CF6" w:rsidP="004B6CF6">
            <w:pPr>
              <w:pStyle w:val="CRCoverPage"/>
              <w:spacing w:after="0"/>
              <w:rPr>
                <w:b/>
                <w:i/>
                <w:noProof/>
                <w:sz w:val="8"/>
                <w:szCs w:val="8"/>
              </w:rPr>
            </w:pPr>
          </w:p>
        </w:tc>
        <w:tc>
          <w:tcPr>
            <w:tcW w:w="7373" w:type="dxa"/>
            <w:gridSpan w:val="9"/>
            <w:tcBorders>
              <w:right w:val="single" w:sz="4" w:space="0" w:color="auto"/>
            </w:tcBorders>
          </w:tcPr>
          <w:p w14:paraId="5375F21D" w14:textId="77777777" w:rsidR="004B6CF6" w:rsidRPr="00E116AA" w:rsidRDefault="004B6CF6" w:rsidP="004B6CF6">
            <w:pPr>
              <w:pStyle w:val="CRCoverPage"/>
              <w:spacing w:after="0"/>
              <w:rPr>
                <w:noProof/>
                <w:sz w:val="8"/>
                <w:szCs w:val="8"/>
              </w:rPr>
            </w:pPr>
          </w:p>
        </w:tc>
      </w:tr>
      <w:tr w:rsidR="004B6CF6" w14:paraId="6EC104F0" w14:textId="77777777">
        <w:tblPrEx>
          <w:tblCellMar>
            <w:top w:w="0" w:type="dxa"/>
            <w:bottom w:w="0" w:type="dxa"/>
          </w:tblCellMar>
        </w:tblPrEx>
        <w:tc>
          <w:tcPr>
            <w:tcW w:w="2268" w:type="dxa"/>
            <w:gridSpan w:val="2"/>
            <w:tcBorders>
              <w:left w:val="single" w:sz="4" w:space="0" w:color="auto"/>
            </w:tcBorders>
          </w:tcPr>
          <w:p w14:paraId="297564BE" w14:textId="77777777" w:rsidR="004B6CF6" w:rsidRDefault="004B6CF6" w:rsidP="004B6CF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A6A2D2" w14:textId="77777777" w:rsidR="004B6CF6" w:rsidRPr="00E116AA" w:rsidRDefault="004B6CF6" w:rsidP="004B6CF6">
            <w:pPr>
              <w:pStyle w:val="CRCoverPage"/>
              <w:spacing w:after="0"/>
              <w:jc w:val="both"/>
              <w:rPr>
                <w:sz w:val="16"/>
                <w:szCs w:val="16"/>
              </w:rPr>
            </w:pPr>
            <w:r>
              <w:rPr>
                <w:sz w:val="16"/>
                <w:szCs w:val="16"/>
              </w:rPr>
              <w:t xml:space="preserve">The agreements on </w:t>
            </w:r>
            <w:r w:rsidR="00AA176A" w:rsidRPr="00AA176A">
              <w:rPr>
                <w:sz w:val="16"/>
                <w:szCs w:val="16"/>
              </w:rPr>
              <w:t>PUSCH sub-PRB allocation</w:t>
            </w:r>
            <w:r>
              <w:rPr>
                <w:sz w:val="16"/>
                <w:szCs w:val="16"/>
              </w:rPr>
              <w:t xml:space="preserve"> until RAN1 #92 have been added to the specifications.</w:t>
            </w:r>
          </w:p>
        </w:tc>
      </w:tr>
      <w:tr w:rsidR="004B6CF6" w14:paraId="18BAE625" w14:textId="77777777">
        <w:tblPrEx>
          <w:tblCellMar>
            <w:top w:w="0" w:type="dxa"/>
            <w:bottom w:w="0" w:type="dxa"/>
          </w:tblCellMar>
        </w:tblPrEx>
        <w:tc>
          <w:tcPr>
            <w:tcW w:w="2268" w:type="dxa"/>
            <w:gridSpan w:val="2"/>
            <w:tcBorders>
              <w:left w:val="single" w:sz="4" w:space="0" w:color="auto"/>
            </w:tcBorders>
          </w:tcPr>
          <w:p w14:paraId="7DE7634B" w14:textId="77777777" w:rsidR="004B6CF6" w:rsidRDefault="004B6CF6" w:rsidP="004B6CF6">
            <w:pPr>
              <w:pStyle w:val="CRCoverPage"/>
              <w:spacing w:after="0"/>
              <w:rPr>
                <w:b/>
                <w:i/>
                <w:noProof/>
                <w:sz w:val="8"/>
                <w:szCs w:val="8"/>
              </w:rPr>
            </w:pPr>
          </w:p>
        </w:tc>
        <w:tc>
          <w:tcPr>
            <w:tcW w:w="7373" w:type="dxa"/>
            <w:gridSpan w:val="9"/>
            <w:tcBorders>
              <w:right w:val="single" w:sz="4" w:space="0" w:color="auto"/>
            </w:tcBorders>
          </w:tcPr>
          <w:p w14:paraId="30D93B0B" w14:textId="77777777" w:rsidR="004B6CF6" w:rsidRDefault="004B6CF6" w:rsidP="004B6CF6">
            <w:pPr>
              <w:pStyle w:val="CRCoverPage"/>
              <w:spacing w:after="0"/>
              <w:rPr>
                <w:noProof/>
                <w:sz w:val="8"/>
                <w:szCs w:val="8"/>
              </w:rPr>
            </w:pPr>
          </w:p>
        </w:tc>
      </w:tr>
      <w:tr w:rsidR="004B6CF6" w14:paraId="4038BE42" w14:textId="77777777">
        <w:tblPrEx>
          <w:tblCellMar>
            <w:top w:w="0" w:type="dxa"/>
            <w:bottom w:w="0" w:type="dxa"/>
          </w:tblCellMar>
        </w:tblPrEx>
        <w:tc>
          <w:tcPr>
            <w:tcW w:w="2268" w:type="dxa"/>
            <w:gridSpan w:val="2"/>
            <w:tcBorders>
              <w:left w:val="single" w:sz="4" w:space="0" w:color="auto"/>
              <w:bottom w:val="single" w:sz="4" w:space="0" w:color="auto"/>
            </w:tcBorders>
          </w:tcPr>
          <w:p w14:paraId="551BE86A" w14:textId="77777777" w:rsidR="004B6CF6" w:rsidRDefault="004B6CF6" w:rsidP="004B6CF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AB01595" w14:textId="77777777" w:rsidR="004B6CF6" w:rsidRPr="005D1BD1" w:rsidRDefault="00AA176A" w:rsidP="004B6CF6">
            <w:pPr>
              <w:pStyle w:val="CRCoverPage"/>
              <w:spacing w:after="0"/>
              <w:jc w:val="both"/>
              <w:rPr>
                <w:sz w:val="16"/>
                <w:szCs w:val="16"/>
              </w:rPr>
            </w:pPr>
            <w:r>
              <w:rPr>
                <w:sz w:val="16"/>
                <w:szCs w:val="16"/>
              </w:rPr>
              <w:t xml:space="preserve">No support for </w:t>
            </w:r>
            <w:r w:rsidRPr="00AA176A">
              <w:rPr>
                <w:sz w:val="16"/>
                <w:szCs w:val="16"/>
              </w:rPr>
              <w:t>PUSCH sub-PRB allocation</w:t>
            </w:r>
            <w:r w:rsidR="004B6CF6">
              <w:rPr>
                <w:sz w:val="16"/>
                <w:szCs w:val="16"/>
              </w:rPr>
              <w:t>.</w:t>
            </w:r>
          </w:p>
        </w:tc>
      </w:tr>
      <w:tr w:rsidR="00A44118" w14:paraId="4FE9293A" w14:textId="77777777">
        <w:tblPrEx>
          <w:tblCellMar>
            <w:top w:w="0" w:type="dxa"/>
            <w:bottom w:w="0" w:type="dxa"/>
          </w:tblCellMar>
        </w:tblPrEx>
        <w:tc>
          <w:tcPr>
            <w:tcW w:w="2268" w:type="dxa"/>
            <w:gridSpan w:val="2"/>
          </w:tcPr>
          <w:p w14:paraId="5BE7CE9B" w14:textId="77777777" w:rsidR="00A44118" w:rsidRDefault="00A44118" w:rsidP="00A44118">
            <w:pPr>
              <w:pStyle w:val="CRCoverPage"/>
              <w:spacing w:after="0"/>
              <w:rPr>
                <w:b/>
                <w:i/>
                <w:noProof/>
                <w:sz w:val="8"/>
                <w:szCs w:val="8"/>
              </w:rPr>
            </w:pPr>
          </w:p>
        </w:tc>
        <w:tc>
          <w:tcPr>
            <w:tcW w:w="7373" w:type="dxa"/>
            <w:gridSpan w:val="9"/>
          </w:tcPr>
          <w:p w14:paraId="66EDE7F9" w14:textId="77777777" w:rsidR="00A44118" w:rsidRDefault="00A44118" w:rsidP="00A44118">
            <w:pPr>
              <w:pStyle w:val="CRCoverPage"/>
              <w:spacing w:after="0"/>
              <w:rPr>
                <w:noProof/>
                <w:sz w:val="8"/>
                <w:szCs w:val="8"/>
              </w:rPr>
            </w:pPr>
          </w:p>
        </w:tc>
      </w:tr>
      <w:tr w:rsidR="00A44118" w14:paraId="094D5C06" w14:textId="77777777">
        <w:tblPrEx>
          <w:tblCellMar>
            <w:top w:w="0" w:type="dxa"/>
            <w:bottom w:w="0" w:type="dxa"/>
          </w:tblCellMar>
        </w:tblPrEx>
        <w:tc>
          <w:tcPr>
            <w:tcW w:w="2268" w:type="dxa"/>
            <w:gridSpan w:val="2"/>
            <w:tcBorders>
              <w:top w:val="single" w:sz="4" w:space="0" w:color="auto"/>
              <w:left w:val="single" w:sz="4" w:space="0" w:color="auto"/>
            </w:tcBorders>
          </w:tcPr>
          <w:p w14:paraId="3EDF73E2" w14:textId="77777777" w:rsidR="00A44118" w:rsidRDefault="00A44118" w:rsidP="00A4411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6D6877" w14:textId="77777777" w:rsidR="00A44118" w:rsidRDefault="00A44118" w:rsidP="00A44118">
            <w:pPr>
              <w:pStyle w:val="CRCoverPage"/>
              <w:spacing w:after="0"/>
              <w:ind w:left="100"/>
              <w:rPr>
                <w:noProof/>
              </w:rPr>
            </w:pPr>
          </w:p>
        </w:tc>
      </w:tr>
      <w:tr w:rsidR="00A44118" w14:paraId="5EEF85C0" w14:textId="77777777">
        <w:tblPrEx>
          <w:tblCellMar>
            <w:top w:w="0" w:type="dxa"/>
            <w:bottom w:w="0" w:type="dxa"/>
          </w:tblCellMar>
        </w:tblPrEx>
        <w:tc>
          <w:tcPr>
            <w:tcW w:w="2268" w:type="dxa"/>
            <w:gridSpan w:val="2"/>
            <w:tcBorders>
              <w:left w:val="single" w:sz="4" w:space="0" w:color="auto"/>
            </w:tcBorders>
          </w:tcPr>
          <w:p w14:paraId="77D00DE5" w14:textId="77777777" w:rsidR="00A44118" w:rsidRDefault="00A44118" w:rsidP="00A44118">
            <w:pPr>
              <w:pStyle w:val="CRCoverPage"/>
              <w:spacing w:after="0"/>
              <w:rPr>
                <w:b/>
                <w:i/>
                <w:noProof/>
                <w:sz w:val="8"/>
                <w:szCs w:val="8"/>
              </w:rPr>
            </w:pPr>
          </w:p>
        </w:tc>
        <w:tc>
          <w:tcPr>
            <w:tcW w:w="7373" w:type="dxa"/>
            <w:gridSpan w:val="9"/>
            <w:tcBorders>
              <w:right w:val="single" w:sz="4" w:space="0" w:color="auto"/>
            </w:tcBorders>
          </w:tcPr>
          <w:p w14:paraId="03B2017B" w14:textId="77777777" w:rsidR="00A44118" w:rsidRDefault="00A44118" w:rsidP="00A44118">
            <w:pPr>
              <w:pStyle w:val="CRCoverPage"/>
              <w:spacing w:after="0"/>
              <w:rPr>
                <w:noProof/>
                <w:sz w:val="8"/>
                <w:szCs w:val="8"/>
              </w:rPr>
            </w:pPr>
          </w:p>
        </w:tc>
      </w:tr>
      <w:tr w:rsidR="00A44118" w14:paraId="13F6D0D8" w14:textId="77777777">
        <w:tblPrEx>
          <w:tblCellMar>
            <w:top w:w="0" w:type="dxa"/>
            <w:bottom w:w="0" w:type="dxa"/>
          </w:tblCellMar>
        </w:tblPrEx>
        <w:tc>
          <w:tcPr>
            <w:tcW w:w="2268" w:type="dxa"/>
            <w:gridSpan w:val="2"/>
            <w:tcBorders>
              <w:left w:val="single" w:sz="4" w:space="0" w:color="auto"/>
            </w:tcBorders>
          </w:tcPr>
          <w:p w14:paraId="25EB0E30" w14:textId="77777777" w:rsidR="00A44118" w:rsidRDefault="00A44118" w:rsidP="00A441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C0F72" w14:textId="77777777" w:rsidR="00A44118" w:rsidRDefault="00A44118" w:rsidP="00A441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9513F" w14:textId="77777777" w:rsidR="00A44118" w:rsidRDefault="00A44118" w:rsidP="00A44118">
            <w:pPr>
              <w:pStyle w:val="CRCoverPage"/>
              <w:spacing w:after="0"/>
              <w:jc w:val="center"/>
              <w:rPr>
                <w:b/>
                <w:caps/>
                <w:noProof/>
              </w:rPr>
            </w:pPr>
            <w:r>
              <w:rPr>
                <w:b/>
                <w:caps/>
                <w:noProof/>
              </w:rPr>
              <w:t>N</w:t>
            </w:r>
          </w:p>
        </w:tc>
        <w:tc>
          <w:tcPr>
            <w:tcW w:w="2977" w:type="dxa"/>
            <w:gridSpan w:val="3"/>
          </w:tcPr>
          <w:p w14:paraId="16EEA6A5" w14:textId="77777777" w:rsidR="00A44118" w:rsidRDefault="00A44118" w:rsidP="00A4411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C7BC9BA" w14:textId="77777777" w:rsidR="00A44118" w:rsidRDefault="00A44118" w:rsidP="00A44118">
            <w:pPr>
              <w:pStyle w:val="CRCoverPage"/>
              <w:spacing w:after="0"/>
              <w:ind w:left="99"/>
              <w:rPr>
                <w:noProof/>
              </w:rPr>
            </w:pPr>
          </w:p>
        </w:tc>
      </w:tr>
      <w:tr w:rsidR="00A44118" w14:paraId="7B6AE6C5" w14:textId="77777777">
        <w:tblPrEx>
          <w:tblCellMar>
            <w:top w:w="0" w:type="dxa"/>
            <w:bottom w:w="0" w:type="dxa"/>
          </w:tblCellMar>
        </w:tblPrEx>
        <w:tc>
          <w:tcPr>
            <w:tcW w:w="2268" w:type="dxa"/>
            <w:gridSpan w:val="2"/>
            <w:tcBorders>
              <w:left w:val="single" w:sz="4" w:space="0" w:color="auto"/>
            </w:tcBorders>
          </w:tcPr>
          <w:p w14:paraId="7EB6B400" w14:textId="77777777" w:rsidR="00A44118" w:rsidRDefault="00A44118" w:rsidP="00A441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24536B" w14:textId="77777777" w:rsidR="00A44118" w:rsidRDefault="00A44118" w:rsidP="00A441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10D9C" w14:textId="77777777" w:rsidR="00A44118" w:rsidRDefault="00A44118" w:rsidP="00A44118">
            <w:pPr>
              <w:pStyle w:val="CRCoverPage"/>
              <w:spacing w:after="0"/>
              <w:jc w:val="center"/>
              <w:rPr>
                <w:b/>
                <w:caps/>
                <w:noProof/>
              </w:rPr>
            </w:pPr>
          </w:p>
        </w:tc>
        <w:tc>
          <w:tcPr>
            <w:tcW w:w="2977" w:type="dxa"/>
            <w:gridSpan w:val="3"/>
          </w:tcPr>
          <w:p w14:paraId="6B93D610" w14:textId="77777777" w:rsidR="00A44118" w:rsidRDefault="00A44118" w:rsidP="00A4411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1880D17" w14:textId="77777777" w:rsidR="00A44118" w:rsidRDefault="00A44118" w:rsidP="00A44118">
            <w:pPr>
              <w:pStyle w:val="CRCoverPage"/>
              <w:spacing w:after="0"/>
              <w:ind w:left="99"/>
              <w:rPr>
                <w:noProof/>
              </w:rPr>
            </w:pPr>
            <w:r>
              <w:rPr>
                <w:noProof/>
              </w:rPr>
              <w:t xml:space="preserve">36.212, 36.213 </w:t>
            </w:r>
          </w:p>
        </w:tc>
      </w:tr>
      <w:tr w:rsidR="00A44118" w14:paraId="05906B6C" w14:textId="77777777">
        <w:tblPrEx>
          <w:tblCellMar>
            <w:top w:w="0" w:type="dxa"/>
            <w:bottom w:w="0" w:type="dxa"/>
          </w:tblCellMar>
        </w:tblPrEx>
        <w:tc>
          <w:tcPr>
            <w:tcW w:w="2268" w:type="dxa"/>
            <w:gridSpan w:val="2"/>
            <w:tcBorders>
              <w:left w:val="single" w:sz="4" w:space="0" w:color="auto"/>
            </w:tcBorders>
          </w:tcPr>
          <w:p w14:paraId="4F241557" w14:textId="77777777" w:rsidR="00A44118" w:rsidRDefault="00A44118" w:rsidP="00A441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39B86" w14:textId="77777777" w:rsidR="00A44118" w:rsidRDefault="00A44118" w:rsidP="00A441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23341" w14:textId="77777777" w:rsidR="00A44118" w:rsidRDefault="00A44118" w:rsidP="00A44118">
            <w:pPr>
              <w:pStyle w:val="CRCoverPage"/>
              <w:spacing w:after="0"/>
              <w:jc w:val="center"/>
              <w:rPr>
                <w:b/>
                <w:caps/>
                <w:noProof/>
              </w:rPr>
            </w:pPr>
            <w:r>
              <w:rPr>
                <w:b/>
                <w:caps/>
                <w:noProof/>
              </w:rPr>
              <w:t>X</w:t>
            </w:r>
          </w:p>
        </w:tc>
        <w:tc>
          <w:tcPr>
            <w:tcW w:w="2977" w:type="dxa"/>
            <w:gridSpan w:val="3"/>
          </w:tcPr>
          <w:p w14:paraId="5DF51AB4" w14:textId="77777777" w:rsidR="00A44118" w:rsidRDefault="00A44118" w:rsidP="00A4411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0E6048" w14:textId="77777777" w:rsidR="00A44118" w:rsidRDefault="00A44118" w:rsidP="00A44118">
            <w:pPr>
              <w:pStyle w:val="CRCoverPage"/>
              <w:spacing w:after="0"/>
              <w:ind w:left="99"/>
              <w:rPr>
                <w:noProof/>
              </w:rPr>
            </w:pPr>
            <w:r>
              <w:rPr>
                <w:noProof/>
              </w:rPr>
              <w:t xml:space="preserve">TS/TR ... CR ... </w:t>
            </w:r>
          </w:p>
        </w:tc>
      </w:tr>
      <w:tr w:rsidR="00A44118" w14:paraId="3713E97D" w14:textId="77777777">
        <w:tblPrEx>
          <w:tblCellMar>
            <w:top w:w="0" w:type="dxa"/>
            <w:bottom w:w="0" w:type="dxa"/>
          </w:tblCellMar>
        </w:tblPrEx>
        <w:tc>
          <w:tcPr>
            <w:tcW w:w="2268" w:type="dxa"/>
            <w:gridSpan w:val="2"/>
            <w:tcBorders>
              <w:left w:val="single" w:sz="4" w:space="0" w:color="auto"/>
            </w:tcBorders>
          </w:tcPr>
          <w:p w14:paraId="1075C9BB" w14:textId="77777777" w:rsidR="00A44118" w:rsidRDefault="00A44118" w:rsidP="00A441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C8C6F4" w14:textId="77777777" w:rsidR="00A44118" w:rsidRDefault="00A44118" w:rsidP="00A441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54512" w14:textId="77777777" w:rsidR="00A44118" w:rsidRDefault="00A44118" w:rsidP="00A44118">
            <w:pPr>
              <w:pStyle w:val="CRCoverPage"/>
              <w:spacing w:after="0"/>
              <w:jc w:val="center"/>
              <w:rPr>
                <w:b/>
                <w:caps/>
                <w:noProof/>
              </w:rPr>
            </w:pPr>
            <w:r>
              <w:rPr>
                <w:b/>
                <w:caps/>
                <w:noProof/>
              </w:rPr>
              <w:t>X</w:t>
            </w:r>
          </w:p>
        </w:tc>
        <w:tc>
          <w:tcPr>
            <w:tcW w:w="2977" w:type="dxa"/>
            <w:gridSpan w:val="3"/>
          </w:tcPr>
          <w:p w14:paraId="39B7B9DA" w14:textId="77777777" w:rsidR="00A44118" w:rsidRDefault="00A44118" w:rsidP="00A4411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861B2C4" w14:textId="77777777" w:rsidR="00A44118" w:rsidRDefault="00A44118" w:rsidP="00A44118">
            <w:pPr>
              <w:pStyle w:val="CRCoverPage"/>
              <w:spacing w:after="0"/>
              <w:ind w:left="99"/>
              <w:rPr>
                <w:noProof/>
              </w:rPr>
            </w:pPr>
            <w:r>
              <w:rPr>
                <w:noProof/>
              </w:rPr>
              <w:t xml:space="preserve">TS/TR ... CR ... </w:t>
            </w:r>
          </w:p>
        </w:tc>
      </w:tr>
      <w:tr w:rsidR="00A44118" w14:paraId="34A53441" w14:textId="77777777">
        <w:tblPrEx>
          <w:tblCellMar>
            <w:top w:w="0" w:type="dxa"/>
            <w:bottom w:w="0" w:type="dxa"/>
          </w:tblCellMar>
        </w:tblPrEx>
        <w:tc>
          <w:tcPr>
            <w:tcW w:w="2268" w:type="dxa"/>
            <w:gridSpan w:val="2"/>
            <w:tcBorders>
              <w:left w:val="single" w:sz="4" w:space="0" w:color="auto"/>
            </w:tcBorders>
          </w:tcPr>
          <w:p w14:paraId="11F1238D" w14:textId="77777777" w:rsidR="00A44118" w:rsidRDefault="00A44118" w:rsidP="00A44118">
            <w:pPr>
              <w:pStyle w:val="CRCoverPage"/>
              <w:spacing w:after="0"/>
              <w:rPr>
                <w:b/>
                <w:i/>
                <w:noProof/>
              </w:rPr>
            </w:pPr>
          </w:p>
        </w:tc>
        <w:tc>
          <w:tcPr>
            <w:tcW w:w="7373" w:type="dxa"/>
            <w:gridSpan w:val="9"/>
            <w:tcBorders>
              <w:right w:val="single" w:sz="4" w:space="0" w:color="auto"/>
            </w:tcBorders>
          </w:tcPr>
          <w:p w14:paraId="6AED821B" w14:textId="77777777" w:rsidR="00A44118" w:rsidRDefault="00A44118" w:rsidP="00A44118">
            <w:pPr>
              <w:pStyle w:val="CRCoverPage"/>
              <w:spacing w:after="0"/>
              <w:rPr>
                <w:noProof/>
              </w:rPr>
            </w:pPr>
          </w:p>
        </w:tc>
      </w:tr>
      <w:tr w:rsidR="00A44118" w14:paraId="23798563" w14:textId="77777777">
        <w:tblPrEx>
          <w:tblCellMar>
            <w:top w:w="0" w:type="dxa"/>
            <w:bottom w:w="0" w:type="dxa"/>
          </w:tblCellMar>
        </w:tblPrEx>
        <w:tc>
          <w:tcPr>
            <w:tcW w:w="2268" w:type="dxa"/>
            <w:gridSpan w:val="2"/>
            <w:tcBorders>
              <w:left w:val="single" w:sz="4" w:space="0" w:color="auto"/>
              <w:bottom w:val="single" w:sz="4" w:space="0" w:color="auto"/>
            </w:tcBorders>
          </w:tcPr>
          <w:p w14:paraId="40D27190" w14:textId="77777777" w:rsidR="00A44118" w:rsidRDefault="00A44118" w:rsidP="00A4411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5B73E2" w14:textId="77777777" w:rsidR="00A44118" w:rsidRDefault="00A44118" w:rsidP="00A44118">
            <w:pPr>
              <w:pStyle w:val="CRCoverPage"/>
              <w:spacing w:after="0"/>
              <w:ind w:left="100"/>
              <w:rPr>
                <w:noProof/>
              </w:rPr>
            </w:pPr>
          </w:p>
        </w:tc>
      </w:tr>
    </w:tbl>
    <w:p w14:paraId="5967B7B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F6B5AD" w14:textId="77777777" w:rsidR="00D40E24" w:rsidRPr="00C12953" w:rsidRDefault="00D40E24" w:rsidP="00D40E24">
      <w:pPr>
        <w:pStyle w:val="Heading1"/>
      </w:pPr>
      <w:bookmarkStart w:id="2" w:name="_Toc454817940"/>
      <w:r w:rsidRPr="00C12953">
        <w:lastRenderedPageBreak/>
        <w:t>3</w:t>
      </w:r>
      <w:r w:rsidRPr="00C12953">
        <w:tab/>
      </w:r>
      <w:r>
        <w:t>S</w:t>
      </w:r>
      <w:r w:rsidRPr="00C12953">
        <w:t>ymbols and abbreviations</w:t>
      </w:r>
      <w:bookmarkEnd w:id="2"/>
    </w:p>
    <w:p w14:paraId="3DA46E10" w14:textId="77777777" w:rsidR="00D40E24" w:rsidRPr="00C12953" w:rsidRDefault="00D40E24" w:rsidP="00D40E24">
      <w:pPr>
        <w:pStyle w:val="Heading2"/>
      </w:pPr>
      <w:bookmarkStart w:id="3" w:name="_Toc454817941"/>
      <w:r w:rsidRPr="00C12953">
        <w:t>3.</w:t>
      </w:r>
      <w:r>
        <w:t>1</w:t>
      </w:r>
      <w:r w:rsidRPr="00C12953">
        <w:tab/>
        <w:t>Symbols</w:t>
      </w:r>
      <w:bookmarkEnd w:id="3"/>
    </w:p>
    <w:p w14:paraId="681F28D6" w14:textId="77777777" w:rsidR="00D40E24" w:rsidRPr="00C12953" w:rsidRDefault="00D40E24" w:rsidP="00D40E24">
      <w:pPr>
        <w:keepNext/>
      </w:pPr>
      <w:r w:rsidRPr="00C12953">
        <w:t>For the purposes of the present document, the following symbols apply:</w:t>
      </w:r>
    </w:p>
    <w:p w14:paraId="0E6E8F75" w14:textId="77777777" w:rsidR="00D40E24" w:rsidRPr="00C12953" w:rsidRDefault="00D40E24" w:rsidP="00D40E24">
      <w:pPr>
        <w:pStyle w:val="EW"/>
      </w:pPr>
      <w:r w:rsidRPr="00DF5D39">
        <w:rPr>
          <w:position w:val="-10"/>
        </w:rPr>
        <w:object w:dxaOrig="460" w:dyaOrig="300" w14:anchorId="33E14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17" type="#_x0000_t75" style="width:23.05pt;height:15pt" o:ole="">
            <v:imagedata r:id="rId12" o:title=""/>
          </v:shape>
          <o:OLEObject Type="Embed" ProgID="Equation.3" ShapeID="_x0000_i1717" DrawAspect="Content" ObjectID="_1585282491" r:id="rId13"/>
        </w:object>
      </w:r>
      <w:r>
        <w:tab/>
        <w:t xml:space="preserve">Resource element with frequency-domain index </w:t>
      </w:r>
      <w:r w:rsidRPr="00DF5D39">
        <w:rPr>
          <w:position w:val="-6"/>
        </w:rPr>
        <w:object w:dxaOrig="180" w:dyaOrig="260" w14:anchorId="6464BEB8">
          <v:shape id="_x0000_i1718" type="#_x0000_t75" style="width:9.2pt;height:13.25pt" o:ole="">
            <v:imagedata r:id="rId14" o:title=""/>
          </v:shape>
          <o:OLEObject Type="Embed" ProgID="Equation.3" ShapeID="_x0000_i1718" DrawAspect="Content" ObjectID="_1585282492" r:id="rId15"/>
        </w:object>
      </w:r>
      <w:r>
        <w:t xml:space="preserve"> and time-domain index </w:t>
      </w:r>
      <w:r w:rsidRPr="00DF5D39">
        <w:rPr>
          <w:position w:val="-6"/>
        </w:rPr>
        <w:object w:dxaOrig="139" w:dyaOrig="260" w14:anchorId="07F579CE">
          <v:shape id="_x0000_i1719" type="#_x0000_t75" style="width:6.9pt;height:13.25pt" o:ole="">
            <v:imagedata r:id="rId16" o:title=""/>
          </v:shape>
          <o:OLEObject Type="Embed" ProgID="Equation.3" ShapeID="_x0000_i1719" DrawAspect="Content" ObjectID="_1585282493" r:id="rId17"/>
        </w:object>
      </w:r>
    </w:p>
    <w:p w14:paraId="42823CB1" w14:textId="77777777" w:rsidR="00D40E24" w:rsidRDefault="00D40E24" w:rsidP="00D40E24">
      <w:pPr>
        <w:pStyle w:val="EW"/>
      </w:pPr>
      <w:r w:rsidRPr="00DF5D39">
        <w:rPr>
          <w:position w:val="-14"/>
        </w:rPr>
        <w:object w:dxaOrig="400" w:dyaOrig="380" w14:anchorId="6F4E88F5">
          <v:shape id="_x0000_i1720" type="#_x0000_t75" style="width:20.15pt;height:19pt" o:ole="">
            <v:imagedata r:id="rId18" o:title=""/>
          </v:shape>
          <o:OLEObject Type="Embed" ProgID="Equation.3" ShapeID="_x0000_i1720" DrawAspect="Content" ObjectID="_1585282494" r:id="rId19"/>
        </w:object>
      </w:r>
      <w:r>
        <w:tab/>
        <w:t xml:space="preserve">Value of resource element </w:t>
      </w:r>
      <w:r w:rsidRPr="00DF5D39">
        <w:rPr>
          <w:position w:val="-10"/>
        </w:rPr>
        <w:object w:dxaOrig="460" w:dyaOrig="300" w14:anchorId="32E916E4">
          <v:shape id="_x0000_i1721" type="#_x0000_t75" style="width:23.05pt;height:15pt" o:ole="">
            <v:imagedata r:id="rId12" o:title=""/>
          </v:shape>
          <o:OLEObject Type="Embed" ProgID="Equation.3" ShapeID="_x0000_i1721" DrawAspect="Content" ObjectID="_1585282495" r:id="rId20"/>
        </w:object>
      </w:r>
      <w:r>
        <w:t xml:space="preserve"> [for antenna port</w:t>
      </w:r>
      <w:r w:rsidRPr="00DF5D39">
        <w:rPr>
          <w:position w:val="-10"/>
        </w:rPr>
        <w:object w:dxaOrig="200" w:dyaOrig="240" w14:anchorId="331FF448">
          <v:shape id="_x0000_i1722" type="#_x0000_t75" style="width:9.8pt;height:12.1pt" o:ole="">
            <v:imagedata r:id="rId21" o:title=""/>
          </v:shape>
          <o:OLEObject Type="Embed" ProgID="Equation.3" ShapeID="_x0000_i1722" DrawAspect="Content" ObjectID="_1585282496" r:id="rId22"/>
        </w:object>
      </w:r>
      <w:r>
        <w:t>]</w:t>
      </w:r>
    </w:p>
    <w:p w14:paraId="195F2D31" w14:textId="77777777" w:rsidR="00D40E24" w:rsidRDefault="00D40E24" w:rsidP="00D40E24">
      <w:pPr>
        <w:pStyle w:val="EW"/>
      </w:pPr>
      <w:r w:rsidRPr="00265E23">
        <w:rPr>
          <w:position w:val="-4"/>
        </w:rPr>
        <w:object w:dxaOrig="240" w:dyaOrig="220" w14:anchorId="6BEB449F">
          <v:shape id="_x0000_i1723" type="#_x0000_t75" style="width:12.1pt;height:10.95pt" o:ole="">
            <v:imagedata r:id="rId23" o:title=""/>
          </v:shape>
          <o:OLEObject Type="Embed" ProgID="Equation.3" ShapeID="_x0000_i1723" DrawAspect="Content" ObjectID="_1585282497" r:id="rId24"/>
        </w:object>
      </w:r>
      <w:r>
        <w:tab/>
        <w:t>Matrix for supporting cyclic delay diversity</w:t>
      </w:r>
    </w:p>
    <w:p w14:paraId="735570F0" w14:textId="77777777" w:rsidR="00D40E24" w:rsidRDefault="00D40E24" w:rsidP="00D40E24">
      <w:pPr>
        <w:pStyle w:val="EW"/>
      </w:pPr>
      <w:r w:rsidRPr="00984896">
        <w:rPr>
          <w:position w:val="-10"/>
        </w:rPr>
        <w:object w:dxaOrig="420" w:dyaOrig="300" w14:anchorId="3BB47921">
          <v:shape id="_x0000_i1724" type="#_x0000_t75" style="width:20.75pt;height:15pt" o:ole="">
            <v:imagedata r:id="rId25" o:title=""/>
          </v:shape>
          <o:OLEObject Type="Embed" ProgID="Equation.3" ShapeID="_x0000_i1724" DrawAspect="Content" ObjectID="_1585282498" r:id="rId26"/>
        </w:object>
      </w:r>
      <w:r>
        <w:tab/>
        <w:t xml:space="preserve">Density of random access opportunities per </w:t>
      </w:r>
      <w:r>
        <w:rPr>
          <w:rFonts w:hint="eastAsia"/>
          <w:lang w:eastAsia="zh-CN"/>
        </w:rPr>
        <w:t xml:space="preserve">radio </w:t>
      </w:r>
      <w:r>
        <w:t>frame</w:t>
      </w:r>
    </w:p>
    <w:p w14:paraId="2FDA939C" w14:textId="77777777" w:rsidR="00D40E24" w:rsidRDefault="00D40E24" w:rsidP="00D40E24">
      <w:pPr>
        <w:pStyle w:val="EW"/>
      </w:pPr>
      <w:r w:rsidRPr="003800BE">
        <w:rPr>
          <w:position w:val="-10"/>
        </w:rPr>
        <w:object w:dxaOrig="260" w:dyaOrig="300" w14:anchorId="1597BA16">
          <v:shape id="_x0000_i1725" type="#_x0000_t75" style="width:13.25pt;height:15pt" o:ole="">
            <v:imagedata r:id="rId27" o:title=""/>
          </v:shape>
          <o:OLEObject Type="Embed" ProgID="Equation.3" ShapeID="_x0000_i1725" DrawAspect="Content" ObjectID="_1585282499" r:id="rId28"/>
        </w:object>
      </w:r>
      <w:r>
        <w:tab/>
        <w:t>Carrier frequency</w:t>
      </w:r>
    </w:p>
    <w:p w14:paraId="6F5D9B37" w14:textId="77777777" w:rsidR="00D40E24" w:rsidRDefault="00D40E24" w:rsidP="00D40E24">
      <w:pPr>
        <w:pStyle w:val="EW"/>
        <w:rPr>
          <w:rFonts w:hint="eastAsia"/>
          <w:lang w:eastAsia="zh-CN"/>
        </w:rPr>
      </w:pPr>
      <w:r w:rsidRPr="00D34809">
        <w:rPr>
          <w:position w:val="-10"/>
        </w:rPr>
        <w:object w:dxaOrig="380" w:dyaOrig="300" w14:anchorId="78CAA253">
          <v:shape id="_x0000_i1726" type="#_x0000_t75" style="width:19pt;height:15pt" o:ole="">
            <v:imagedata r:id="rId29" o:title=""/>
          </v:shape>
          <o:OLEObject Type="Embed" ProgID="Equation.3" ShapeID="_x0000_i1726" DrawAspect="Content" ObjectID="_1585282500" r:id="rId30"/>
        </w:object>
      </w:r>
      <w:r>
        <w:tab/>
        <w:t>PRACH resource frequency index</w:t>
      </w:r>
      <w:r>
        <w:rPr>
          <w:rFonts w:hint="eastAsia"/>
          <w:lang w:eastAsia="zh-CN"/>
        </w:rPr>
        <w:t xml:space="preserve"> within the considered time</w:t>
      </w:r>
      <w:r>
        <w:rPr>
          <w:lang w:eastAsia="zh-CN"/>
        </w:rPr>
        <w:t>-</w:t>
      </w:r>
      <w:r>
        <w:rPr>
          <w:rFonts w:hint="eastAsia"/>
          <w:lang w:eastAsia="zh-CN"/>
        </w:rPr>
        <w:t>domain location</w:t>
      </w:r>
    </w:p>
    <w:p w14:paraId="75187B1F" w14:textId="77777777" w:rsidR="00D40E24" w:rsidRDefault="00D40E24" w:rsidP="00D40E24">
      <w:pPr>
        <w:pStyle w:val="EW"/>
      </w:pPr>
      <w:r w:rsidRPr="00E501C3">
        <w:rPr>
          <w:position w:val="-14"/>
        </w:rPr>
        <w:object w:dxaOrig="700" w:dyaOrig="380" w14:anchorId="10C23D2C">
          <v:shape id="_x0000_i1727" type="#_x0000_t75" style="width:35.15pt;height:19pt" o:ole="">
            <v:imagedata r:id="rId31" o:title=""/>
          </v:shape>
          <o:OLEObject Type="Embed" ProgID="Equation.3" ShapeID="_x0000_i1727" DrawAspect="Content" ObjectID="_1585282501" r:id="rId32"/>
        </w:object>
      </w:r>
      <w:r>
        <w:tab/>
        <w:t xml:space="preserve">PRACH frequency hopping offset, expressed as </w:t>
      </w:r>
      <w:proofErr w:type="gramStart"/>
      <w:r>
        <w:t>a number of</w:t>
      </w:r>
      <w:proofErr w:type="gramEnd"/>
      <w:r>
        <w:t xml:space="preserve"> resource blocks</w:t>
      </w:r>
      <w:r w:rsidRPr="00C12953">
        <w:t xml:space="preserve"> </w:t>
      </w:r>
    </w:p>
    <w:p w14:paraId="47385510" w14:textId="77777777" w:rsidR="00D40E24" w:rsidRDefault="00D40E24" w:rsidP="00D40E24">
      <w:pPr>
        <w:pStyle w:val="EW"/>
      </w:pPr>
      <w:r w:rsidRPr="00415BB2">
        <w:rPr>
          <w:position w:val="-10"/>
        </w:rPr>
        <w:object w:dxaOrig="980" w:dyaOrig="300" w14:anchorId="06B16D92">
          <v:shape id="_x0000_i1728" type="#_x0000_t75" style="width:48.95pt;height:15pt" o:ole="">
            <v:imagedata r:id="rId33" o:title=""/>
          </v:shape>
          <o:OLEObject Type="Embed" ProgID="Equation.3" ShapeID="_x0000_i1728" DrawAspect="Content" ObjectID="_1585282502" r:id="rId34"/>
        </w:object>
      </w:r>
      <w:r w:rsidRPr="007D4E03">
        <w:t xml:space="preserve"> </w:t>
      </w:r>
      <w:r>
        <w:tab/>
      </w:r>
      <w:r w:rsidRPr="00260DF2">
        <w:t xml:space="preserve">Start symbol in slot 0 </w:t>
      </w:r>
      <w:r>
        <w:t>for</w:t>
      </w:r>
      <w:r w:rsidRPr="00260DF2">
        <w:t xml:space="preserve"> NPDCCH</w:t>
      </w:r>
    </w:p>
    <w:p w14:paraId="572429F1" w14:textId="77777777" w:rsidR="00D40E24" w:rsidRDefault="00D40E24" w:rsidP="00D40E24">
      <w:pPr>
        <w:pStyle w:val="EW"/>
      </w:pPr>
      <w:r w:rsidRPr="00415BB2">
        <w:rPr>
          <w:position w:val="-10"/>
        </w:rPr>
        <w:object w:dxaOrig="960" w:dyaOrig="300" w14:anchorId="5FC5306F">
          <v:shape id="_x0000_i1729" type="#_x0000_t75" style="width:47.8pt;height:15pt" o:ole="">
            <v:imagedata r:id="rId35" o:title=""/>
          </v:shape>
          <o:OLEObject Type="Embed" ProgID="Equation.3" ShapeID="_x0000_i1729" DrawAspect="Content" ObjectID="_1585282503" r:id="rId36"/>
        </w:object>
      </w:r>
      <w:r w:rsidRPr="007D4E03">
        <w:t xml:space="preserve"> </w:t>
      </w:r>
      <w:r>
        <w:tab/>
        <w:t>Start symbol in slot 0 for NPDS</w:t>
      </w:r>
      <w:r w:rsidRPr="00260DF2">
        <w:t>CH</w:t>
      </w:r>
    </w:p>
    <w:p w14:paraId="2169E84E" w14:textId="77777777" w:rsidR="00D40E24" w:rsidRDefault="00D40E24" w:rsidP="00D40E24">
      <w:pPr>
        <w:pStyle w:val="EW"/>
      </w:pPr>
      <w:r w:rsidRPr="00C12953">
        <w:rPr>
          <w:position w:val="-10"/>
        </w:rPr>
        <w:object w:dxaOrig="740" w:dyaOrig="340" w14:anchorId="2AE00D95">
          <v:shape id="_x0000_i1730" type="#_x0000_t75" style="width:36.85pt;height:17.3pt" o:ole="">
            <v:imagedata r:id="rId37" o:title=""/>
          </v:shape>
          <o:OLEObject Type="Embed" ProgID="Equation.3" ShapeID="_x0000_i1730" DrawAspect="Content" ObjectID="_1585282504" r:id="rId38"/>
        </w:object>
      </w:r>
      <w:r w:rsidRPr="00C12953">
        <w:tab/>
      </w:r>
      <w:r>
        <w:t>B</w:t>
      </w:r>
      <w:r w:rsidRPr="00C12953">
        <w:t xml:space="preserve">andwidth for </w:t>
      </w:r>
      <w:r>
        <w:t>PSBCH</w:t>
      </w:r>
      <w:r w:rsidRPr="00C12953">
        <w:t xml:space="preserve"> transmission, expressed as </w:t>
      </w:r>
      <w:proofErr w:type="gramStart"/>
      <w:r w:rsidRPr="00C12953">
        <w:t>a number of</w:t>
      </w:r>
      <w:proofErr w:type="gramEnd"/>
      <w:r w:rsidRPr="00C12953">
        <w:t xml:space="preserve"> subcarriers </w:t>
      </w:r>
    </w:p>
    <w:p w14:paraId="7701C56F" w14:textId="77777777" w:rsidR="00D40E24" w:rsidRDefault="00D40E24" w:rsidP="00D40E24">
      <w:pPr>
        <w:pStyle w:val="EW"/>
      </w:pPr>
      <w:r w:rsidRPr="00C12953">
        <w:rPr>
          <w:position w:val="-10"/>
        </w:rPr>
        <w:object w:dxaOrig="740" w:dyaOrig="340" w14:anchorId="7075DF3F">
          <v:shape id="_x0000_i1731" type="#_x0000_t75" style="width:36.85pt;height:17.3pt" o:ole="">
            <v:imagedata r:id="rId39" o:title=""/>
          </v:shape>
          <o:OLEObject Type="Embed" ProgID="Equation.3" ShapeID="_x0000_i1731" DrawAspect="Content" ObjectID="_1585282505" r:id="rId40"/>
        </w:object>
      </w:r>
      <w:r>
        <w:tab/>
        <w:t>B</w:t>
      </w:r>
      <w:r w:rsidRPr="00C12953">
        <w:t xml:space="preserve">andwidth for </w:t>
      </w:r>
      <w:r>
        <w:t>PSBCH</w:t>
      </w:r>
      <w:r w:rsidRPr="00C12953">
        <w:t xml:space="preserve"> transmission, expressed as </w:t>
      </w:r>
      <w:proofErr w:type="gramStart"/>
      <w:r w:rsidRPr="00C12953">
        <w:t>a number of</w:t>
      </w:r>
      <w:proofErr w:type="gramEnd"/>
      <w:r w:rsidRPr="00C12953">
        <w:t xml:space="preserve"> </w:t>
      </w:r>
      <w:r>
        <w:t>resource blocks</w:t>
      </w:r>
    </w:p>
    <w:p w14:paraId="1A003002" w14:textId="77777777" w:rsidR="00D40E24" w:rsidRDefault="00D40E24" w:rsidP="00D40E24">
      <w:pPr>
        <w:pStyle w:val="EW"/>
      </w:pPr>
      <w:r w:rsidRPr="00C12953">
        <w:rPr>
          <w:position w:val="-10"/>
        </w:rPr>
        <w:object w:dxaOrig="740" w:dyaOrig="340" w14:anchorId="75027715">
          <v:shape id="_x0000_i1732" type="#_x0000_t75" style="width:36.85pt;height:17.3pt" o:ole="">
            <v:imagedata r:id="rId41" o:title=""/>
          </v:shape>
          <o:OLEObject Type="Embed" ProgID="Equation.3" ShapeID="_x0000_i1732" DrawAspect="Content" ObjectID="_1585282506" r:id="rId42"/>
        </w:object>
      </w:r>
      <w:r w:rsidRPr="00C12953">
        <w:tab/>
      </w:r>
      <w:r>
        <w:t>B</w:t>
      </w:r>
      <w:r w:rsidRPr="00C12953">
        <w:t xml:space="preserve">andwidth for </w:t>
      </w:r>
      <w:r>
        <w:t>PSCCH</w:t>
      </w:r>
      <w:r w:rsidRPr="00C12953">
        <w:t xml:space="preserve"> transmission, expressed as </w:t>
      </w:r>
      <w:proofErr w:type="gramStart"/>
      <w:r w:rsidRPr="00C12953">
        <w:t>a number of</w:t>
      </w:r>
      <w:proofErr w:type="gramEnd"/>
      <w:r w:rsidRPr="00C12953">
        <w:t xml:space="preserve"> subcarriers </w:t>
      </w:r>
    </w:p>
    <w:p w14:paraId="143E79CC" w14:textId="77777777" w:rsidR="00D40E24" w:rsidRDefault="00D40E24" w:rsidP="00D40E24">
      <w:pPr>
        <w:pStyle w:val="EW"/>
      </w:pPr>
      <w:r w:rsidRPr="00C12953">
        <w:rPr>
          <w:position w:val="-10"/>
        </w:rPr>
        <w:object w:dxaOrig="740" w:dyaOrig="340" w14:anchorId="7A9F62ED">
          <v:shape id="_x0000_i1733" type="#_x0000_t75" style="width:36.85pt;height:17.3pt" o:ole="">
            <v:imagedata r:id="rId43" o:title=""/>
          </v:shape>
          <o:OLEObject Type="Embed" ProgID="Equation.3" ShapeID="_x0000_i1733" DrawAspect="Content" ObjectID="_1585282507" r:id="rId44"/>
        </w:object>
      </w:r>
      <w:r>
        <w:tab/>
        <w:t>B</w:t>
      </w:r>
      <w:r w:rsidRPr="00C12953">
        <w:t xml:space="preserve">andwidth for </w:t>
      </w:r>
      <w:r>
        <w:t>PSCCH</w:t>
      </w:r>
      <w:r w:rsidRPr="00C12953">
        <w:t xml:space="preserve"> transmission, expressed as </w:t>
      </w:r>
      <w:proofErr w:type="gramStart"/>
      <w:r w:rsidRPr="00C12953">
        <w:t>a number of</w:t>
      </w:r>
      <w:proofErr w:type="gramEnd"/>
      <w:r w:rsidRPr="00C12953">
        <w:t xml:space="preserve"> </w:t>
      </w:r>
      <w:r>
        <w:t>resource blocks</w:t>
      </w:r>
    </w:p>
    <w:p w14:paraId="3BD33C02" w14:textId="77777777" w:rsidR="00D40E24" w:rsidRDefault="00D40E24" w:rsidP="00D40E24">
      <w:pPr>
        <w:pStyle w:val="EW"/>
      </w:pPr>
      <w:r w:rsidRPr="00C12953">
        <w:rPr>
          <w:position w:val="-10"/>
        </w:rPr>
        <w:object w:dxaOrig="760" w:dyaOrig="340" w14:anchorId="4FA31981">
          <v:shape id="_x0000_i1734" type="#_x0000_t75" style="width:38pt;height:17.3pt" o:ole="">
            <v:imagedata r:id="rId45" o:title=""/>
          </v:shape>
          <o:OLEObject Type="Embed" ProgID="Equation.3" ShapeID="_x0000_i1734" DrawAspect="Content" ObjectID="_1585282508" r:id="rId46"/>
        </w:object>
      </w:r>
      <w:r w:rsidRPr="00C12953">
        <w:tab/>
      </w:r>
      <w:r>
        <w:t>B</w:t>
      </w:r>
      <w:r w:rsidRPr="00C12953">
        <w:t xml:space="preserve">andwidth for </w:t>
      </w:r>
      <w:r>
        <w:t>PSDCH</w:t>
      </w:r>
      <w:r w:rsidRPr="00C12953">
        <w:t xml:space="preserve"> transmission, expressed as </w:t>
      </w:r>
      <w:proofErr w:type="gramStart"/>
      <w:r w:rsidRPr="00C12953">
        <w:t>a number of</w:t>
      </w:r>
      <w:proofErr w:type="gramEnd"/>
      <w:r w:rsidRPr="00C12953">
        <w:t xml:space="preserve"> subcarriers </w:t>
      </w:r>
    </w:p>
    <w:p w14:paraId="31B1FBB5" w14:textId="77777777" w:rsidR="00D40E24" w:rsidRDefault="00D40E24" w:rsidP="00D40E24">
      <w:pPr>
        <w:pStyle w:val="EW"/>
      </w:pPr>
      <w:r w:rsidRPr="00C12953">
        <w:rPr>
          <w:position w:val="-10"/>
        </w:rPr>
        <w:object w:dxaOrig="760" w:dyaOrig="340" w14:anchorId="3F1649FF">
          <v:shape id="_x0000_i1735" type="#_x0000_t75" style="width:38pt;height:17.3pt" o:ole="">
            <v:imagedata r:id="rId47" o:title=""/>
          </v:shape>
          <o:OLEObject Type="Embed" ProgID="Equation.3" ShapeID="_x0000_i1735" DrawAspect="Content" ObjectID="_1585282509" r:id="rId48"/>
        </w:object>
      </w:r>
      <w:r>
        <w:tab/>
        <w:t>B</w:t>
      </w:r>
      <w:r w:rsidRPr="00C12953">
        <w:t xml:space="preserve">andwidth for </w:t>
      </w:r>
      <w:r>
        <w:t>PSDCH</w:t>
      </w:r>
      <w:r w:rsidRPr="00C12953">
        <w:t xml:space="preserve"> transmission, expressed as </w:t>
      </w:r>
      <w:proofErr w:type="gramStart"/>
      <w:r w:rsidRPr="00C12953">
        <w:t>a number of</w:t>
      </w:r>
      <w:proofErr w:type="gramEnd"/>
      <w:r w:rsidRPr="00C12953">
        <w:t xml:space="preserve"> </w:t>
      </w:r>
      <w:r>
        <w:t>resource blocks</w:t>
      </w:r>
    </w:p>
    <w:p w14:paraId="14122693" w14:textId="77777777" w:rsidR="00D40E24" w:rsidRDefault="00D40E24" w:rsidP="00D40E24">
      <w:pPr>
        <w:pStyle w:val="EW"/>
      </w:pPr>
      <w:r w:rsidRPr="00C12953">
        <w:rPr>
          <w:position w:val="-10"/>
        </w:rPr>
        <w:object w:dxaOrig="720" w:dyaOrig="340" w14:anchorId="55219733">
          <v:shape id="_x0000_i1736" type="#_x0000_t75" style="width:36.3pt;height:17.3pt" o:ole="">
            <v:imagedata r:id="rId49" o:title=""/>
          </v:shape>
          <o:OLEObject Type="Embed" ProgID="Equation.3" ShapeID="_x0000_i1736" DrawAspect="Content" ObjectID="_1585282510" r:id="rId50"/>
        </w:object>
      </w:r>
      <w:r w:rsidRPr="00C12953">
        <w:tab/>
        <w:t xml:space="preserve">Scheduled bandwidth for </w:t>
      </w:r>
      <w:r>
        <w:t>PSSCH</w:t>
      </w:r>
      <w:r w:rsidRPr="00C12953">
        <w:t xml:space="preserve"> transmission, expressed as </w:t>
      </w:r>
      <w:proofErr w:type="gramStart"/>
      <w:r w:rsidRPr="00C12953">
        <w:t>a number of</w:t>
      </w:r>
      <w:proofErr w:type="gramEnd"/>
      <w:r w:rsidRPr="00C12953">
        <w:t xml:space="preserve"> subcarriers </w:t>
      </w:r>
    </w:p>
    <w:p w14:paraId="175E8463" w14:textId="77777777" w:rsidR="00D40E24" w:rsidRDefault="00D40E24" w:rsidP="00D40E24">
      <w:pPr>
        <w:pStyle w:val="EW"/>
      </w:pPr>
      <w:r w:rsidRPr="00C12953">
        <w:rPr>
          <w:position w:val="-10"/>
        </w:rPr>
        <w:object w:dxaOrig="720" w:dyaOrig="340" w14:anchorId="04B25806">
          <v:shape id="_x0000_i1737" type="#_x0000_t75" style="width:36.3pt;height:17.3pt" o:ole="">
            <v:imagedata r:id="rId51" o:title=""/>
          </v:shape>
          <o:OLEObject Type="Embed" ProgID="Equation.3" ShapeID="_x0000_i1737" DrawAspect="Content" ObjectID="_1585282511" r:id="rId52"/>
        </w:object>
      </w:r>
      <w:r>
        <w:tab/>
      </w:r>
      <w:r w:rsidRPr="00C12953">
        <w:t xml:space="preserve">Scheduled bandwidth for </w:t>
      </w:r>
      <w:r>
        <w:t>PSSCH</w:t>
      </w:r>
      <w:r w:rsidRPr="00C12953">
        <w:t xml:space="preserve"> transmission, expressed as </w:t>
      </w:r>
      <w:proofErr w:type="gramStart"/>
      <w:r w:rsidRPr="00C12953">
        <w:t>a number of</w:t>
      </w:r>
      <w:proofErr w:type="gramEnd"/>
      <w:r w:rsidRPr="00C12953">
        <w:t xml:space="preserve"> </w:t>
      </w:r>
      <w:r>
        <w:t>resource blocks</w:t>
      </w:r>
    </w:p>
    <w:p w14:paraId="2009792C" w14:textId="77777777" w:rsidR="00D40E24" w:rsidRDefault="00D40E24" w:rsidP="00D40E24">
      <w:pPr>
        <w:pStyle w:val="EW"/>
      </w:pPr>
      <w:r w:rsidRPr="00C12953">
        <w:rPr>
          <w:position w:val="-10"/>
        </w:rPr>
        <w:object w:dxaOrig="760" w:dyaOrig="340" w14:anchorId="48E77F26">
          <v:shape id="_x0000_i1738" type="#_x0000_t75" style="width:38pt;height:17.3pt" o:ole="">
            <v:imagedata r:id="rId53" o:title=""/>
          </v:shape>
          <o:OLEObject Type="Embed" ProgID="Equation.3" ShapeID="_x0000_i1738" DrawAspect="Content" ObjectID="_1585282512" r:id="rId54"/>
        </w:object>
      </w:r>
      <w:r w:rsidRPr="00C12953">
        <w:tab/>
        <w:t xml:space="preserve">Scheduled bandwidth for uplink transmission, expressed as </w:t>
      </w:r>
      <w:proofErr w:type="gramStart"/>
      <w:r w:rsidRPr="00C12953">
        <w:t>a number of</w:t>
      </w:r>
      <w:proofErr w:type="gramEnd"/>
      <w:r w:rsidRPr="00C12953">
        <w:t xml:space="preserve"> subcarriers </w:t>
      </w:r>
    </w:p>
    <w:p w14:paraId="267A5119" w14:textId="77777777" w:rsidR="00D40E24" w:rsidRDefault="00D40E24" w:rsidP="00D40E24">
      <w:pPr>
        <w:pStyle w:val="EW"/>
      </w:pPr>
      <w:r w:rsidRPr="00C12953">
        <w:rPr>
          <w:position w:val="-10"/>
        </w:rPr>
        <w:object w:dxaOrig="760" w:dyaOrig="340" w14:anchorId="7405ABA5">
          <v:shape id="_x0000_i1739" type="#_x0000_t75" style="width:38pt;height:17.3pt" o:ole="">
            <v:imagedata r:id="rId55" o:title=""/>
          </v:shape>
          <o:OLEObject Type="Embed" ProgID="Equation.3" ShapeID="_x0000_i1739" DrawAspect="Content" ObjectID="_1585282513" r:id="rId56"/>
        </w:object>
      </w:r>
      <w:r>
        <w:tab/>
      </w:r>
      <w:r w:rsidRPr="00C12953">
        <w:t xml:space="preserve">Scheduled bandwidth for uplink transmission, expressed as </w:t>
      </w:r>
      <w:proofErr w:type="gramStart"/>
      <w:r w:rsidRPr="00C12953">
        <w:t>a number of</w:t>
      </w:r>
      <w:proofErr w:type="gramEnd"/>
      <w:r w:rsidRPr="00C12953">
        <w:t xml:space="preserve"> </w:t>
      </w:r>
      <w:r>
        <w:t>resource blocks</w:t>
      </w:r>
    </w:p>
    <w:p w14:paraId="3D85E3D4" w14:textId="77777777" w:rsidR="00D40E24" w:rsidRPr="006A16F5" w:rsidRDefault="00D40E24" w:rsidP="00D40E24">
      <w:pPr>
        <w:keepLines/>
        <w:spacing w:after="0"/>
        <w:ind w:left="1702" w:hanging="1418"/>
      </w:pPr>
      <w:r w:rsidRPr="00892C46">
        <w:rPr>
          <w:position w:val="-14"/>
        </w:rPr>
        <w:object w:dxaOrig="880" w:dyaOrig="400" w14:anchorId="1896C6CA">
          <v:shape id="_x0000_i1740" type="#_x0000_t75" style="width:43.8pt;height:20.15pt" o:ole="">
            <v:imagedata r:id="rId57" o:title=""/>
          </v:shape>
          <o:OLEObject Type="Embed" ProgID="Equation.DSMT4" ShapeID="_x0000_i1740" DrawAspect="Content" ObjectID="_1585282514" r:id="rId58"/>
        </w:object>
      </w:r>
      <w:r>
        <w:tab/>
        <w:t>Scheduled number of repetitions of a NPUSCH transmission</w:t>
      </w:r>
    </w:p>
    <w:p w14:paraId="54821B40" w14:textId="77777777" w:rsidR="00D40E24" w:rsidRDefault="00D40E24" w:rsidP="00D40E24">
      <w:pPr>
        <w:pStyle w:val="EW"/>
      </w:pPr>
      <w:r w:rsidRPr="00182233">
        <w:rPr>
          <w:position w:val="-14"/>
        </w:rPr>
        <w:object w:dxaOrig="840" w:dyaOrig="380" w14:anchorId="6B54F1F2">
          <v:shape id="_x0000_i1741" type="#_x0000_t75" style="width:42.05pt;height:19pt" o:ole="">
            <v:imagedata r:id="rId59" o:title=""/>
          </v:shape>
          <o:OLEObject Type="Embed" ProgID="Equation.3" ShapeID="_x0000_i1741" DrawAspect="Content" ObjectID="_1585282515" r:id="rId60"/>
        </w:object>
      </w:r>
      <w:r>
        <w:tab/>
        <w:t>Scheduled number of repetitions of a NPDSCH transmission</w:t>
      </w:r>
    </w:p>
    <w:p w14:paraId="1E5C3AEC" w14:textId="77777777" w:rsidR="00D40E24" w:rsidRDefault="00D40E24" w:rsidP="00D40E24">
      <w:pPr>
        <w:pStyle w:val="EW"/>
      </w:pPr>
      <w:r w:rsidRPr="00E371E1">
        <w:rPr>
          <w:position w:val="-10"/>
        </w:rPr>
        <w:object w:dxaOrig="859" w:dyaOrig="340" w14:anchorId="34D2C474">
          <v:shape id="_x0000_i1742" type="#_x0000_t75" style="width:43.2pt;height:17.3pt" o:ole="">
            <v:imagedata r:id="rId61" o:title=""/>
          </v:shape>
          <o:OLEObject Type="Embed" ProgID="Equation.3" ShapeID="_x0000_i1742" DrawAspect="Content" ObjectID="_1585282516" r:id="rId62"/>
        </w:object>
      </w:r>
      <w:r>
        <w:tab/>
      </w:r>
      <w:r w:rsidRPr="00C12953">
        <w:t xml:space="preserve">Scheduled bandwidth for uplink </w:t>
      </w:r>
      <w:r>
        <w:t xml:space="preserve">NPUSCH </w:t>
      </w:r>
      <w:r w:rsidRPr="00C12953">
        <w:t xml:space="preserve">transmission, expressed as </w:t>
      </w:r>
      <w:proofErr w:type="gramStart"/>
      <w:r w:rsidRPr="00C12953">
        <w:t>a number of</w:t>
      </w:r>
      <w:proofErr w:type="gramEnd"/>
      <w:r w:rsidRPr="00C12953">
        <w:t xml:space="preserve"> subcarriers</w:t>
      </w:r>
    </w:p>
    <w:p w14:paraId="534D2CF3" w14:textId="77777777" w:rsidR="00D40E24" w:rsidRPr="000C3416" w:rsidRDefault="00D40E24" w:rsidP="00D40E24">
      <w:pPr>
        <w:pStyle w:val="EW"/>
        <w:rPr>
          <w:rFonts w:hint="eastAsia"/>
          <w:lang w:eastAsia="zh-CN"/>
        </w:rPr>
      </w:pPr>
      <w:r w:rsidRPr="000C3416">
        <w:rPr>
          <w:position w:val="-10"/>
        </w:rPr>
        <w:object w:dxaOrig="840" w:dyaOrig="340" w14:anchorId="14C77394">
          <v:shape id="_x0000_i1743" type="#_x0000_t75" style="width:42.05pt;height:17.3pt" o:ole="">
            <v:imagedata r:id="rId63" o:title=""/>
          </v:shape>
          <o:OLEObject Type="Embed" ProgID="Equation.3" ShapeID="_x0000_i1743" DrawAspect="Content" ObjectID="_1585282517" r:id="rId64"/>
        </w:object>
      </w:r>
      <w:r>
        <w:tab/>
        <w:t>Number of repetitions of identical slots for NPUSCH</w:t>
      </w:r>
    </w:p>
    <w:p w14:paraId="52C24F7A" w14:textId="77777777" w:rsidR="00D40E24" w:rsidRDefault="00D40E24" w:rsidP="00D40E24">
      <w:pPr>
        <w:pStyle w:val="EW"/>
      </w:pPr>
      <w:r w:rsidRPr="00D36EA8">
        <w:rPr>
          <w:position w:val="-12"/>
        </w:rPr>
        <w:object w:dxaOrig="440" w:dyaOrig="360" w14:anchorId="42A9BBA6">
          <v:shape id="_x0000_i1744" type="#_x0000_t75" style="width:21.9pt;height:17.85pt" o:ole="">
            <v:imagedata r:id="rId65" o:title=""/>
          </v:shape>
          <o:OLEObject Type="Embed" ProgID="Equation.3" ShapeID="_x0000_i1744" DrawAspect="Content" ObjectID="_1585282518" r:id="rId66"/>
        </w:object>
      </w:r>
      <w:r>
        <w:tab/>
        <w:t xml:space="preserve">Number of coded bits to transmit on a physical channel [for codeword </w:t>
      </w:r>
      <w:r w:rsidRPr="00D36EA8">
        <w:rPr>
          <w:position w:val="-10"/>
        </w:rPr>
        <w:object w:dxaOrig="180" w:dyaOrig="240" w14:anchorId="0490A2B4">
          <v:shape id="_x0000_i1745" type="#_x0000_t75" style="width:9.2pt;height:12.1pt" o:ole="">
            <v:imagedata r:id="rId67" o:title=""/>
          </v:shape>
          <o:OLEObject Type="Embed" ProgID="Equation.3" ShapeID="_x0000_i1745" DrawAspect="Content" ObjectID="_1585282519" r:id="rId68"/>
        </w:object>
      </w:r>
      <w:r>
        <w:t>]</w:t>
      </w:r>
    </w:p>
    <w:p w14:paraId="036FD610" w14:textId="77777777" w:rsidR="00D40E24" w:rsidRDefault="00D40E24" w:rsidP="00D40E24">
      <w:pPr>
        <w:pStyle w:val="EW"/>
      </w:pPr>
      <w:r w:rsidRPr="00265E23">
        <w:rPr>
          <w:position w:val="-14"/>
        </w:rPr>
        <w:object w:dxaOrig="580" w:dyaOrig="380" w14:anchorId="3BBE8D3C">
          <v:shape id="_x0000_i1746" type="#_x0000_t75" style="width:28.8pt;height:19pt" o:ole="">
            <v:imagedata r:id="rId69" o:title=""/>
          </v:shape>
          <o:OLEObject Type="Embed" ProgID="Equation.3" ShapeID="_x0000_i1746" DrawAspect="Content" ObjectID="_1585282520" r:id="rId70"/>
        </w:object>
      </w:r>
      <w:r>
        <w:tab/>
        <w:t xml:space="preserve">Number of modulation symbols to transmit on a physical channel [for codeword </w:t>
      </w:r>
      <w:r w:rsidRPr="00D36EA8">
        <w:rPr>
          <w:position w:val="-10"/>
        </w:rPr>
        <w:object w:dxaOrig="180" w:dyaOrig="240" w14:anchorId="183D1955">
          <v:shape id="_x0000_i1747" type="#_x0000_t75" style="width:9.2pt;height:12.1pt" o:ole="">
            <v:imagedata r:id="rId67" o:title=""/>
          </v:shape>
          <o:OLEObject Type="Embed" ProgID="Equation.3" ShapeID="_x0000_i1747" DrawAspect="Content" ObjectID="_1585282521" r:id="rId71"/>
        </w:object>
      </w:r>
      <w:r>
        <w:t>]</w:t>
      </w:r>
    </w:p>
    <w:p w14:paraId="7473D603" w14:textId="77777777" w:rsidR="00D40E24" w:rsidRDefault="00D40E24" w:rsidP="00D40E24">
      <w:pPr>
        <w:pStyle w:val="EW"/>
      </w:pPr>
      <w:r w:rsidRPr="00265E23">
        <w:rPr>
          <w:position w:val="-14"/>
        </w:rPr>
        <w:object w:dxaOrig="580" w:dyaOrig="380" w14:anchorId="7B017FE2">
          <v:shape id="_x0000_i1748" type="#_x0000_t75" style="width:28.8pt;height:19pt" o:ole="">
            <v:imagedata r:id="rId72" o:title=""/>
          </v:shape>
          <o:OLEObject Type="Embed" ProgID="Equation.3" ShapeID="_x0000_i1748" DrawAspect="Content" ObjectID="_1585282522" r:id="rId73"/>
        </w:object>
      </w:r>
      <w:r>
        <w:tab/>
        <w:t>Number of modulation symbols to transmit per layer for a physical channel</w:t>
      </w:r>
    </w:p>
    <w:p w14:paraId="1AE625C1" w14:textId="77777777" w:rsidR="00D40E24" w:rsidRDefault="00D40E24" w:rsidP="00D40E24">
      <w:pPr>
        <w:pStyle w:val="EW"/>
      </w:pPr>
      <w:r w:rsidRPr="00265E23">
        <w:rPr>
          <w:position w:val="-14"/>
        </w:rPr>
        <w:object w:dxaOrig="580" w:dyaOrig="380" w14:anchorId="0393EF2D">
          <v:shape id="_x0000_i1749" type="#_x0000_t75" style="width:28.8pt;height:19pt" o:ole="">
            <v:imagedata r:id="rId74" o:title=""/>
          </v:shape>
          <o:OLEObject Type="Embed" ProgID="Equation.3" ShapeID="_x0000_i1749" DrawAspect="Content" ObjectID="_1585282523" r:id="rId75"/>
        </w:object>
      </w:r>
      <w:r>
        <w:tab/>
        <w:t>Number of modulation symbols to transmit per antenna port for a physical channel</w:t>
      </w:r>
    </w:p>
    <w:p w14:paraId="47C4D3A9" w14:textId="77777777" w:rsidR="00D40E24" w:rsidRDefault="00D40E24" w:rsidP="00D40E24">
      <w:pPr>
        <w:pStyle w:val="EW"/>
        <w:rPr>
          <w:ins w:id="4" w:author="Stefan Parkvall" w:date="2018-04-15T07:06:00Z"/>
        </w:rPr>
      </w:pPr>
      <w:ins w:id="5" w:author="Stefan Parkvall" w:date="2018-04-15T07:06:00Z">
        <w:r w:rsidRPr="004352D0">
          <w:rPr>
            <w:position w:val="-10"/>
          </w:rPr>
          <w:object w:dxaOrig="460" w:dyaOrig="320" w14:anchorId="41835CFD">
            <v:shape id="_x0000_i1981" type="#_x0000_t75" style="width:23.05pt;height:16.15pt" o:ole="">
              <v:imagedata r:id="rId76" o:title=""/>
            </v:shape>
            <o:OLEObject Type="Embed" ProgID="Equation.DSMT4" ShapeID="_x0000_i1981" DrawAspect="Content" ObjectID="_1585282524" r:id="rId77"/>
          </w:object>
        </w:r>
        <w:r>
          <w:tab/>
        </w:r>
        <w:r w:rsidRPr="004352D0">
          <w:t>Number of consecutive subcarriers in an UL resource unit</w:t>
        </w:r>
        <w:r w:rsidRPr="00AA176A">
          <w:t xml:space="preserve"> </w:t>
        </w:r>
        <w:r>
          <w:t>for PUSCH sub-PRB allocation</w:t>
        </w:r>
      </w:ins>
    </w:p>
    <w:p w14:paraId="64F8C758" w14:textId="77777777" w:rsidR="00D40E24" w:rsidRDefault="00D40E24" w:rsidP="00D40E24">
      <w:pPr>
        <w:pStyle w:val="EW"/>
        <w:rPr>
          <w:ins w:id="6" w:author="Stefan Parkvall" w:date="2018-04-15T07:06:00Z"/>
        </w:rPr>
      </w:pPr>
      <w:ins w:id="7" w:author="Stefan Parkvall" w:date="2018-04-15T07:06:00Z">
        <w:r w:rsidRPr="00751EAC">
          <w:rPr>
            <w:position w:val="-10"/>
          </w:rPr>
          <w:object w:dxaOrig="480" w:dyaOrig="320" w14:anchorId="67932D46">
            <v:shape id="_x0000_i1982" type="#_x0000_t75" style="width:24.2pt;height:16.15pt" o:ole="">
              <v:imagedata r:id="rId78" o:title=""/>
            </v:shape>
            <o:OLEObject Type="Embed" ProgID="Equation.DSMT4" ShapeID="_x0000_i1982" DrawAspect="Content" ObjectID="_1585282525" r:id="rId79"/>
          </w:object>
        </w:r>
        <w:r>
          <w:tab/>
        </w:r>
        <w:r w:rsidRPr="004352D0">
          <w:t>Number of consecutive slots in an UL resource unit</w:t>
        </w:r>
        <w:r w:rsidRPr="00AA176A">
          <w:t xml:space="preserve"> </w:t>
        </w:r>
        <w:r>
          <w:t>for PUSCH sub-PRB allocation</w:t>
        </w:r>
      </w:ins>
    </w:p>
    <w:p w14:paraId="370469B7" w14:textId="77777777" w:rsidR="00D40E24" w:rsidRDefault="00D40E24" w:rsidP="00D40E24">
      <w:pPr>
        <w:pStyle w:val="EW"/>
        <w:rPr>
          <w:ins w:id="8" w:author="Stefan Parkvall" w:date="2018-04-15T07:06:00Z"/>
        </w:rPr>
      </w:pPr>
      <w:ins w:id="9" w:author="Stefan Parkvall" w:date="2018-04-15T07:06:00Z">
        <w:r w:rsidRPr="004352D0">
          <w:rPr>
            <w:position w:val="-12"/>
          </w:rPr>
          <w:object w:dxaOrig="520" w:dyaOrig="340" w14:anchorId="143CCEB1">
            <v:shape id="_x0000_i1983" type="#_x0000_t75" style="width:25.9pt;height:17.3pt" o:ole="">
              <v:imagedata r:id="rId80" o:title=""/>
            </v:shape>
            <o:OLEObject Type="Embed" ProgID="Equation.DSMT4" ShapeID="_x0000_i1983" DrawAspect="Content" ObjectID="_1585282526" r:id="rId81"/>
          </w:object>
        </w:r>
        <w:r>
          <w:tab/>
        </w:r>
        <w:r w:rsidRPr="004352D0">
          <w:t xml:space="preserve">Number of SC-FDMA symbols in an uplink slot </w:t>
        </w:r>
        <w:r>
          <w:t>for PUSCH sub-PRB allocation</w:t>
        </w:r>
      </w:ins>
    </w:p>
    <w:p w14:paraId="3F5856CA" w14:textId="77777777" w:rsidR="00D40E24" w:rsidDel="004352D0" w:rsidRDefault="00D40E24" w:rsidP="00D40E24">
      <w:pPr>
        <w:pStyle w:val="EW"/>
        <w:rPr>
          <w:ins w:id="10" w:author="Stefan Parkvall" w:date="2018-04-15T07:06:00Z"/>
          <w:del w:id="11" w:author="Stefan Parkvall" w:date="2018-03-29T10:53:00Z"/>
        </w:rPr>
      </w:pPr>
      <w:ins w:id="12" w:author="Stefan Parkvall" w:date="2018-04-15T07:06:00Z">
        <w:r w:rsidRPr="004352D0">
          <w:rPr>
            <w:position w:val="-10"/>
          </w:rPr>
          <w:object w:dxaOrig="440" w:dyaOrig="320" w14:anchorId="7BD2243B">
            <v:shape id="_x0000_i1984" type="#_x0000_t75" style="width:21.9pt;height:16.15pt" o:ole="">
              <v:imagedata r:id="rId82" o:title=""/>
            </v:shape>
            <o:OLEObject Type="Embed" ProgID="Equation.DSMT4" ShapeID="_x0000_i1984" DrawAspect="Content" ObjectID="_1585282527" r:id="rId83"/>
          </w:object>
        </w:r>
        <w:r>
          <w:tab/>
        </w:r>
        <w:r w:rsidRPr="004352D0">
          <w:t xml:space="preserve">Number of subcarriers in the frequency domain </w:t>
        </w:r>
        <w:r>
          <w:t>for PUSCH sub-PRB allocation</w:t>
        </w:r>
      </w:ins>
    </w:p>
    <w:p w14:paraId="0A432FEA" w14:textId="77777777" w:rsidR="00D40E24" w:rsidRDefault="00D40E24" w:rsidP="00D40E24">
      <w:pPr>
        <w:pStyle w:val="EW"/>
      </w:pPr>
      <w:r w:rsidRPr="00090EE0">
        <w:rPr>
          <w:position w:val="-6"/>
        </w:rPr>
        <w:object w:dxaOrig="240" w:dyaOrig="240" w14:anchorId="5D4B3E61">
          <v:shape id="_x0000_i1750" type="#_x0000_t75" style="width:12.1pt;height:12.1pt" o:ole="">
            <v:imagedata r:id="rId84" o:title=""/>
          </v:shape>
          <o:OLEObject Type="Embed" ProgID="Equation.3" ShapeID="_x0000_i1750" DrawAspect="Content" ObjectID="_1585282528" r:id="rId85"/>
        </w:object>
      </w:r>
      <w:r>
        <w:tab/>
        <w:t xml:space="preserve">A constant equal to 2048 for </w:t>
      </w:r>
      <w:r w:rsidRPr="00C12953">
        <w:rPr>
          <w:position w:val="-10"/>
        </w:rPr>
        <w:object w:dxaOrig="1060" w:dyaOrig="300" w14:anchorId="2AA4EF73">
          <v:shape id="_x0000_i1751" type="#_x0000_t75" style="width:53pt;height:15pt" o:ole="">
            <v:imagedata r:id="rId86" o:title=""/>
          </v:shape>
          <o:OLEObject Type="Embed" ProgID="Equation.3" ShapeID="_x0000_i1751" DrawAspect="Content" ObjectID="_1585282529" r:id="rId87"/>
        </w:object>
      </w:r>
      <w:r>
        <w:t xml:space="preserve">, 4096 for </w:t>
      </w:r>
      <w:r w:rsidRPr="00C12953">
        <w:rPr>
          <w:position w:val="-10"/>
        </w:rPr>
        <w:object w:dxaOrig="1120" w:dyaOrig="300" w14:anchorId="1482CAF3">
          <v:shape id="_x0000_i1752" type="#_x0000_t75" style="width:55.85pt;height:15pt" o:ole="">
            <v:imagedata r:id="rId88" o:title=""/>
          </v:shape>
          <o:OLEObject Type="Embed" ProgID="Equation.3" ShapeID="_x0000_i1752" DrawAspect="Content" ObjectID="_1585282530" r:id="rId89"/>
        </w:object>
      </w:r>
      <w:r w:rsidRPr="00895F66">
        <w:t xml:space="preserve"> </w:t>
      </w:r>
      <w:r>
        <w:t xml:space="preserve">and 8192 for </w:t>
      </w:r>
      <w:r w:rsidRPr="00C12953">
        <w:rPr>
          <w:position w:val="-10"/>
        </w:rPr>
        <w:object w:dxaOrig="1219" w:dyaOrig="279" w14:anchorId="78B07A48">
          <v:shape id="_x0000_i1753" type="#_x0000_t75" style="width:61.05pt;height:13.8pt" o:ole="">
            <v:imagedata r:id="rId90" o:title=""/>
          </v:shape>
          <o:OLEObject Type="Embed" ProgID="Equation.3" ShapeID="_x0000_i1753" DrawAspect="Content" ObjectID="_1585282531" r:id="rId91"/>
        </w:object>
      </w:r>
    </w:p>
    <w:p w14:paraId="4E91CC78" w14:textId="77777777" w:rsidR="00D40E24" w:rsidRDefault="00D40E24" w:rsidP="00D40E24">
      <w:pPr>
        <w:pStyle w:val="EW"/>
      </w:pPr>
      <w:r w:rsidRPr="00090EE0">
        <w:rPr>
          <w:position w:val="-12"/>
        </w:rPr>
        <w:object w:dxaOrig="499" w:dyaOrig="320" w14:anchorId="25500A3A">
          <v:shape id="_x0000_i1754" type="#_x0000_t75" style="width:24.75pt;height:16.15pt" o:ole="">
            <v:imagedata r:id="rId92" o:title=""/>
          </v:shape>
          <o:OLEObject Type="Embed" ProgID="Equation.3" ShapeID="_x0000_i1754" DrawAspect="Content" ObjectID="_1585282532" r:id="rId93"/>
        </w:object>
      </w:r>
      <w:r>
        <w:tab/>
        <w:t xml:space="preserve">Downlink cyclic prefix length for OFDM symbol </w:t>
      </w:r>
      <w:r w:rsidRPr="00DF5D39">
        <w:rPr>
          <w:position w:val="-6"/>
        </w:rPr>
        <w:object w:dxaOrig="139" w:dyaOrig="260" w14:anchorId="0AA52678">
          <v:shape id="_x0000_i1755" type="#_x0000_t75" style="width:6.9pt;height:13.25pt" o:ole="">
            <v:imagedata r:id="rId16" o:title=""/>
          </v:shape>
          <o:OLEObject Type="Embed" ProgID="Equation.3" ShapeID="_x0000_i1755" DrawAspect="Content" ObjectID="_1585282533" r:id="rId94"/>
        </w:object>
      </w:r>
      <w:r>
        <w:t xml:space="preserve"> in a slot</w:t>
      </w:r>
    </w:p>
    <w:p w14:paraId="4A5DF4BB" w14:textId="77777777" w:rsidR="00D40E24" w:rsidRDefault="00D40E24" w:rsidP="00D40E24">
      <w:pPr>
        <w:pStyle w:val="EW"/>
      </w:pPr>
      <w:r w:rsidRPr="004F5299">
        <w:rPr>
          <w:position w:val="-10"/>
        </w:rPr>
        <w:object w:dxaOrig="400" w:dyaOrig="300" w14:anchorId="7CC1836F">
          <v:shape id="_x0000_i1756" type="#_x0000_t75" style="width:20.15pt;height:15pt" o:ole="">
            <v:imagedata r:id="rId95" o:title=""/>
          </v:shape>
          <o:OLEObject Type="Embed" ProgID="Equation.3" ShapeID="_x0000_i1756" DrawAspect="Content" ObjectID="_1585282534" r:id="rId96"/>
        </w:object>
      </w:r>
      <w:r>
        <w:tab/>
        <w:t>Cyclic shift value used for random access preamble generation</w:t>
      </w:r>
    </w:p>
    <w:p w14:paraId="11827B4F" w14:textId="77777777" w:rsidR="00D40E24" w:rsidRDefault="00D40E24" w:rsidP="00D40E24">
      <w:pPr>
        <w:pStyle w:val="EW"/>
      </w:pPr>
      <w:r w:rsidRPr="00F07DAF">
        <w:rPr>
          <w:position w:val="-10"/>
        </w:rPr>
        <w:object w:dxaOrig="420" w:dyaOrig="340" w14:anchorId="26DC4238">
          <v:shape id="_x0000_i1757" type="#_x0000_t75" style="width:20.75pt;height:17.3pt" o:ole="">
            <v:imagedata r:id="rId97" o:title=""/>
          </v:shape>
          <o:OLEObject Type="Embed" ProgID="Equation.3" ShapeID="_x0000_i1757" DrawAspect="Content" ObjectID="_1585282535" r:id="rId98"/>
        </w:object>
      </w:r>
      <w:r>
        <w:tab/>
        <w:t>Number of cyclic shifts used for PUCCH formats 1/1a/1b in a resource block with a mix of formats 1/1a/1b and 2/2a/2b</w:t>
      </w:r>
    </w:p>
    <w:p w14:paraId="55C14337" w14:textId="77777777" w:rsidR="00D40E24" w:rsidRDefault="00D40E24" w:rsidP="00D40E24">
      <w:pPr>
        <w:pStyle w:val="EW"/>
      </w:pPr>
      <w:r w:rsidRPr="00517271">
        <w:rPr>
          <w:position w:val="-10"/>
        </w:rPr>
        <w:object w:dxaOrig="420" w:dyaOrig="340" w14:anchorId="6AE532C9">
          <v:shape id="_x0000_i1758" type="#_x0000_t75" style="width:20.75pt;height:17.3pt" o:ole="">
            <v:imagedata r:id="rId99" o:title=""/>
          </v:shape>
          <o:OLEObject Type="Embed" ProgID="Equation.3" ShapeID="_x0000_i1758" DrawAspect="Content" ObjectID="_1585282536" r:id="rId100"/>
        </w:object>
      </w:r>
      <w:r>
        <w:tab/>
        <w:t xml:space="preserve">Bandwidth available for use by PUCCH formats 2/2a/2b, expressed in multiples of </w:t>
      </w:r>
      <w:r w:rsidRPr="00C12953">
        <w:rPr>
          <w:position w:val="-10"/>
        </w:rPr>
        <w:object w:dxaOrig="440" w:dyaOrig="340" w14:anchorId="75DA3E0E">
          <v:shape id="_x0000_i1759" type="#_x0000_t75" style="width:21.9pt;height:17.3pt" o:ole="">
            <v:imagedata r:id="rId101" o:title=""/>
          </v:shape>
          <o:OLEObject Type="Embed" ProgID="Equation.3" ShapeID="_x0000_i1759" DrawAspect="Content" ObjectID="_1585282537" r:id="rId102"/>
        </w:object>
      </w:r>
    </w:p>
    <w:p w14:paraId="723C73B0" w14:textId="77777777" w:rsidR="00D40E24" w:rsidRDefault="00D40E24" w:rsidP="00D40E24">
      <w:pPr>
        <w:pStyle w:val="EW"/>
      </w:pPr>
      <w:r w:rsidRPr="00D6176A">
        <w:rPr>
          <w:position w:val="-10"/>
        </w:rPr>
        <w:object w:dxaOrig="460" w:dyaOrig="340" w14:anchorId="508B94CC">
          <v:shape id="_x0000_i1760" type="#_x0000_t75" style="width:23.05pt;height:17.3pt" o:ole="">
            <v:imagedata r:id="rId103" o:title=""/>
          </v:shape>
          <o:OLEObject Type="Embed" ProgID="Equation.3" ShapeID="_x0000_i1760" DrawAspect="Content" ObjectID="_1585282538" r:id="rId104"/>
        </w:object>
      </w:r>
      <w:r>
        <w:tab/>
        <w:t>The offset used for PUSCH frequency hopping, expressed in number of resource blocks (set by higher layers)</w:t>
      </w:r>
    </w:p>
    <w:p w14:paraId="142F178F" w14:textId="77777777" w:rsidR="00D40E24" w:rsidRDefault="00D40E24" w:rsidP="00D40E24">
      <w:pPr>
        <w:pStyle w:val="EW"/>
      </w:pPr>
      <w:r w:rsidRPr="00D36EA8">
        <w:rPr>
          <w:position w:val="-10"/>
        </w:rPr>
        <w:object w:dxaOrig="460" w:dyaOrig="340" w14:anchorId="15D83DBD">
          <v:shape id="_x0000_i1761" type="#_x0000_t75" style="width:23.05pt;height:17.3pt" o:ole="">
            <v:imagedata r:id="rId105" o:title=""/>
          </v:shape>
          <o:OLEObject Type="Embed" ProgID="Equation.3" ShapeID="_x0000_i1761" DrawAspect="Content" ObjectID="_1585282539" r:id="rId106"/>
        </w:object>
      </w:r>
      <w:r>
        <w:tab/>
        <w:t>Physical layer cell identity</w:t>
      </w:r>
    </w:p>
    <w:p w14:paraId="6DA77CB9" w14:textId="77777777" w:rsidR="00D40E24" w:rsidRDefault="00D40E24" w:rsidP="00D40E24">
      <w:pPr>
        <w:pStyle w:val="EW"/>
      </w:pPr>
      <w:r w:rsidRPr="00D36EA8">
        <w:rPr>
          <w:position w:val="-10"/>
        </w:rPr>
        <w:object w:dxaOrig="600" w:dyaOrig="360" w14:anchorId="23C53728">
          <v:shape id="_x0000_i1762" type="#_x0000_t75" style="width:29.95pt;height:17.85pt" o:ole="">
            <v:imagedata r:id="rId107" o:title=""/>
          </v:shape>
          <o:OLEObject Type="Embed" ProgID="Equation.3" ShapeID="_x0000_i1762" DrawAspect="Content" ObjectID="_1585282540" r:id="rId108"/>
        </w:object>
      </w:r>
      <w:r>
        <w:tab/>
        <w:t>Narrowband physical layer cell identity</w:t>
      </w:r>
    </w:p>
    <w:p w14:paraId="4D68B2C0" w14:textId="77777777" w:rsidR="00D40E24" w:rsidRDefault="00D40E24" w:rsidP="00D40E24">
      <w:pPr>
        <w:pStyle w:val="EW"/>
      </w:pPr>
      <w:r w:rsidRPr="00D36EA8">
        <w:rPr>
          <w:position w:val="-10"/>
        </w:rPr>
        <w:object w:dxaOrig="740" w:dyaOrig="340" w14:anchorId="5FE1B58C">
          <v:shape id="_x0000_i1763" type="#_x0000_t75" style="width:36.85pt;height:17.3pt" o:ole="">
            <v:imagedata r:id="rId109" o:title=""/>
          </v:shape>
          <o:OLEObject Type="Embed" ProgID="Equation.3" ShapeID="_x0000_i1763" DrawAspect="Content" ObjectID="_1585282541" r:id="rId110"/>
        </w:object>
      </w:r>
      <w:r>
        <w:tab/>
        <w:t>MBSFN area identity</w:t>
      </w:r>
    </w:p>
    <w:p w14:paraId="449E5F2B" w14:textId="77777777" w:rsidR="00D40E24" w:rsidRDefault="00D40E24" w:rsidP="00D40E24">
      <w:pPr>
        <w:pStyle w:val="EW"/>
      </w:pPr>
      <w:r w:rsidRPr="00D36EA8">
        <w:rPr>
          <w:position w:val="-10"/>
        </w:rPr>
        <w:object w:dxaOrig="420" w:dyaOrig="340" w14:anchorId="70FEA8A7">
          <v:shape id="_x0000_i1764" type="#_x0000_t75" style="width:20.75pt;height:17.3pt" o:ole="">
            <v:imagedata r:id="rId111" o:title=""/>
          </v:shape>
          <o:OLEObject Type="Embed" ProgID="Equation.3" ShapeID="_x0000_i1764" DrawAspect="Content" ObjectID="_1585282542" r:id="rId112"/>
        </w:object>
      </w:r>
      <w:r>
        <w:tab/>
        <w:t xml:space="preserve">Physical layer </w:t>
      </w:r>
      <w:proofErr w:type="spellStart"/>
      <w:r>
        <w:t>sidelink</w:t>
      </w:r>
      <w:proofErr w:type="spellEnd"/>
      <w:r>
        <w:t xml:space="preserve"> synchronization identity</w:t>
      </w:r>
    </w:p>
    <w:p w14:paraId="0AB5D249" w14:textId="77777777" w:rsidR="00D40E24" w:rsidRDefault="00D40E24" w:rsidP="00D40E24">
      <w:pPr>
        <w:pStyle w:val="EW"/>
      </w:pPr>
      <w:r w:rsidRPr="00D36EA8">
        <w:rPr>
          <w:position w:val="-10"/>
        </w:rPr>
        <w:object w:dxaOrig="499" w:dyaOrig="340" w14:anchorId="749904FA">
          <v:shape id="_x0000_i1765" type="#_x0000_t75" style="width:24.75pt;height:17.3pt" o:ole="">
            <v:imagedata r:id="rId113" o:title=""/>
          </v:shape>
          <o:OLEObject Type="Embed" ProgID="Equation.3" ShapeID="_x0000_i1765" DrawAspect="Content" ObjectID="_1585282543" r:id="rId114"/>
        </w:object>
      </w:r>
      <w:r>
        <w:tab/>
        <w:t>Positioning reference signal identity</w:t>
      </w:r>
    </w:p>
    <w:p w14:paraId="7C50EFF1" w14:textId="77777777" w:rsidR="00D40E24" w:rsidRDefault="00D40E24" w:rsidP="00D40E24">
      <w:pPr>
        <w:pStyle w:val="EW"/>
      </w:pPr>
      <w:r w:rsidRPr="00C12953">
        <w:rPr>
          <w:position w:val="-10"/>
        </w:rPr>
        <w:object w:dxaOrig="440" w:dyaOrig="340" w14:anchorId="2D60E3D5">
          <v:shape id="_x0000_i1766" type="#_x0000_t75" style="width:21.9pt;height:17.3pt" o:ole="">
            <v:imagedata r:id="rId115" o:title=""/>
          </v:shape>
          <o:OLEObject Type="Embed" ProgID="Equation.3" ShapeID="_x0000_i1766" DrawAspect="Content" ObjectID="_1585282544" r:id="rId116"/>
        </w:object>
      </w:r>
      <w:r w:rsidRPr="00C12953">
        <w:tab/>
        <w:t xml:space="preserve">Downlink bandwidth configuration, expressed </w:t>
      </w:r>
      <w:r>
        <w:t xml:space="preserve">in multiples of </w:t>
      </w:r>
      <w:r w:rsidRPr="00C12953">
        <w:rPr>
          <w:position w:val="-10"/>
        </w:rPr>
        <w:object w:dxaOrig="440" w:dyaOrig="340" w14:anchorId="79112357">
          <v:shape id="_x0000_i1767" type="#_x0000_t75" style="width:21.9pt;height:17.3pt" o:ole="">
            <v:imagedata r:id="rId101" o:title=""/>
          </v:shape>
          <o:OLEObject Type="Embed" ProgID="Equation.3" ShapeID="_x0000_i1767" DrawAspect="Content" ObjectID="_1585282545" r:id="rId117"/>
        </w:object>
      </w:r>
      <w:r w:rsidRPr="00C12953">
        <w:t xml:space="preserve"> </w:t>
      </w:r>
    </w:p>
    <w:p w14:paraId="4811DDF2" w14:textId="77777777" w:rsidR="00D40E24" w:rsidRDefault="00D40E24" w:rsidP="00D40E24">
      <w:pPr>
        <w:pStyle w:val="EW"/>
      </w:pPr>
      <w:r w:rsidRPr="00C12953">
        <w:rPr>
          <w:position w:val="-10"/>
        </w:rPr>
        <w:object w:dxaOrig="720" w:dyaOrig="340" w14:anchorId="2185ACF4">
          <v:shape id="_x0000_i1768" type="#_x0000_t75" style="width:36.3pt;height:17.3pt" o:ole="">
            <v:imagedata r:id="rId118" o:title=""/>
          </v:shape>
          <o:OLEObject Type="Embed" ProgID="Equation.3" ShapeID="_x0000_i1768" DrawAspect="Content" ObjectID="_1585282546" r:id="rId119"/>
        </w:object>
      </w:r>
      <w:r w:rsidRPr="00C12953">
        <w:tab/>
      </w:r>
      <w:r>
        <w:t>Smallest d</w:t>
      </w:r>
      <w:r w:rsidRPr="00C12953">
        <w:t xml:space="preserve">ownlink bandwidth configuration, expressed </w:t>
      </w:r>
      <w:r>
        <w:t xml:space="preserve">in multiples of </w:t>
      </w:r>
      <w:r w:rsidRPr="00C12953">
        <w:rPr>
          <w:position w:val="-10"/>
        </w:rPr>
        <w:object w:dxaOrig="440" w:dyaOrig="340" w14:anchorId="2048D94B">
          <v:shape id="_x0000_i1769" type="#_x0000_t75" style="width:21.9pt;height:17.3pt" o:ole="">
            <v:imagedata r:id="rId101" o:title=""/>
          </v:shape>
          <o:OLEObject Type="Embed" ProgID="Equation.3" ShapeID="_x0000_i1769" DrawAspect="Content" ObjectID="_1585282547" r:id="rId120"/>
        </w:object>
      </w:r>
    </w:p>
    <w:p w14:paraId="707C6E3E" w14:textId="77777777" w:rsidR="00D40E24" w:rsidRPr="00C12953" w:rsidRDefault="00D40E24" w:rsidP="00D40E24">
      <w:pPr>
        <w:pStyle w:val="EW"/>
      </w:pPr>
      <w:r w:rsidRPr="00C12953">
        <w:rPr>
          <w:position w:val="-10"/>
        </w:rPr>
        <w:object w:dxaOrig="740" w:dyaOrig="340" w14:anchorId="25C4E51E">
          <v:shape id="_x0000_i1770" type="#_x0000_t75" style="width:36.85pt;height:17.3pt" o:ole="">
            <v:imagedata r:id="rId121" o:title=""/>
          </v:shape>
          <o:OLEObject Type="Embed" ProgID="Equation.3" ShapeID="_x0000_i1770" DrawAspect="Content" ObjectID="_1585282548" r:id="rId122"/>
        </w:object>
      </w:r>
      <w:r w:rsidRPr="00C12953">
        <w:tab/>
      </w:r>
      <w:r>
        <w:t>Largest d</w:t>
      </w:r>
      <w:r w:rsidRPr="00C12953">
        <w:t xml:space="preserve">ownlink bandwidth configuration, expressed </w:t>
      </w:r>
      <w:r>
        <w:t xml:space="preserve">in multiples of </w:t>
      </w:r>
      <w:r w:rsidRPr="00C12953">
        <w:rPr>
          <w:position w:val="-10"/>
        </w:rPr>
        <w:object w:dxaOrig="440" w:dyaOrig="340" w14:anchorId="0D9685B2">
          <v:shape id="_x0000_i1771" type="#_x0000_t75" style="width:21.9pt;height:17.3pt" o:ole="">
            <v:imagedata r:id="rId101" o:title=""/>
          </v:shape>
          <o:OLEObject Type="Embed" ProgID="Equation.3" ShapeID="_x0000_i1771" DrawAspect="Content" ObjectID="_1585282549" r:id="rId123"/>
        </w:object>
      </w:r>
    </w:p>
    <w:p w14:paraId="709E3EDA" w14:textId="77777777" w:rsidR="00D40E24" w:rsidRDefault="00D40E24" w:rsidP="00D40E24">
      <w:pPr>
        <w:pStyle w:val="EW"/>
      </w:pPr>
      <w:r w:rsidRPr="00C12953">
        <w:rPr>
          <w:position w:val="-10"/>
        </w:rPr>
        <w:object w:dxaOrig="440" w:dyaOrig="340" w14:anchorId="6293B050">
          <v:shape id="_x0000_i1772" type="#_x0000_t75" style="width:21.9pt;height:17.3pt" o:ole="">
            <v:imagedata r:id="rId124" o:title=""/>
          </v:shape>
          <o:OLEObject Type="Embed" ProgID="Equation.3" ShapeID="_x0000_i1772" DrawAspect="Content" ObjectID="_1585282550" r:id="rId125"/>
        </w:object>
      </w:r>
      <w:r w:rsidRPr="00C12953">
        <w:tab/>
        <w:t xml:space="preserve">Uplink bandwidth configuration, expressed </w:t>
      </w:r>
      <w:r>
        <w:t xml:space="preserve">in multiples of </w:t>
      </w:r>
      <w:r w:rsidRPr="00C12953">
        <w:rPr>
          <w:position w:val="-10"/>
        </w:rPr>
        <w:object w:dxaOrig="440" w:dyaOrig="340" w14:anchorId="56DFE52C">
          <v:shape id="_x0000_i1773" type="#_x0000_t75" style="width:21.9pt;height:17.3pt" o:ole="">
            <v:imagedata r:id="rId101" o:title=""/>
          </v:shape>
          <o:OLEObject Type="Embed" ProgID="Equation.3" ShapeID="_x0000_i1773" DrawAspect="Content" ObjectID="_1585282551" r:id="rId126"/>
        </w:object>
      </w:r>
    </w:p>
    <w:p w14:paraId="01DE14A1" w14:textId="77777777" w:rsidR="00D40E24" w:rsidRDefault="00D40E24" w:rsidP="00D40E24">
      <w:pPr>
        <w:pStyle w:val="EW"/>
      </w:pPr>
      <w:r w:rsidRPr="00C12953">
        <w:rPr>
          <w:position w:val="-10"/>
        </w:rPr>
        <w:object w:dxaOrig="720" w:dyaOrig="340" w14:anchorId="6667A957">
          <v:shape id="_x0000_i1774" type="#_x0000_t75" style="width:36.3pt;height:17.3pt" o:ole="">
            <v:imagedata r:id="rId127" o:title=""/>
          </v:shape>
          <o:OLEObject Type="Embed" ProgID="Equation.3" ShapeID="_x0000_i1774" DrawAspect="Content" ObjectID="_1585282552" r:id="rId128"/>
        </w:object>
      </w:r>
      <w:r w:rsidRPr="00C12953">
        <w:tab/>
      </w:r>
      <w:r>
        <w:t>Smallest uplink</w:t>
      </w:r>
      <w:r w:rsidRPr="00C12953">
        <w:t xml:space="preserve"> bandwidth configuration, expressed </w:t>
      </w:r>
      <w:r>
        <w:t xml:space="preserve">in multiples of </w:t>
      </w:r>
      <w:r w:rsidRPr="00C12953">
        <w:rPr>
          <w:position w:val="-10"/>
        </w:rPr>
        <w:object w:dxaOrig="440" w:dyaOrig="340" w14:anchorId="31D85F13">
          <v:shape id="_x0000_i1775" type="#_x0000_t75" style="width:21.9pt;height:17.3pt" o:ole="">
            <v:imagedata r:id="rId101" o:title=""/>
          </v:shape>
          <o:OLEObject Type="Embed" ProgID="Equation.3" ShapeID="_x0000_i1775" DrawAspect="Content" ObjectID="_1585282553" r:id="rId129"/>
        </w:object>
      </w:r>
    </w:p>
    <w:p w14:paraId="3FCA1977" w14:textId="77777777" w:rsidR="00D40E24" w:rsidRDefault="00D40E24" w:rsidP="00D40E24">
      <w:pPr>
        <w:pStyle w:val="EW"/>
      </w:pPr>
      <w:r w:rsidRPr="00C12953">
        <w:rPr>
          <w:position w:val="-10"/>
        </w:rPr>
        <w:object w:dxaOrig="740" w:dyaOrig="340" w14:anchorId="54C42807">
          <v:shape id="_x0000_i1776" type="#_x0000_t75" style="width:36.85pt;height:17.3pt" o:ole="">
            <v:imagedata r:id="rId130" o:title=""/>
          </v:shape>
          <o:OLEObject Type="Embed" ProgID="Equation.3" ShapeID="_x0000_i1776" DrawAspect="Content" ObjectID="_1585282554" r:id="rId131"/>
        </w:object>
      </w:r>
      <w:r w:rsidRPr="00C12953">
        <w:tab/>
      </w:r>
      <w:r>
        <w:t>Largest uplink</w:t>
      </w:r>
      <w:r w:rsidRPr="00C12953">
        <w:t xml:space="preserve"> bandwidth configuration, expressed </w:t>
      </w:r>
      <w:r>
        <w:t xml:space="preserve">in multiples of </w:t>
      </w:r>
      <w:r w:rsidRPr="00C12953">
        <w:rPr>
          <w:position w:val="-10"/>
        </w:rPr>
        <w:object w:dxaOrig="440" w:dyaOrig="340" w14:anchorId="0440835E">
          <v:shape id="_x0000_i1777" type="#_x0000_t75" style="width:21.9pt;height:17.3pt" o:ole="">
            <v:imagedata r:id="rId101" o:title=""/>
          </v:shape>
          <o:OLEObject Type="Embed" ProgID="Equation.3" ShapeID="_x0000_i1777" DrawAspect="Content" ObjectID="_1585282555" r:id="rId132"/>
        </w:object>
      </w:r>
      <w:r w:rsidRPr="00C12953">
        <w:t xml:space="preserve"> </w:t>
      </w:r>
    </w:p>
    <w:p w14:paraId="473FADD1" w14:textId="77777777" w:rsidR="00D40E24" w:rsidRDefault="00D40E24" w:rsidP="00D40E24">
      <w:pPr>
        <w:pStyle w:val="EW"/>
      </w:pPr>
      <w:r>
        <w:rPr>
          <w:position w:val="-10"/>
        </w:rPr>
        <w:object w:dxaOrig="440" w:dyaOrig="340" w14:anchorId="39FC5310">
          <v:shape id="_x0000_i1778" type="#_x0000_t75" style="width:21.9pt;height:17.3pt" o:ole="">
            <v:imagedata r:id="rId133" o:title=""/>
          </v:shape>
          <o:OLEObject Type="Embed" ProgID="Equation.3" ShapeID="_x0000_i1778" DrawAspect="Content" ObjectID="_1585282556" r:id="rId134"/>
        </w:object>
      </w:r>
      <w:r>
        <w:tab/>
      </w:r>
      <w:proofErr w:type="spellStart"/>
      <w:r>
        <w:t>Sidelink</w:t>
      </w:r>
      <w:proofErr w:type="spellEnd"/>
      <w:r>
        <w:t xml:space="preserve"> bandwidth configuration, </w:t>
      </w:r>
      <w:r w:rsidRPr="00C12953">
        <w:t xml:space="preserve">expressed </w:t>
      </w:r>
      <w:r>
        <w:t xml:space="preserve">in multiples of </w:t>
      </w:r>
      <w:r w:rsidRPr="00C12953">
        <w:rPr>
          <w:position w:val="-10"/>
        </w:rPr>
        <w:object w:dxaOrig="440" w:dyaOrig="340" w14:anchorId="200B6335">
          <v:shape id="_x0000_i1779" type="#_x0000_t75" style="width:21.9pt;height:17.3pt" o:ole="">
            <v:imagedata r:id="rId101" o:title=""/>
          </v:shape>
          <o:OLEObject Type="Embed" ProgID="Equation.3" ShapeID="_x0000_i1779" DrawAspect="Content" ObjectID="_1585282557" r:id="rId135"/>
        </w:object>
      </w:r>
    </w:p>
    <w:p w14:paraId="70FC159F" w14:textId="77777777" w:rsidR="00D40E24" w:rsidRDefault="00D40E24" w:rsidP="00D40E24">
      <w:pPr>
        <w:pStyle w:val="EW"/>
      </w:pPr>
      <w:r w:rsidRPr="002F0820">
        <w:rPr>
          <w:position w:val="-10"/>
        </w:rPr>
        <w:object w:dxaOrig="380" w:dyaOrig="300" w14:anchorId="6FE9AC49">
          <v:shape id="_x0000_i1780" type="#_x0000_t75" style="width:19pt;height:15pt" o:ole="">
            <v:imagedata r:id="rId136" o:title=""/>
          </v:shape>
          <o:OLEObject Type="Embed" ProgID="Equation.3" ShapeID="_x0000_i1780" DrawAspect="Content" ObjectID="_1585282558" r:id="rId137"/>
        </w:object>
      </w:r>
      <w:r>
        <w:tab/>
        <w:t>Number of scheduled subframes for NPDSCH transmission</w:t>
      </w:r>
    </w:p>
    <w:p w14:paraId="11D667C8" w14:textId="77777777" w:rsidR="00D40E24" w:rsidRDefault="00D40E24" w:rsidP="00D40E24">
      <w:pPr>
        <w:pStyle w:val="EW"/>
      </w:pPr>
      <w:r w:rsidRPr="00260DF2">
        <w:rPr>
          <w:position w:val="-14"/>
        </w:rPr>
        <w:object w:dxaOrig="600" w:dyaOrig="380" w14:anchorId="72836A06">
          <v:shape id="_x0000_i1781" type="#_x0000_t75" style="width:29.95pt;height:19pt" o:ole="">
            <v:imagedata r:id="rId138" o:title=""/>
          </v:shape>
          <o:OLEObject Type="Embed" ProgID="Equation.3" ShapeID="_x0000_i1781" DrawAspect="Content" ObjectID="_1585282559" r:id="rId139"/>
        </w:object>
      </w:r>
      <w:r>
        <w:tab/>
      </w:r>
      <w:r w:rsidRPr="00260DF2">
        <w:t xml:space="preserve">Number of </w:t>
      </w:r>
      <w:r>
        <w:t>symbols for NPSS in a subframe</w:t>
      </w:r>
    </w:p>
    <w:p w14:paraId="6958103D" w14:textId="77777777" w:rsidR="00D40E24" w:rsidRDefault="00D40E24" w:rsidP="00D40E24">
      <w:pPr>
        <w:pStyle w:val="EW"/>
      </w:pPr>
      <w:r w:rsidRPr="00260DF2">
        <w:rPr>
          <w:position w:val="-14"/>
        </w:rPr>
        <w:object w:dxaOrig="600" w:dyaOrig="380" w14:anchorId="36874B9C">
          <v:shape id="_x0000_i1782" type="#_x0000_t75" style="width:29.95pt;height:19pt" o:ole="">
            <v:imagedata r:id="rId140" o:title=""/>
          </v:shape>
          <o:OLEObject Type="Embed" ProgID="Equation.3" ShapeID="_x0000_i1782" DrawAspect="Content" ObjectID="_1585282560" r:id="rId141"/>
        </w:object>
      </w:r>
      <w:r>
        <w:tab/>
      </w:r>
      <w:r w:rsidRPr="00260DF2">
        <w:t xml:space="preserve">Number of </w:t>
      </w:r>
      <w:r>
        <w:t>symbols for NSSS in a subframe</w:t>
      </w:r>
    </w:p>
    <w:p w14:paraId="7273D0EB" w14:textId="77777777" w:rsidR="00D40E24" w:rsidRDefault="00D40E24" w:rsidP="00D40E24">
      <w:pPr>
        <w:pStyle w:val="EW"/>
      </w:pPr>
      <w:r w:rsidRPr="00E20F50">
        <w:rPr>
          <w:position w:val="-10"/>
        </w:rPr>
        <w:object w:dxaOrig="460" w:dyaOrig="340" w14:anchorId="7F6C7B02">
          <v:shape id="_x0000_i1783" type="#_x0000_t75" style="width:23.05pt;height:17.3pt" o:ole="">
            <v:imagedata r:id="rId142" o:title=""/>
          </v:shape>
          <o:OLEObject Type="Embed" ProgID="Equation.3" ShapeID="_x0000_i1783" DrawAspect="Content" ObjectID="_1585282561" r:id="rId143"/>
        </w:object>
      </w:r>
      <w:r>
        <w:tab/>
      </w:r>
      <w:r w:rsidRPr="00260DF2">
        <w:t>Number of consecutive subcarriers in a</w:t>
      </w:r>
      <w:r>
        <w:t>n UL</w:t>
      </w:r>
      <w:r w:rsidRPr="00260DF2">
        <w:t xml:space="preserve"> resource unit for NB-IoT</w:t>
      </w:r>
    </w:p>
    <w:p w14:paraId="6022C2A0" w14:textId="77777777" w:rsidR="00D40E24" w:rsidRDefault="00D40E24" w:rsidP="00D40E24">
      <w:pPr>
        <w:pStyle w:val="EW"/>
      </w:pPr>
      <w:r w:rsidRPr="00F50F1B">
        <w:rPr>
          <w:position w:val="-14"/>
        </w:rPr>
        <w:object w:dxaOrig="460" w:dyaOrig="380" w14:anchorId="7FB7E5AC">
          <v:shape id="_x0000_i1784" type="#_x0000_t75" style="width:23.05pt;height:19pt" o:ole="">
            <v:imagedata r:id="rId144" o:title=""/>
          </v:shape>
          <o:OLEObject Type="Embed" ProgID="Equation.3" ShapeID="_x0000_i1784" DrawAspect="Content" ObjectID="_1585282562" r:id="rId145"/>
        </w:object>
      </w:r>
      <w:r>
        <w:tab/>
        <w:t>Number of reference signal sequences available for the UL resource unit size</w:t>
      </w:r>
    </w:p>
    <w:p w14:paraId="30916CB0" w14:textId="77777777" w:rsidR="00D40E24" w:rsidRDefault="00D40E24" w:rsidP="00D40E24">
      <w:pPr>
        <w:pStyle w:val="EW"/>
      </w:pPr>
      <w:r w:rsidRPr="00E20F50">
        <w:rPr>
          <w:position w:val="-10"/>
        </w:rPr>
        <w:object w:dxaOrig="440" w:dyaOrig="300" w14:anchorId="4CF2F1B1">
          <v:shape id="_x0000_i1785" type="#_x0000_t75" style="width:21.9pt;height:15pt" o:ole="">
            <v:imagedata r:id="rId146" o:title=""/>
          </v:shape>
          <o:OLEObject Type="Embed" ProgID="Equation.3" ShapeID="_x0000_i1785" DrawAspect="Content" ObjectID="_1585282563" r:id="rId147"/>
        </w:object>
      </w:r>
      <w:r>
        <w:tab/>
        <w:t>Number of scheduled UL resource units for NB-IoT</w:t>
      </w:r>
    </w:p>
    <w:p w14:paraId="56035961" w14:textId="77777777" w:rsidR="00D40E24" w:rsidRDefault="00D40E24" w:rsidP="00D40E24">
      <w:pPr>
        <w:pStyle w:val="EW"/>
      </w:pPr>
      <w:r w:rsidRPr="001A767A">
        <w:rPr>
          <w:position w:val="-10"/>
        </w:rPr>
        <w:object w:dxaOrig="440" w:dyaOrig="340" w14:anchorId="1F2EF708">
          <v:shape id="_x0000_i1786" type="#_x0000_t75" style="width:21.9pt;height:17.3pt" o:ole="">
            <v:imagedata r:id="rId148" o:title=""/>
          </v:shape>
          <o:OLEObject Type="Embed" ProgID="Equation.3" ShapeID="_x0000_i1786" DrawAspect="Content" ObjectID="_1585282564" r:id="rId149"/>
        </w:object>
      </w:r>
      <w:r>
        <w:tab/>
        <w:t>T</w:t>
      </w:r>
      <w:r w:rsidRPr="009D2264">
        <w:t xml:space="preserve">otal number of </w:t>
      </w:r>
      <w:r>
        <w:t>uplink</w:t>
      </w:r>
      <w:r w:rsidRPr="009D2264">
        <w:t xml:space="preserve"> </w:t>
      </w:r>
      <w:proofErr w:type="spellStart"/>
      <w:r w:rsidRPr="009D2264">
        <w:t>narrowbands</w:t>
      </w:r>
      <w:proofErr w:type="spellEnd"/>
    </w:p>
    <w:p w14:paraId="5988B5FA" w14:textId="77777777" w:rsidR="00D40E24" w:rsidRDefault="00D40E24" w:rsidP="00D40E24">
      <w:pPr>
        <w:pStyle w:val="EW"/>
      </w:pPr>
      <w:r>
        <w:rPr>
          <w:position w:val="-12"/>
        </w:rPr>
        <w:object w:dxaOrig="495" w:dyaOrig="375" w14:anchorId="67C7BEAD">
          <v:shape id="_x0000_i1787" type="#_x0000_t75" style="width:24.75pt;height:19pt" o:ole="">
            <v:imagedata r:id="rId150" o:title=""/>
          </v:shape>
          <o:OLEObject Type="Embed" ProgID="Equation.3" ShapeID="_x0000_i1787" DrawAspect="Content" ObjectID="_1585282565" r:id="rId151"/>
        </w:object>
      </w:r>
      <w:r>
        <w:tab/>
        <w:t xml:space="preserve">Total number of uplink </w:t>
      </w:r>
      <w:proofErr w:type="spellStart"/>
      <w:r>
        <w:t>widebands</w:t>
      </w:r>
      <w:proofErr w:type="spellEnd"/>
    </w:p>
    <w:p w14:paraId="6CBA2C8E" w14:textId="77777777" w:rsidR="00D40E24" w:rsidRDefault="00D40E24" w:rsidP="00D40E24">
      <w:pPr>
        <w:pStyle w:val="EW"/>
      </w:pPr>
      <w:r w:rsidRPr="00E20F50">
        <w:rPr>
          <w:position w:val="-10"/>
        </w:rPr>
        <w:object w:dxaOrig="440" w:dyaOrig="340" w14:anchorId="74EAEBB4">
          <v:shape id="_x0000_i1788" type="#_x0000_t75" style="width:21.9pt;height:17.3pt" o:ole="">
            <v:imagedata r:id="rId152" o:title=""/>
          </v:shape>
          <o:OLEObject Type="Embed" ProgID="Equation.3" ShapeID="_x0000_i1788" DrawAspect="Content" ObjectID="_1585282566" r:id="rId153"/>
        </w:object>
      </w:r>
      <w:r>
        <w:tab/>
        <w:t xml:space="preserve">Number of subcarriers in the </w:t>
      </w:r>
      <w:r w:rsidRPr="00C12953">
        <w:t>frequency domain</w:t>
      </w:r>
      <w:r>
        <w:t xml:space="preserve"> for NB-IoT </w:t>
      </w:r>
    </w:p>
    <w:p w14:paraId="3D4C43A4" w14:textId="77777777" w:rsidR="00D40E24" w:rsidRDefault="00D40E24" w:rsidP="00D40E24">
      <w:pPr>
        <w:pStyle w:val="EW"/>
      </w:pPr>
      <w:r w:rsidRPr="00B71AD0">
        <w:rPr>
          <w:position w:val="-10"/>
        </w:rPr>
        <w:object w:dxaOrig="420" w:dyaOrig="300" w14:anchorId="73615811">
          <v:shape id="_x0000_i1789" type="#_x0000_t75" style="width:20.75pt;height:15pt" o:ole="">
            <v:imagedata r:id="rId154" o:title=""/>
          </v:shape>
          <o:OLEObject Type="Embed" ProgID="Equation.3" ShapeID="_x0000_i1789" DrawAspect="Content" ObjectID="_1585282567" r:id="rId155"/>
        </w:object>
      </w:r>
      <w:r>
        <w:tab/>
        <w:t xml:space="preserve">Number of consecutive absolute subframes over which the scrambling sequence stays the same </w:t>
      </w:r>
    </w:p>
    <w:p w14:paraId="31CBAE64" w14:textId="77777777" w:rsidR="00D40E24" w:rsidRDefault="00D40E24" w:rsidP="00D40E24">
      <w:pPr>
        <w:pStyle w:val="EW"/>
      </w:pPr>
      <w:r w:rsidRPr="00D5585A">
        <w:rPr>
          <w:position w:val="-10"/>
        </w:rPr>
        <w:object w:dxaOrig="720" w:dyaOrig="340" w14:anchorId="787C71CB">
          <v:shape id="_x0000_i1790" type="#_x0000_t75" style="width:36.3pt;height:17.3pt" o:ole="">
            <v:imagedata r:id="rId156" o:title=""/>
          </v:shape>
          <o:OLEObject Type="Embed" ProgID="Equation.3" ShapeID="_x0000_i1790" DrawAspect="Content" ObjectID="_1585282568" r:id="rId157"/>
        </w:object>
      </w:r>
      <w:r>
        <w:tab/>
        <w:t xml:space="preserve">Total number of absolute subframes a PUSCH with repetition spans expressed as </w:t>
      </w:r>
      <w:proofErr w:type="gramStart"/>
      <w:r>
        <w:t>a number of</w:t>
      </w:r>
      <w:proofErr w:type="gramEnd"/>
      <w:r>
        <w:t xml:space="preserve"> absolute subframes</w:t>
      </w:r>
    </w:p>
    <w:p w14:paraId="6DEDF490" w14:textId="77777777" w:rsidR="00D40E24" w:rsidRDefault="00D40E24" w:rsidP="00D40E24">
      <w:pPr>
        <w:pStyle w:val="EW"/>
      </w:pPr>
      <w:r w:rsidRPr="001A767A">
        <w:rPr>
          <w:position w:val="-14"/>
        </w:rPr>
        <w:object w:dxaOrig="720" w:dyaOrig="380" w14:anchorId="59266F0F">
          <v:shape id="_x0000_i1791" type="#_x0000_t75" style="width:36.3pt;height:19pt" o:ole="">
            <v:imagedata r:id="rId158" o:title=""/>
          </v:shape>
          <o:OLEObject Type="Embed" ProgID="Equation.3" ShapeID="_x0000_i1791" DrawAspect="Content" ObjectID="_1585282569" r:id="rId159"/>
        </w:object>
      </w:r>
      <w:r>
        <w:tab/>
        <w:t xml:space="preserve">Number of </w:t>
      </w:r>
      <w:proofErr w:type="spellStart"/>
      <w:r>
        <w:t>repetititions</w:t>
      </w:r>
      <w:proofErr w:type="spellEnd"/>
      <w:r>
        <w:t xml:space="preserve"> of a PUSCH transmission</w:t>
      </w:r>
    </w:p>
    <w:p w14:paraId="5CCC2807" w14:textId="77777777" w:rsidR="00D40E24" w:rsidRDefault="00D40E24" w:rsidP="00D40E24">
      <w:pPr>
        <w:pStyle w:val="EW"/>
      </w:pPr>
      <w:r w:rsidRPr="00743E60">
        <w:rPr>
          <w:position w:val="-10"/>
        </w:rPr>
        <w:object w:dxaOrig="620" w:dyaOrig="340" w14:anchorId="327F6519">
          <v:shape id="_x0000_i1792" type="#_x0000_t75" style="width:31.1pt;height:17.3pt" o:ole="">
            <v:imagedata r:id="rId160" o:title=""/>
          </v:shape>
          <o:OLEObject Type="Embed" ProgID="Equation.3" ShapeID="_x0000_i1792" DrawAspect="Content" ObjectID="_1585282570" r:id="rId161"/>
        </w:object>
      </w:r>
      <w:r>
        <w:tab/>
        <w:t xml:space="preserve">Number of consecutive absolute subframes over which PUCCH or PUSCH stays at the same narrowband before hopping to another narrowband, expressed as </w:t>
      </w:r>
      <w:proofErr w:type="gramStart"/>
      <w:r>
        <w:t>a number of</w:t>
      </w:r>
      <w:proofErr w:type="gramEnd"/>
      <w:r>
        <w:t xml:space="preserve"> absolute subframes</w:t>
      </w:r>
    </w:p>
    <w:p w14:paraId="1F288E27" w14:textId="77777777" w:rsidR="00D40E24" w:rsidRDefault="00D40E24" w:rsidP="00D40E24">
      <w:pPr>
        <w:pStyle w:val="EW"/>
      </w:pPr>
      <w:r w:rsidRPr="0062104C">
        <w:rPr>
          <w:position w:val="-14"/>
        </w:rPr>
        <w:object w:dxaOrig="680" w:dyaOrig="380" w14:anchorId="5C5630F8">
          <v:shape id="_x0000_i1793" type="#_x0000_t75" style="width:34pt;height:19pt" o:ole="">
            <v:imagedata r:id="rId162" o:title=""/>
          </v:shape>
          <o:OLEObject Type="Embed" ProgID="Equation.3" ShapeID="_x0000_i1793" DrawAspect="Content" ObjectID="_1585282571" r:id="rId163"/>
        </w:object>
      </w:r>
      <w:r>
        <w:tab/>
        <w:t xml:space="preserve">Narrowband offset between one narrowband and the next narrowband a PUSCH hops to, expressed as </w:t>
      </w:r>
      <w:proofErr w:type="gramStart"/>
      <w:r>
        <w:t>a number of</w:t>
      </w:r>
      <w:proofErr w:type="gramEnd"/>
      <w:r>
        <w:t xml:space="preserve"> uplink </w:t>
      </w:r>
      <w:proofErr w:type="spellStart"/>
      <w:r>
        <w:t>narrowbands</w:t>
      </w:r>
      <w:proofErr w:type="spellEnd"/>
    </w:p>
    <w:p w14:paraId="71E24070" w14:textId="77777777" w:rsidR="00D40E24" w:rsidRDefault="00D40E24" w:rsidP="00D40E24">
      <w:pPr>
        <w:pStyle w:val="EW"/>
      </w:pPr>
      <w:r w:rsidRPr="006F6C71">
        <w:rPr>
          <w:position w:val="-10"/>
        </w:rPr>
        <w:object w:dxaOrig="720" w:dyaOrig="340" w14:anchorId="71A17F78">
          <v:shape id="_x0000_i1794" type="#_x0000_t75" style="width:36.3pt;height:17.3pt" o:ole="">
            <v:imagedata r:id="rId164" o:title=""/>
          </v:shape>
          <o:OLEObject Type="Embed" ProgID="Equation.3" ShapeID="_x0000_i1794" DrawAspect="Content" ObjectID="_1585282572" r:id="rId165"/>
        </w:object>
      </w:r>
      <w:r>
        <w:tab/>
        <w:t xml:space="preserve">Total number of absolute subframes a PUCCH with repetition spans, expressed as </w:t>
      </w:r>
      <w:proofErr w:type="gramStart"/>
      <w:r>
        <w:t>a number of</w:t>
      </w:r>
      <w:proofErr w:type="gramEnd"/>
      <w:r>
        <w:t xml:space="preserve"> absolute subframes</w:t>
      </w:r>
    </w:p>
    <w:p w14:paraId="0FCEF377" w14:textId="77777777" w:rsidR="00D40E24" w:rsidRDefault="00D40E24" w:rsidP="00D40E24">
      <w:pPr>
        <w:pStyle w:val="EW"/>
      </w:pPr>
      <w:r w:rsidRPr="00182233">
        <w:rPr>
          <w:position w:val="-14"/>
        </w:rPr>
        <w:object w:dxaOrig="740" w:dyaOrig="380" w14:anchorId="5BA41594">
          <v:shape id="_x0000_i1795" type="#_x0000_t75" style="width:36.85pt;height:19pt" o:ole="">
            <v:imagedata r:id="rId166" o:title=""/>
          </v:shape>
          <o:OLEObject Type="Embed" ProgID="Equation.3" ShapeID="_x0000_i1795" DrawAspect="Content" ObjectID="_1585282573" r:id="rId167"/>
        </w:object>
      </w:r>
      <w:r>
        <w:tab/>
        <w:t xml:space="preserve">Number of </w:t>
      </w:r>
      <w:proofErr w:type="spellStart"/>
      <w:r>
        <w:t>repetititions</w:t>
      </w:r>
      <w:proofErr w:type="spellEnd"/>
      <w:r>
        <w:t xml:space="preserve"> of a PUCCH transmission</w:t>
      </w:r>
    </w:p>
    <w:p w14:paraId="115EC991" w14:textId="77777777" w:rsidR="00D40E24" w:rsidRDefault="00D40E24" w:rsidP="00D40E24">
      <w:pPr>
        <w:pStyle w:val="EW"/>
      </w:pPr>
      <w:r w:rsidRPr="001C5A80">
        <w:rPr>
          <w:position w:val="-14"/>
        </w:rPr>
        <w:object w:dxaOrig="760" w:dyaOrig="400" w14:anchorId="40DCB9B0">
          <v:shape id="_x0000_i1796" type="#_x0000_t75" style="width:35.15pt;height:18.45pt" o:ole="">
            <v:imagedata r:id="rId168" o:title=""/>
          </v:shape>
          <o:OLEObject Type="Embed" ProgID="Equation.3" ShapeID="_x0000_i1796" DrawAspect="Content" ObjectID="_1585282574" r:id="rId169"/>
        </w:object>
      </w:r>
      <w:r>
        <w:tab/>
        <w:t>Number of PRACH repetitions per preamble transmission attempt</w:t>
      </w:r>
    </w:p>
    <w:p w14:paraId="7C676F07" w14:textId="77777777" w:rsidR="00D40E24" w:rsidRDefault="00D40E24" w:rsidP="00D40E24">
      <w:pPr>
        <w:pStyle w:val="EW"/>
      </w:pPr>
      <w:r w:rsidRPr="000A2321">
        <w:rPr>
          <w:position w:val="-12"/>
        </w:rPr>
        <w:object w:dxaOrig="499" w:dyaOrig="380" w14:anchorId="6ECC767E">
          <v:shape id="_x0000_i1797" type="#_x0000_t75" style="width:24.75pt;height:19pt" o:ole="">
            <v:imagedata r:id="rId170" o:title=""/>
          </v:shape>
          <o:OLEObject Type="Embed" ProgID="Equation.3" ShapeID="_x0000_i1797" DrawAspect="Content" ObjectID="_1585282575" r:id="rId171"/>
        </w:object>
      </w:r>
      <w:r>
        <w:tab/>
        <w:t>Number of subframes allowed for preamble transmission within a 1024-frame interval</w:t>
      </w:r>
    </w:p>
    <w:p w14:paraId="271B57F4" w14:textId="77777777" w:rsidR="00D40E24" w:rsidRDefault="00D40E24" w:rsidP="00D40E24">
      <w:pPr>
        <w:pStyle w:val="EW"/>
      </w:pPr>
      <w:r w:rsidRPr="00173B6F">
        <w:rPr>
          <w:position w:val="-10"/>
        </w:rPr>
        <w:object w:dxaOrig="720" w:dyaOrig="340" w14:anchorId="34EAACA5">
          <v:shape id="_x0000_i1798" type="#_x0000_t75" style="width:36.3pt;height:17.3pt" o:ole="">
            <v:imagedata r:id="rId172" o:title=""/>
          </v:shape>
          <o:OLEObject Type="Embed" ProgID="Equation.3" ShapeID="_x0000_i1798" DrawAspect="Content" ObjectID="_1585282576" r:id="rId173"/>
        </w:object>
      </w:r>
      <w:r>
        <w:tab/>
        <w:t>PRACH starting subframe periodicity</w:t>
      </w:r>
    </w:p>
    <w:p w14:paraId="5F0A0195" w14:textId="77777777" w:rsidR="00D40E24" w:rsidRDefault="00D40E24" w:rsidP="00D40E24">
      <w:pPr>
        <w:pStyle w:val="EW"/>
      </w:pPr>
      <w:r w:rsidRPr="001C5A80">
        <w:rPr>
          <w:position w:val="-14"/>
        </w:rPr>
        <w:object w:dxaOrig="840" w:dyaOrig="380" w14:anchorId="29EE0CEF">
          <v:shape id="_x0000_i1799" type="#_x0000_t75" style="width:38.6pt;height:17.85pt" o:ole="">
            <v:imagedata r:id="rId174" o:title=""/>
          </v:shape>
          <o:OLEObject Type="Embed" ProgID="Equation.3" ShapeID="_x0000_i1799" DrawAspect="Content" ObjectID="_1585282577" r:id="rId175"/>
        </w:object>
      </w:r>
      <w:r>
        <w:tab/>
        <w:t>Number of NPRACH repetitions per preamble transmission attempt</w:t>
      </w:r>
    </w:p>
    <w:p w14:paraId="1DEB9815" w14:textId="77777777" w:rsidR="00D40E24" w:rsidRDefault="00D40E24" w:rsidP="00D40E24">
      <w:pPr>
        <w:pStyle w:val="EW"/>
        <w:rPr>
          <w:rFonts w:eastAsia="MS Mincho"/>
          <w:iCs/>
          <w:lang w:eastAsia="ja-JP"/>
        </w:rPr>
      </w:pPr>
      <w:r w:rsidRPr="009E6E82">
        <w:rPr>
          <w:position w:val="-14"/>
        </w:rPr>
        <w:object w:dxaOrig="840" w:dyaOrig="380" w14:anchorId="2C73023E">
          <v:shape id="_x0000_i1800" type="#_x0000_t75" style="width:42.05pt;height:19pt" o:ole="">
            <v:imagedata r:id="rId176" o:title=""/>
          </v:shape>
          <o:OLEObject Type="Embed" ProgID="Equation.3" ShapeID="_x0000_i1800" DrawAspect="Content" ObjectID="_1585282578" r:id="rId177"/>
        </w:object>
      </w:r>
      <w:r>
        <w:rPr>
          <w:iCs/>
          <w:lang w:eastAsia="zh-CN"/>
        </w:rPr>
        <w:tab/>
        <w:t>NPRACH resource periodicity</w:t>
      </w:r>
    </w:p>
    <w:p w14:paraId="72362721" w14:textId="77777777" w:rsidR="00D40E24" w:rsidRDefault="00D40E24" w:rsidP="00D40E24">
      <w:pPr>
        <w:pStyle w:val="EW"/>
        <w:rPr>
          <w:rFonts w:eastAsia="MS Mincho"/>
          <w:iCs/>
          <w:lang w:eastAsia="ja-JP"/>
        </w:rPr>
      </w:pPr>
      <w:r w:rsidRPr="002F0820">
        <w:rPr>
          <w:position w:val="-10"/>
        </w:rPr>
        <w:object w:dxaOrig="840" w:dyaOrig="340" w14:anchorId="5329E10F">
          <v:shape id="_x0000_i1801" type="#_x0000_t75" style="width:42.05pt;height:17.3pt" o:ole="">
            <v:imagedata r:id="rId178" o:title=""/>
          </v:shape>
          <o:OLEObject Type="Embed" ProgID="Equation.3" ShapeID="_x0000_i1801" DrawAspect="Content" ObjectID="_1585282579" r:id="rId179"/>
        </w:object>
      </w:r>
      <w:r>
        <w:rPr>
          <w:rFonts w:eastAsia="MS Mincho"/>
          <w:iCs/>
          <w:lang w:eastAsia="ja-JP"/>
        </w:rPr>
        <w:tab/>
        <w:t>F</w:t>
      </w:r>
      <w:r w:rsidRPr="00914EBB">
        <w:rPr>
          <w:rFonts w:eastAsia="MS Mincho"/>
          <w:iCs/>
          <w:lang w:eastAsia="ja-JP"/>
        </w:rPr>
        <w:t>requency location of the first sub-carrier allocated to NPRACH</w:t>
      </w:r>
    </w:p>
    <w:p w14:paraId="22882476" w14:textId="77777777" w:rsidR="00D40E24" w:rsidRDefault="00D40E24" w:rsidP="00D40E24">
      <w:pPr>
        <w:pStyle w:val="EW"/>
        <w:rPr>
          <w:rFonts w:eastAsia="MS Mincho"/>
          <w:iCs/>
          <w:lang w:eastAsia="ja-JP"/>
        </w:rPr>
      </w:pPr>
      <w:r w:rsidRPr="002F0820">
        <w:rPr>
          <w:position w:val="-10"/>
        </w:rPr>
        <w:object w:dxaOrig="840" w:dyaOrig="340" w14:anchorId="08ABE2CE">
          <v:shape id="_x0000_i1802" type="#_x0000_t75" style="width:42.05pt;height:17.3pt" o:ole="">
            <v:imagedata r:id="rId180" o:title=""/>
          </v:shape>
          <o:OLEObject Type="Embed" ProgID="Equation.3" ShapeID="_x0000_i1802" DrawAspect="Content" ObjectID="_1585282580" r:id="rId181"/>
        </w:object>
      </w:r>
      <w:r>
        <w:rPr>
          <w:rFonts w:eastAsia="MS Mincho"/>
          <w:iCs/>
          <w:lang w:eastAsia="ja-JP"/>
        </w:rPr>
        <w:tab/>
        <w:t>N</w:t>
      </w:r>
      <w:r w:rsidRPr="00914EBB">
        <w:rPr>
          <w:rFonts w:eastAsia="MS Mincho"/>
          <w:iCs/>
          <w:lang w:eastAsia="ja-JP"/>
        </w:rPr>
        <w:t>umber of sub-carriers allocated to NPRACH</w:t>
      </w:r>
    </w:p>
    <w:p w14:paraId="5BEB85ED" w14:textId="77777777" w:rsidR="00D40E24" w:rsidRDefault="00D40E24" w:rsidP="00D40E24">
      <w:pPr>
        <w:pStyle w:val="EW"/>
        <w:rPr>
          <w:rFonts w:eastAsia="MS Mincho"/>
          <w:iCs/>
          <w:lang w:eastAsia="ja-JP"/>
        </w:rPr>
      </w:pPr>
      <w:r w:rsidRPr="00CA6770">
        <w:rPr>
          <w:position w:val="-14"/>
        </w:rPr>
        <w:object w:dxaOrig="859" w:dyaOrig="400" w14:anchorId="4528B0F5">
          <v:shape id="_x0000_i1803" type="#_x0000_t75" style="width:42.6pt;height:20.15pt" o:ole="">
            <v:imagedata r:id="rId182" o:title=""/>
          </v:shape>
          <o:OLEObject Type="Embed" ProgID="Equation.3" ShapeID="_x0000_i1803" DrawAspect="Content" ObjectID="_1585282581" r:id="rId183"/>
        </w:object>
      </w:r>
      <w:r>
        <w:rPr>
          <w:rFonts w:eastAsia="MS Mincho"/>
          <w:iCs/>
          <w:lang w:eastAsia="ja-JP"/>
        </w:rPr>
        <w:tab/>
        <w:t>N</w:t>
      </w:r>
      <w:r w:rsidRPr="00914EBB">
        <w:rPr>
          <w:rFonts w:eastAsia="MS Mincho"/>
          <w:iCs/>
          <w:lang w:eastAsia="ja-JP"/>
        </w:rPr>
        <w:t xml:space="preserve">umber of </w:t>
      </w:r>
      <w:r>
        <w:rPr>
          <w:rFonts w:eastAsia="MS Mincho"/>
          <w:iCs/>
          <w:lang w:eastAsia="ja-JP"/>
        </w:rPr>
        <w:t>starting sub-</w:t>
      </w:r>
      <w:r w:rsidRPr="00914EBB">
        <w:rPr>
          <w:rFonts w:eastAsia="MS Mincho"/>
          <w:iCs/>
          <w:lang w:eastAsia="ja-JP"/>
        </w:rPr>
        <w:t xml:space="preserve">carriers allocated </w:t>
      </w:r>
      <w:r>
        <w:rPr>
          <w:rFonts w:eastAsia="MS Mincho"/>
          <w:iCs/>
          <w:lang w:eastAsia="ja-JP"/>
        </w:rPr>
        <w:t xml:space="preserve">for </w:t>
      </w:r>
      <w:r>
        <w:rPr>
          <w:rFonts w:eastAsia="MS Mincho" w:hint="eastAsia"/>
          <w:iCs/>
          <w:lang w:eastAsia="ja-JP"/>
        </w:rPr>
        <w:t>UE initiated</w:t>
      </w:r>
      <w:r>
        <w:rPr>
          <w:rFonts w:eastAsia="MS Mincho"/>
          <w:iCs/>
          <w:lang w:eastAsia="ja-JP"/>
        </w:rPr>
        <w:t xml:space="preserve"> random access</w:t>
      </w:r>
    </w:p>
    <w:p w14:paraId="757DC4BD" w14:textId="77777777" w:rsidR="00D40E24" w:rsidRDefault="00D40E24" w:rsidP="00D40E24">
      <w:pPr>
        <w:pStyle w:val="EW"/>
        <w:rPr>
          <w:rFonts w:eastAsia="MS Mincho"/>
          <w:lang w:eastAsia="ja-JP"/>
        </w:rPr>
      </w:pPr>
      <w:r w:rsidRPr="00036AAB">
        <w:rPr>
          <w:position w:val="-10"/>
        </w:rPr>
        <w:object w:dxaOrig="820" w:dyaOrig="340" w14:anchorId="451982B7">
          <v:shape id="_x0000_i1804" type="#_x0000_t75" style="width:40.9pt;height:17.3pt" o:ole="">
            <v:imagedata r:id="rId184" o:title=""/>
          </v:shape>
          <o:OLEObject Type="Embed" ProgID="Equation.3" ShapeID="_x0000_i1804" DrawAspect="Content" ObjectID="_1585282582" r:id="rId185"/>
        </w:object>
      </w:r>
      <w:r>
        <w:rPr>
          <w:rFonts w:eastAsia="MS Mincho"/>
          <w:lang w:eastAsia="ja-JP"/>
        </w:rPr>
        <w:tab/>
        <w:t xml:space="preserve">NPRACH starting subframe </w:t>
      </w:r>
    </w:p>
    <w:p w14:paraId="74F17939" w14:textId="77777777" w:rsidR="00D40E24" w:rsidRDefault="00D40E24" w:rsidP="00D40E24">
      <w:pPr>
        <w:pStyle w:val="EW"/>
      </w:pPr>
      <w:r w:rsidRPr="00B4219C">
        <w:rPr>
          <w:position w:val="-10"/>
        </w:rPr>
        <w:object w:dxaOrig="840" w:dyaOrig="340" w14:anchorId="7EB88CE7">
          <v:shape id="_x0000_i1805" type="#_x0000_t75" style="width:42.05pt;height:17.3pt" o:ole="">
            <v:imagedata r:id="rId186" o:title=""/>
          </v:shape>
          <o:OLEObject Type="Embed" ProgID="Equation.3" ShapeID="_x0000_i1805" DrawAspect="Content" ObjectID="_1585282583" r:id="rId187"/>
        </w:object>
      </w:r>
      <w:r>
        <w:tab/>
        <w:t xml:space="preserve">Fraction for </w:t>
      </w:r>
      <w:r w:rsidRPr="00EB794B">
        <w:t xml:space="preserve">starting subcarrier index </w:t>
      </w:r>
      <w:r>
        <w:t xml:space="preserve">for UE support for </w:t>
      </w:r>
      <w:r w:rsidRPr="00EB794B">
        <w:t xml:space="preserve">multi-tone </w:t>
      </w:r>
      <w:r>
        <w:t>msg3</w:t>
      </w:r>
      <w:r w:rsidRPr="00EB794B">
        <w:t xml:space="preserve"> transmission</w:t>
      </w:r>
    </w:p>
    <w:p w14:paraId="6EC47591" w14:textId="77777777" w:rsidR="00D40E24" w:rsidRDefault="00D40E24" w:rsidP="00D40E24">
      <w:pPr>
        <w:pStyle w:val="EW"/>
      </w:pPr>
      <w:r w:rsidRPr="0078395E">
        <w:rPr>
          <w:position w:val="-14"/>
        </w:rPr>
        <w:object w:dxaOrig="840" w:dyaOrig="340" w14:anchorId="090285BD">
          <v:shape id="_x0000_i1806" type="#_x0000_t75" style="width:42.05pt;height:17.3pt" o:ole="">
            <v:imagedata r:id="rId188" o:title=""/>
          </v:shape>
          <o:OLEObject Type="Embed" ProgID="Equation.3" ShapeID="_x0000_i1806" DrawAspect="Content" ObjectID="_1585282584" r:id="rId189"/>
        </w:object>
      </w:r>
      <w:r>
        <w:tab/>
        <w:t xml:space="preserve">Periodicity for NPDSCH/NPDCCH gaps </w:t>
      </w:r>
    </w:p>
    <w:p w14:paraId="01DF313E" w14:textId="77777777" w:rsidR="00D40E24" w:rsidRDefault="00D40E24" w:rsidP="00D40E24">
      <w:pPr>
        <w:pStyle w:val="EW"/>
      </w:pPr>
      <w:r w:rsidRPr="0078395E">
        <w:rPr>
          <w:position w:val="-14"/>
        </w:rPr>
        <w:object w:dxaOrig="940" w:dyaOrig="340" w14:anchorId="40D1550A">
          <v:shape id="_x0000_i1807" type="#_x0000_t75" style="width:47.25pt;height:17.3pt" o:ole="">
            <v:imagedata r:id="rId190" o:title=""/>
          </v:shape>
          <o:OLEObject Type="Embed" ProgID="Equation.3" ShapeID="_x0000_i1807" DrawAspect="Content" ObjectID="_1585282585" r:id="rId191"/>
        </w:object>
      </w:r>
      <w:r>
        <w:tab/>
      </w:r>
      <w:r w:rsidRPr="00EF216F">
        <w:t>Duration</w:t>
      </w:r>
      <w:r>
        <w:rPr>
          <w:color w:val="FF0000"/>
        </w:rPr>
        <w:t xml:space="preserve"> </w:t>
      </w:r>
      <w:r>
        <w:t>for NPDSCH/NPDCCH gaps</w:t>
      </w:r>
    </w:p>
    <w:p w14:paraId="6A70CAD9" w14:textId="77777777" w:rsidR="00D40E24" w:rsidRDefault="00D40E24" w:rsidP="00D40E24">
      <w:pPr>
        <w:pStyle w:val="EW"/>
      </w:pPr>
      <w:r w:rsidRPr="0078395E">
        <w:rPr>
          <w:position w:val="-14"/>
        </w:rPr>
        <w:object w:dxaOrig="999" w:dyaOrig="340" w14:anchorId="39B82F02">
          <v:shape id="_x0000_i1808" type="#_x0000_t75" style="width:50.1pt;height:17.3pt" o:ole="">
            <v:imagedata r:id="rId192" o:title=""/>
          </v:shape>
          <o:OLEObject Type="Embed" ProgID="Equation.3" ShapeID="_x0000_i1808" DrawAspect="Content" ObjectID="_1585282586" r:id="rId193"/>
        </w:object>
      </w:r>
      <w:r>
        <w:tab/>
        <w:t>Threshold for applying NPDDCH/NPDCCH gaps</w:t>
      </w:r>
    </w:p>
    <w:p w14:paraId="0422D0F0" w14:textId="77777777" w:rsidR="00D40E24" w:rsidRDefault="00D40E24" w:rsidP="00D40E24">
      <w:pPr>
        <w:pStyle w:val="EW"/>
      </w:pPr>
      <w:r w:rsidRPr="001A767A">
        <w:rPr>
          <w:position w:val="-10"/>
        </w:rPr>
        <w:object w:dxaOrig="460" w:dyaOrig="340" w14:anchorId="69F0396A">
          <v:shape id="_x0000_i1809" type="#_x0000_t75" style="width:23.05pt;height:17.3pt" o:ole="">
            <v:imagedata r:id="rId194" o:title=""/>
          </v:shape>
          <o:OLEObject Type="Embed" ProgID="Equation.3" ShapeID="_x0000_i1809" DrawAspect="Content" ObjectID="_1585282587" r:id="rId195"/>
        </w:object>
      </w:r>
      <w:r>
        <w:tab/>
        <w:t>T</w:t>
      </w:r>
      <w:r w:rsidRPr="009D2264">
        <w:t xml:space="preserve">otal number of </w:t>
      </w:r>
      <w:r>
        <w:t>downlink</w:t>
      </w:r>
      <w:r w:rsidRPr="009D2264">
        <w:t xml:space="preserve"> </w:t>
      </w:r>
      <w:proofErr w:type="spellStart"/>
      <w:r w:rsidRPr="009D2264">
        <w:t>narrowbands</w:t>
      </w:r>
      <w:proofErr w:type="spellEnd"/>
    </w:p>
    <w:p w14:paraId="46B63318" w14:textId="77777777" w:rsidR="00D40E24" w:rsidRDefault="00D40E24" w:rsidP="00D40E24">
      <w:pPr>
        <w:pStyle w:val="EW"/>
      </w:pPr>
      <w:r>
        <w:rPr>
          <w:position w:val="-12"/>
        </w:rPr>
        <w:object w:dxaOrig="495" w:dyaOrig="375" w14:anchorId="3FD7819B">
          <v:shape id="_x0000_i1810" type="#_x0000_t75" style="width:24.75pt;height:19pt" o:ole="">
            <v:imagedata r:id="rId196" o:title=""/>
          </v:shape>
          <o:OLEObject Type="Embed" ProgID="Equation.3" ShapeID="_x0000_i1810" DrawAspect="Content" ObjectID="_1585282588" r:id="rId197"/>
        </w:object>
      </w:r>
      <w:r>
        <w:tab/>
        <w:t xml:space="preserve">Total number of downlink </w:t>
      </w:r>
      <w:proofErr w:type="spellStart"/>
      <w:r>
        <w:t>widebands</w:t>
      </w:r>
      <w:proofErr w:type="spellEnd"/>
    </w:p>
    <w:p w14:paraId="56D30A7E" w14:textId="77777777" w:rsidR="00D40E24" w:rsidRDefault="00D40E24" w:rsidP="00D40E24">
      <w:pPr>
        <w:pStyle w:val="EW"/>
      </w:pPr>
      <w:r w:rsidRPr="00D5585A">
        <w:rPr>
          <w:position w:val="-10"/>
        </w:rPr>
        <w:object w:dxaOrig="720" w:dyaOrig="340" w14:anchorId="4993F8F1">
          <v:shape id="_x0000_i1811" type="#_x0000_t75" style="width:36.3pt;height:17.3pt" o:ole="">
            <v:imagedata r:id="rId198" o:title=""/>
          </v:shape>
          <o:OLEObject Type="Embed" ProgID="Equation.3" ShapeID="_x0000_i1811" DrawAspect="Content" ObjectID="_1585282589" r:id="rId199"/>
        </w:object>
      </w:r>
      <w:r>
        <w:tab/>
        <w:t xml:space="preserve">Total number of absolute subframes a PDSCH with repetition spans, expressed as </w:t>
      </w:r>
      <w:proofErr w:type="gramStart"/>
      <w:r>
        <w:t>a number of</w:t>
      </w:r>
      <w:proofErr w:type="gramEnd"/>
      <w:r>
        <w:t xml:space="preserve"> absolute subframes</w:t>
      </w:r>
    </w:p>
    <w:p w14:paraId="79465764" w14:textId="77777777" w:rsidR="00D40E24" w:rsidRDefault="00D40E24" w:rsidP="00D40E24">
      <w:pPr>
        <w:pStyle w:val="EW"/>
      </w:pPr>
      <w:r w:rsidRPr="00182233">
        <w:rPr>
          <w:position w:val="-14"/>
        </w:rPr>
        <w:object w:dxaOrig="720" w:dyaOrig="380" w14:anchorId="4CC20307">
          <v:shape id="_x0000_i1812" type="#_x0000_t75" style="width:36.3pt;height:19pt" o:ole="">
            <v:imagedata r:id="rId200" o:title=""/>
          </v:shape>
          <o:OLEObject Type="Embed" ProgID="Equation.3" ShapeID="_x0000_i1812" DrawAspect="Content" ObjectID="_1585282590" r:id="rId201"/>
        </w:object>
      </w:r>
      <w:r>
        <w:tab/>
        <w:t xml:space="preserve">Number of </w:t>
      </w:r>
      <w:proofErr w:type="spellStart"/>
      <w:r>
        <w:t>repetititions</w:t>
      </w:r>
      <w:proofErr w:type="spellEnd"/>
      <w:r>
        <w:t xml:space="preserve"> of a PDSCH transmission</w:t>
      </w:r>
    </w:p>
    <w:p w14:paraId="1A938C72" w14:textId="77777777" w:rsidR="00D40E24" w:rsidRDefault="00D40E24" w:rsidP="00D40E24">
      <w:pPr>
        <w:pStyle w:val="EW"/>
      </w:pPr>
      <w:r w:rsidRPr="00CF7A00">
        <w:rPr>
          <w:position w:val="-10"/>
        </w:rPr>
        <w:object w:dxaOrig="620" w:dyaOrig="340" w14:anchorId="49FAF657">
          <v:shape id="_x0000_i1813" type="#_x0000_t75" style="width:31.1pt;height:17.3pt" o:ole="">
            <v:imagedata r:id="rId202" o:title=""/>
          </v:shape>
          <o:OLEObject Type="Embed" ProgID="Equation.3" ShapeID="_x0000_i1813" DrawAspect="Content" ObjectID="_1585282591" r:id="rId203"/>
        </w:object>
      </w:r>
      <w:r>
        <w:tab/>
        <w:t xml:space="preserve">Number of consecutive absolute subframes over which MPDCCH or PDSCH stays at the same narrowband before hopping to another narrowband, expressed as </w:t>
      </w:r>
      <w:proofErr w:type="gramStart"/>
      <w:r>
        <w:t>a number of</w:t>
      </w:r>
      <w:proofErr w:type="gramEnd"/>
      <w:r>
        <w:t xml:space="preserve"> absolute subframes</w:t>
      </w:r>
    </w:p>
    <w:p w14:paraId="297FA14C" w14:textId="77777777" w:rsidR="00D40E24" w:rsidRDefault="00D40E24" w:rsidP="00D40E24">
      <w:pPr>
        <w:pStyle w:val="EW"/>
      </w:pPr>
      <w:r w:rsidRPr="007B442C">
        <w:rPr>
          <w:position w:val="-14"/>
        </w:rPr>
        <w:object w:dxaOrig="680" w:dyaOrig="380" w14:anchorId="3BC9366E">
          <v:shape id="_x0000_i1814" type="#_x0000_t75" style="width:34pt;height:19pt" o:ole="">
            <v:imagedata r:id="rId204" o:title=""/>
          </v:shape>
          <o:OLEObject Type="Embed" ProgID="Equation.3" ShapeID="_x0000_i1814" DrawAspect="Content" ObjectID="_1585282592" r:id="rId205"/>
        </w:object>
      </w:r>
      <w:r>
        <w:tab/>
        <w:t xml:space="preserve">Number of </w:t>
      </w:r>
      <w:proofErr w:type="spellStart"/>
      <w:r>
        <w:t>narrowbands</w:t>
      </w:r>
      <w:proofErr w:type="spellEnd"/>
      <w:r>
        <w:t xml:space="preserve"> over which MPDCCH or PDSCH frequency hops</w:t>
      </w:r>
    </w:p>
    <w:p w14:paraId="205B96B6" w14:textId="77777777" w:rsidR="00D40E24" w:rsidRDefault="00D40E24" w:rsidP="00D40E24">
      <w:pPr>
        <w:pStyle w:val="EW"/>
      </w:pPr>
      <w:r w:rsidRPr="0062104C">
        <w:rPr>
          <w:position w:val="-14"/>
        </w:rPr>
        <w:object w:dxaOrig="639" w:dyaOrig="380" w14:anchorId="3139F719">
          <v:shape id="_x0000_i1815" type="#_x0000_t75" style="width:31.7pt;height:19pt" o:ole="">
            <v:imagedata r:id="rId206" o:title=""/>
          </v:shape>
          <o:OLEObject Type="Embed" ProgID="Equation.3" ShapeID="_x0000_i1815" DrawAspect="Content" ObjectID="_1585282593" r:id="rId207"/>
        </w:object>
      </w:r>
      <w:r>
        <w:tab/>
        <w:t xml:space="preserve">Narrowband offset between one narrowband and the next narrowband an MPDCCH or PDSCH hops to, expressed as </w:t>
      </w:r>
      <w:proofErr w:type="gramStart"/>
      <w:r>
        <w:t>a number of</w:t>
      </w:r>
      <w:proofErr w:type="gramEnd"/>
      <w:r>
        <w:t xml:space="preserve"> downlink </w:t>
      </w:r>
      <w:proofErr w:type="spellStart"/>
      <w:r>
        <w:t>narrowbands</w:t>
      </w:r>
      <w:proofErr w:type="spellEnd"/>
    </w:p>
    <w:p w14:paraId="74B17D22" w14:textId="77777777" w:rsidR="00D40E24" w:rsidRDefault="00D40E24" w:rsidP="00D40E24">
      <w:pPr>
        <w:pStyle w:val="EW"/>
      </w:pPr>
      <w:r w:rsidRPr="00B84A2B">
        <w:rPr>
          <w:position w:val="-10"/>
        </w:rPr>
        <w:object w:dxaOrig="780" w:dyaOrig="340" w14:anchorId="17C94B75">
          <v:shape id="_x0000_i1816" type="#_x0000_t75" style="width:39.15pt;height:17.3pt" o:ole="">
            <v:imagedata r:id="rId208" o:title=""/>
          </v:shape>
          <o:OLEObject Type="Embed" ProgID="Equation.3" ShapeID="_x0000_i1816" DrawAspect="Content" ObjectID="_1585282594" r:id="rId209"/>
        </w:object>
      </w:r>
      <w:r>
        <w:tab/>
        <w:t>Number of times a PDSCH carrying SIB1-BR is transmitted over 8 radio frames</w:t>
      </w:r>
    </w:p>
    <w:p w14:paraId="581A8A52" w14:textId="77777777" w:rsidR="00D40E24" w:rsidRDefault="00D40E24" w:rsidP="00D40E24">
      <w:pPr>
        <w:pStyle w:val="EW"/>
      </w:pPr>
      <w:r w:rsidRPr="00DD5558">
        <w:rPr>
          <w:position w:val="-10"/>
        </w:rPr>
        <w:object w:dxaOrig="859" w:dyaOrig="340" w14:anchorId="20608506">
          <v:shape id="_x0000_i1817" type="#_x0000_t75" style="width:43.2pt;height:17.3pt" o:ole="">
            <v:imagedata r:id="rId210" o:title=""/>
          </v:shape>
          <o:OLEObject Type="Embed" ProgID="Equation.3" ShapeID="_x0000_i1817" DrawAspect="Content" ObjectID="_1585282595" r:id="rId211"/>
        </w:object>
      </w:r>
      <w:r>
        <w:tab/>
        <w:t xml:space="preserve">Total number of absolute subframes a MPDCCH with repetition </w:t>
      </w:r>
      <w:proofErr w:type="gramStart"/>
      <w:r>
        <w:t>spans ,</w:t>
      </w:r>
      <w:proofErr w:type="gramEnd"/>
      <w:r>
        <w:t xml:space="preserve"> expressed as a number of absolute subframes</w:t>
      </w:r>
    </w:p>
    <w:p w14:paraId="0D394721" w14:textId="77777777" w:rsidR="00D40E24" w:rsidRDefault="00D40E24" w:rsidP="00D40E24">
      <w:pPr>
        <w:pStyle w:val="EW"/>
      </w:pPr>
      <w:r w:rsidRPr="002A6774">
        <w:rPr>
          <w:position w:val="-14"/>
        </w:rPr>
        <w:object w:dxaOrig="859" w:dyaOrig="380" w14:anchorId="31DBEF87">
          <v:shape id="_x0000_i1818" type="#_x0000_t75" style="width:43.2pt;height:19pt" o:ole="">
            <v:imagedata r:id="rId212" o:title=""/>
          </v:shape>
          <o:OLEObject Type="Embed" ProgID="Equation.3" ShapeID="_x0000_i1818" DrawAspect="Content" ObjectID="_1585282596" r:id="rId213"/>
        </w:object>
      </w:r>
      <w:r>
        <w:tab/>
        <w:t xml:space="preserve">Number of </w:t>
      </w:r>
      <w:r w:rsidRPr="002446B8">
        <w:t>repetitions</w:t>
      </w:r>
      <w:r>
        <w:t xml:space="preserve"> of a MPDCCH transmission</w:t>
      </w:r>
    </w:p>
    <w:p w14:paraId="696A8092" w14:textId="77777777" w:rsidR="00D40E24" w:rsidRDefault="00D40E24" w:rsidP="00D40E24">
      <w:pPr>
        <w:pStyle w:val="EW"/>
      </w:pPr>
      <w:r w:rsidRPr="009078D5">
        <w:rPr>
          <w:position w:val="-14"/>
        </w:rPr>
        <w:object w:dxaOrig="880" w:dyaOrig="400" w14:anchorId="5D80D84C">
          <v:shape id="_x0000_i1819" type="#_x0000_t75" style="width:43.8pt;height:20.15pt" o:ole="">
            <v:imagedata r:id="rId214" o:title=""/>
          </v:shape>
          <o:OLEObject Type="Embed" ProgID="Equation.3" ShapeID="_x0000_i1819" DrawAspect="Content" ObjectID="_1585282597" r:id="rId215"/>
        </w:object>
      </w:r>
      <w:r>
        <w:tab/>
        <w:t xml:space="preserve">Total number of absolute subframes a MPDCCH search space with maximum repetition level spans, expressed as </w:t>
      </w:r>
      <w:proofErr w:type="gramStart"/>
      <w:r>
        <w:t>a number of</w:t>
      </w:r>
      <w:proofErr w:type="gramEnd"/>
      <w:r>
        <w:t xml:space="preserve"> absolute subframes</w:t>
      </w:r>
    </w:p>
    <w:p w14:paraId="35D35B19" w14:textId="77777777" w:rsidR="00D40E24" w:rsidRDefault="00D40E24" w:rsidP="00D40E24">
      <w:pPr>
        <w:pStyle w:val="EW"/>
      </w:pPr>
      <w:r w:rsidRPr="002A6774">
        <w:rPr>
          <w:position w:val="-14"/>
        </w:rPr>
        <w:object w:dxaOrig="880" w:dyaOrig="400" w14:anchorId="6CE17C6B">
          <v:shape id="_x0000_i1923" type="#_x0000_t75" style="width:43.8pt;height:20.15pt" o:ole="">
            <v:imagedata r:id="rId216" o:title=""/>
          </v:shape>
          <o:OLEObject Type="Embed" ProgID="Equation.3" ShapeID="_x0000_i1923" DrawAspect="Content" ObjectID="_1585282598" r:id="rId217"/>
        </w:object>
      </w:r>
      <w:r>
        <w:tab/>
        <w:t>Maximum repetition level of a MPDCCH search space</w:t>
      </w:r>
    </w:p>
    <w:p w14:paraId="085AA3CE" w14:textId="77777777" w:rsidR="00D40E24" w:rsidRDefault="00D40E24" w:rsidP="00D40E24">
      <w:pPr>
        <w:pStyle w:val="EW"/>
      </w:pPr>
      <w:r w:rsidRPr="00DF1798">
        <w:rPr>
          <w:rFonts w:eastAsia="MS Mincho"/>
          <w:position w:val="-10"/>
        </w:rPr>
        <w:object w:dxaOrig="859" w:dyaOrig="340" w14:anchorId="216F1407">
          <v:shape id="_x0000_i1924" type="#_x0000_t75" style="width:43.2pt;height:17.3pt" o:ole="">
            <v:imagedata r:id="rId218" o:title=""/>
          </v:shape>
          <o:OLEObject Type="Embed" ProgID="Equation.3" ShapeID="_x0000_i1924" DrawAspect="Content" ObjectID="_1585282599" r:id="rId219"/>
        </w:object>
      </w:r>
      <w:r>
        <w:rPr>
          <w:rFonts w:eastAsia="MS Mincho"/>
        </w:rPr>
        <w:tab/>
      </w:r>
      <w:r>
        <w:t>Number of ECCEs in a subframe for one MPDCCH</w:t>
      </w:r>
    </w:p>
    <w:p w14:paraId="184AC186" w14:textId="77777777" w:rsidR="00D40E24" w:rsidRPr="00C12953" w:rsidRDefault="00D40E24" w:rsidP="00D40E24">
      <w:pPr>
        <w:pStyle w:val="EW"/>
      </w:pPr>
      <w:r w:rsidRPr="00C12953">
        <w:rPr>
          <w:position w:val="-14"/>
        </w:rPr>
        <w:object w:dxaOrig="540" w:dyaOrig="380" w14:anchorId="3D600D76">
          <v:shape id="_x0000_i1925" type="#_x0000_t75" style="width:27.05pt;height:19pt" o:ole="">
            <v:imagedata r:id="rId220" o:title=""/>
          </v:shape>
          <o:OLEObject Type="Embed" ProgID="Equation.3" ShapeID="_x0000_i1925" DrawAspect="Content" ObjectID="_1585282600" r:id="rId221"/>
        </w:object>
      </w:r>
      <w:r w:rsidRPr="00C12953">
        <w:tab/>
        <w:t xml:space="preserve">Number of OFDM symbols in a downlink slot </w:t>
      </w:r>
    </w:p>
    <w:p w14:paraId="06EEE130" w14:textId="77777777" w:rsidR="00D40E24" w:rsidRDefault="00D40E24" w:rsidP="00D40E24">
      <w:pPr>
        <w:pStyle w:val="EW"/>
      </w:pPr>
      <w:r w:rsidRPr="00C12953">
        <w:rPr>
          <w:position w:val="-14"/>
        </w:rPr>
        <w:object w:dxaOrig="540" w:dyaOrig="380" w14:anchorId="28F13532">
          <v:shape id="_x0000_i1926" type="#_x0000_t75" style="width:27.05pt;height:19pt" o:ole="">
            <v:imagedata r:id="rId222" o:title=""/>
          </v:shape>
          <o:OLEObject Type="Embed" ProgID="Equation.3" ShapeID="_x0000_i1926" DrawAspect="Content" ObjectID="_1585282601" r:id="rId223"/>
        </w:object>
      </w:r>
      <w:r w:rsidRPr="00C12953">
        <w:tab/>
        <w:t xml:space="preserve">Number of SC-FDMA symbols in an uplink slot </w:t>
      </w:r>
    </w:p>
    <w:p w14:paraId="1541A80F" w14:textId="77777777" w:rsidR="00D40E24" w:rsidRDefault="00D40E24" w:rsidP="00D40E24">
      <w:pPr>
        <w:pStyle w:val="EW"/>
      </w:pPr>
      <w:r>
        <w:rPr>
          <w:position w:val="-14"/>
        </w:rPr>
        <w:object w:dxaOrig="600" w:dyaOrig="375" w14:anchorId="48928406">
          <v:shape id="_x0000_i1927" type="#_x0000_t75" style="width:29.95pt;height:19pt" o:ole="">
            <v:imagedata r:id="rId224" o:title=""/>
          </v:shape>
          <o:OLEObject Type="Embed" ProgID="Equation.3" ShapeID="_x0000_i1927" DrawAspect="Content" ObjectID="_1585282602" r:id="rId225"/>
        </w:object>
      </w:r>
      <w:r>
        <w:tab/>
        <w:t>Number of symbols in a guard period for narrowband or wideband retuning</w:t>
      </w:r>
    </w:p>
    <w:p w14:paraId="12D91514" w14:textId="77777777" w:rsidR="00D40E24" w:rsidRDefault="00D40E24" w:rsidP="00D40E24">
      <w:pPr>
        <w:pStyle w:val="EW"/>
      </w:pPr>
      <w:r w:rsidRPr="00E20F50">
        <w:rPr>
          <w:position w:val="-10"/>
        </w:rPr>
        <w:object w:dxaOrig="499" w:dyaOrig="340" w14:anchorId="37DFB13F">
          <v:shape id="_x0000_i1928" type="#_x0000_t75" style="width:24.75pt;height:17.3pt" o:ole="">
            <v:imagedata r:id="rId226" o:title=""/>
          </v:shape>
          <o:OLEObject Type="Embed" ProgID="Equation.3" ShapeID="_x0000_i1928" DrawAspect="Content" ObjectID="_1585282603" r:id="rId227"/>
        </w:object>
      </w:r>
      <w:r>
        <w:tab/>
      </w:r>
      <w:r w:rsidRPr="00260DF2">
        <w:t xml:space="preserve">Number of consecutive </w:t>
      </w:r>
      <w:r>
        <w:t>slots</w:t>
      </w:r>
      <w:r w:rsidRPr="00260DF2">
        <w:t xml:space="preserve"> in a</w:t>
      </w:r>
      <w:r>
        <w:t>n UL</w:t>
      </w:r>
      <w:r w:rsidRPr="00260DF2">
        <w:t xml:space="preserve"> resource unit for NB-IoT</w:t>
      </w:r>
    </w:p>
    <w:p w14:paraId="2D0A5AA3" w14:textId="77777777" w:rsidR="00D40E24" w:rsidRPr="00C12953" w:rsidRDefault="00D40E24" w:rsidP="00D40E24">
      <w:pPr>
        <w:pStyle w:val="EW"/>
      </w:pPr>
      <w:r w:rsidRPr="00C12953">
        <w:rPr>
          <w:position w:val="-14"/>
        </w:rPr>
        <w:object w:dxaOrig="540" w:dyaOrig="380" w14:anchorId="1B9F9A47">
          <v:shape id="_x0000_i1929" type="#_x0000_t75" style="width:27.05pt;height:19pt" o:ole="">
            <v:imagedata r:id="rId228" o:title=""/>
          </v:shape>
          <o:OLEObject Type="Embed" ProgID="Equation.3" ShapeID="_x0000_i1929" DrawAspect="Content" ObjectID="_1585282604" r:id="rId229"/>
        </w:object>
      </w:r>
      <w:r w:rsidRPr="00C12953">
        <w:tab/>
        <w:t>Number of SC-FDMA symbols in a</w:t>
      </w:r>
      <w:r>
        <w:t xml:space="preserve"> </w:t>
      </w:r>
      <w:proofErr w:type="spellStart"/>
      <w:r>
        <w:t>sidelink</w:t>
      </w:r>
      <w:proofErr w:type="spellEnd"/>
      <w:r w:rsidRPr="00C12953">
        <w:t xml:space="preserve"> slot </w:t>
      </w:r>
    </w:p>
    <w:p w14:paraId="0143E5CD" w14:textId="77777777" w:rsidR="00D40E24" w:rsidRDefault="00D40E24" w:rsidP="00D40E24">
      <w:pPr>
        <w:pStyle w:val="EW"/>
      </w:pPr>
      <w:r w:rsidRPr="00C12953">
        <w:rPr>
          <w:position w:val="-10"/>
        </w:rPr>
        <w:object w:dxaOrig="440" w:dyaOrig="340" w14:anchorId="54EE47D8">
          <v:shape id="_x0000_i1930" type="#_x0000_t75" style="width:21.9pt;height:17.3pt" o:ole="">
            <v:imagedata r:id="rId101" o:title=""/>
          </v:shape>
          <o:OLEObject Type="Embed" ProgID="Equation.3" ShapeID="_x0000_i1930" DrawAspect="Content" ObjectID="_1585282605" r:id="rId230"/>
        </w:object>
      </w:r>
      <w:r w:rsidRPr="00C12953">
        <w:tab/>
        <w:t xml:space="preserve">Resource block size in the frequency domain, expressed as </w:t>
      </w:r>
      <w:proofErr w:type="gramStart"/>
      <w:r w:rsidRPr="00C12953">
        <w:t>a number of</w:t>
      </w:r>
      <w:proofErr w:type="gramEnd"/>
      <w:r w:rsidRPr="00C12953">
        <w:t xml:space="preserve"> subcarriers </w:t>
      </w:r>
    </w:p>
    <w:p w14:paraId="24D3A0FF" w14:textId="77777777" w:rsidR="00D40E24" w:rsidRPr="00D117D3" w:rsidRDefault="00D40E24" w:rsidP="00D40E24">
      <w:pPr>
        <w:pStyle w:val="EW"/>
      </w:pPr>
      <w:r w:rsidRPr="005D5804">
        <w:rPr>
          <w:position w:val="-10"/>
        </w:rPr>
        <w:object w:dxaOrig="360" w:dyaOrig="300" w14:anchorId="54471032">
          <v:shape id="_x0000_i1931" type="#_x0000_t75" style="width:17.85pt;height:15pt" o:ole="">
            <v:imagedata r:id="rId231" o:title=""/>
          </v:shape>
          <o:OLEObject Type="Embed" ProgID="Equation.3" ShapeID="_x0000_i1931" DrawAspect="Content" ObjectID="_1585282606" r:id="rId232"/>
        </w:object>
      </w:r>
      <w:r>
        <w:tab/>
        <w:t>Number of sub-bands for PUSCH</w:t>
      </w:r>
      <w:r w:rsidRPr="00D117D3">
        <w:t xml:space="preserve"> frequency-hopping with predefined hopping pattern</w:t>
      </w:r>
    </w:p>
    <w:p w14:paraId="65D420F7" w14:textId="77777777" w:rsidR="00D40E24" w:rsidRPr="00C12953" w:rsidRDefault="00D40E24" w:rsidP="00D40E24">
      <w:pPr>
        <w:pStyle w:val="EW"/>
      </w:pPr>
      <w:r w:rsidRPr="005D5804">
        <w:rPr>
          <w:position w:val="-10"/>
        </w:rPr>
        <w:object w:dxaOrig="420" w:dyaOrig="340" w14:anchorId="45452921">
          <v:shape id="_x0000_i1932" type="#_x0000_t75" style="width:20.75pt;height:17.3pt" o:ole="">
            <v:imagedata r:id="rId233" o:title=""/>
          </v:shape>
          <o:OLEObject Type="Embed" ProgID="Equation.3" ShapeID="_x0000_i1932" DrawAspect="Content" ObjectID="_1585282607" r:id="rId234"/>
        </w:object>
      </w:r>
      <w:r>
        <w:tab/>
        <w:t>Size of each sub-band for PUSCH</w:t>
      </w:r>
      <w:r w:rsidRPr="00D117D3">
        <w:t xml:space="preserve"> frequency-hopping with predefined hopping pattern</w:t>
      </w:r>
      <w:r>
        <w:t xml:space="preserve">, expressed as </w:t>
      </w:r>
      <w:proofErr w:type="gramStart"/>
      <w:r>
        <w:t>a number of</w:t>
      </w:r>
      <w:proofErr w:type="gramEnd"/>
      <w:r>
        <w:t xml:space="preserve"> resource blocks</w:t>
      </w:r>
    </w:p>
    <w:p w14:paraId="16019044" w14:textId="77777777" w:rsidR="00D40E24" w:rsidRDefault="00D40E24" w:rsidP="00D40E24">
      <w:pPr>
        <w:pStyle w:val="EW"/>
      </w:pPr>
      <w:r w:rsidRPr="005D5804">
        <w:rPr>
          <w:position w:val="-10"/>
        </w:rPr>
        <w:object w:dxaOrig="460" w:dyaOrig="340" w14:anchorId="09479E19">
          <v:shape id="_x0000_i1933" type="#_x0000_t75" style="width:23.05pt;height:17.3pt" o:ole="">
            <v:imagedata r:id="rId235" o:title=""/>
          </v:shape>
          <o:OLEObject Type="Embed" ProgID="Equation.3" ShapeID="_x0000_i1933" DrawAspect="Content" ObjectID="_1585282608" r:id="rId236"/>
        </w:object>
      </w:r>
      <w:r>
        <w:tab/>
        <w:t>Size of narrow-band random-access resource in number of subcarriers</w:t>
      </w:r>
    </w:p>
    <w:p w14:paraId="55084B7B" w14:textId="77777777" w:rsidR="00D40E24" w:rsidRDefault="00D40E24" w:rsidP="00D40E24">
      <w:pPr>
        <w:pStyle w:val="EW"/>
      </w:pPr>
      <w:r w:rsidRPr="005A734C">
        <w:rPr>
          <w:position w:val="-10"/>
        </w:rPr>
        <w:object w:dxaOrig="400" w:dyaOrig="300" w14:anchorId="1B88E705">
          <v:shape id="_x0000_i1934" type="#_x0000_t75" style="width:20.15pt;height:15pt" o:ole="">
            <v:imagedata r:id="rId237" o:title=""/>
          </v:shape>
          <o:OLEObject Type="Embed" ProgID="Equation.3" ShapeID="_x0000_i1934" DrawAspect="Content" ObjectID="_1585282609" r:id="rId238"/>
        </w:object>
      </w:r>
      <w:r>
        <w:tab/>
        <w:t>N</w:t>
      </w:r>
      <w:r w:rsidRPr="009D30DF">
        <w:t xml:space="preserve">umber of </w:t>
      </w:r>
      <w:r>
        <w:t>downlink to uplink switch</w:t>
      </w:r>
      <w:r w:rsidRPr="009D30DF">
        <w:t xml:space="preserve"> point</w:t>
      </w:r>
      <w:r>
        <w:t>s</w:t>
      </w:r>
      <w:r w:rsidRPr="009D30DF">
        <w:t xml:space="preserve"> </w:t>
      </w:r>
      <w:r>
        <w:t>with</w:t>
      </w:r>
      <w:r w:rsidRPr="009D30DF">
        <w:t xml:space="preserve">in </w:t>
      </w:r>
      <w:r>
        <w:t xml:space="preserve">the </w:t>
      </w:r>
      <w:r w:rsidRPr="009D30DF">
        <w:t>radio frame</w:t>
      </w:r>
    </w:p>
    <w:p w14:paraId="3A44922A" w14:textId="77777777" w:rsidR="00D40E24" w:rsidRPr="00C12953" w:rsidRDefault="00D40E24" w:rsidP="00D40E24">
      <w:pPr>
        <w:pStyle w:val="EW"/>
      </w:pPr>
      <w:r w:rsidRPr="00526F69">
        <w:rPr>
          <w:position w:val="-10"/>
        </w:rPr>
        <w:object w:dxaOrig="720" w:dyaOrig="340" w14:anchorId="6E137EA9">
          <v:shape id="_x0000_i1935" type="#_x0000_t75" style="width:36.3pt;height:17.3pt" o:ole="">
            <v:imagedata r:id="rId239" o:title=""/>
          </v:shape>
          <o:OLEObject Type="Embed" ProgID="Equation.3" ShapeID="_x0000_i1935" DrawAspect="Content" ObjectID="_1585282610" r:id="rId240"/>
        </w:object>
      </w:r>
      <w:r>
        <w:tab/>
        <w:t>Number of reference symbols per slot for PUCCH</w:t>
      </w:r>
    </w:p>
    <w:p w14:paraId="73A81EFC" w14:textId="77777777" w:rsidR="00D40E24" w:rsidRDefault="00D40E24" w:rsidP="00D40E24">
      <w:pPr>
        <w:pStyle w:val="EW"/>
      </w:pPr>
      <w:r w:rsidRPr="00C12953">
        <w:rPr>
          <w:position w:val="-10"/>
        </w:rPr>
        <w:object w:dxaOrig="420" w:dyaOrig="300" w14:anchorId="7CEEFD0C">
          <v:shape id="_x0000_i1936" type="#_x0000_t75" style="width:20.75pt;height:15pt" o:ole="">
            <v:imagedata r:id="rId241" o:title=""/>
          </v:shape>
          <o:OLEObject Type="Embed" ProgID="Equation.3" ShapeID="_x0000_i1936" DrawAspect="Content" ObjectID="_1585282611" r:id="rId242"/>
        </w:object>
      </w:r>
      <w:r w:rsidRPr="00C12953">
        <w:tab/>
        <w:t xml:space="preserve">Timing offset between uplink and downlink radio frames at the UE, expressed </w:t>
      </w:r>
      <w:r>
        <w:t>in units of</w:t>
      </w:r>
      <w:r w:rsidRPr="00C12953">
        <w:t xml:space="preserve"> </w:t>
      </w:r>
      <w:r w:rsidRPr="00C12953">
        <w:rPr>
          <w:position w:val="-10"/>
        </w:rPr>
        <w:object w:dxaOrig="220" w:dyaOrig="300" w14:anchorId="776EA5AD">
          <v:shape id="_x0000_i1937" type="#_x0000_t75" style="width:10.95pt;height:15pt" o:ole="">
            <v:imagedata r:id="rId243" o:title=""/>
          </v:shape>
          <o:OLEObject Type="Embed" ProgID="Equation.3" ShapeID="_x0000_i1937" DrawAspect="Content" ObjectID="_1585282612" r:id="rId244"/>
        </w:object>
      </w:r>
    </w:p>
    <w:p w14:paraId="13B99F90" w14:textId="77777777" w:rsidR="00D40E24" w:rsidRDefault="00D40E24" w:rsidP="00D40E24">
      <w:pPr>
        <w:pStyle w:val="EW"/>
      </w:pPr>
      <w:r w:rsidRPr="00C12953">
        <w:rPr>
          <w:position w:val="-10"/>
        </w:rPr>
        <w:object w:dxaOrig="780" w:dyaOrig="300" w14:anchorId="6AD6C279">
          <v:shape id="_x0000_i1938" type="#_x0000_t75" style="width:39.15pt;height:15pt" o:ole="">
            <v:imagedata r:id="rId245" o:title=""/>
          </v:shape>
          <o:OLEObject Type="Embed" ProgID="Equation.3" ShapeID="_x0000_i1938" DrawAspect="Content" ObjectID="_1585282613" r:id="rId246"/>
        </w:object>
      </w:r>
      <w:r w:rsidRPr="00125E1F">
        <w:t xml:space="preserve"> </w:t>
      </w:r>
      <w:r w:rsidRPr="00C12953">
        <w:tab/>
      </w:r>
      <w:r>
        <w:t>Fixed t</w:t>
      </w:r>
      <w:r w:rsidRPr="00C12953">
        <w:t xml:space="preserve">iming </w:t>
      </w:r>
      <w:r>
        <w:t>advance offset</w:t>
      </w:r>
      <w:r w:rsidRPr="00C12953">
        <w:t xml:space="preserve">, expressed </w:t>
      </w:r>
      <w:r>
        <w:t>in units of</w:t>
      </w:r>
      <w:r w:rsidRPr="00C12953">
        <w:t xml:space="preserve"> </w:t>
      </w:r>
      <w:r w:rsidRPr="00C12953">
        <w:rPr>
          <w:position w:val="-10"/>
        </w:rPr>
        <w:object w:dxaOrig="220" w:dyaOrig="300" w14:anchorId="4BEF9A10">
          <v:shape id="_x0000_i1939" type="#_x0000_t75" style="width:10.95pt;height:15pt" o:ole="">
            <v:imagedata r:id="rId243" o:title=""/>
          </v:shape>
          <o:OLEObject Type="Embed" ProgID="Equation.3" ShapeID="_x0000_i1939" DrawAspect="Content" ObjectID="_1585282614" r:id="rId247"/>
        </w:object>
      </w:r>
    </w:p>
    <w:p w14:paraId="532B0E16" w14:textId="77777777" w:rsidR="00D40E24" w:rsidRDefault="00D40E24" w:rsidP="00D40E24">
      <w:pPr>
        <w:pStyle w:val="EW"/>
      </w:pPr>
      <w:r w:rsidRPr="00FA79FB">
        <w:rPr>
          <w:position w:val="-12"/>
        </w:rPr>
        <w:object w:dxaOrig="620" w:dyaOrig="320" w14:anchorId="41F62643">
          <v:shape id="_x0000_i1940" type="#_x0000_t75" style="width:31.1pt;height:16.15pt" o:ole="">
            <v:imagedata r:id="rId248" o:title=""/>
          </v:shape>
          <o:OLEObject Type="Embed" ProgID="Equation.3" ShapeID="_x0000_i1940" DrawAspect="Content" ObjectID="_1585282615" r:id="rId249"/>
        </w:object>
      </w:r>
      <w:r w:rsidRPr="00C12953">
        <w:tab/>
        <w:t xml:space="preserve">Timing offset between </w:t>
      </w:r>
      <w:proofErr w:type="spellStart"/>
      <w:r>
        <w:t>sidelink</w:t>
      </w:r>
      <w:proofErr w:type="spellEnd"/>
      <w:r>
        <w:t xml:space="preserve"> and timing reference </w:t>
      </w:r>
      <w:r w:rsidRPr="00C12953">
        <w:t xml:space="preserve">frames at the UE, expressed </w:t>
      </w:r>
      <w:r>
        <w:t>in units of</w:t>
      </w:r>
      <w:r w:rsidRPr="00C12953">
        <w:t xml:space="preserve"> </w:t>
      </w:r>
      <w:r w:rsidRPr="00C12953">
        <w:rPr>
          <w:position w:val="-10"/>
        </w:rPr>
        <w:object w:dxaOrig="220" w:dyaOrig="300" w14:anchorId="1B26B900">
          <v:shape id="_x0000_i1941" type="#_x0000_t75" style="width:10.95pt;height:15pt" o:ole="">
            <v:imagedata r:id="rId243" o:title=""/>
          </v:shape>
          <o:OLEObject Type="Embed" ProgID="Equation.3" ShapeID="_x0000_i1941" DrawAspect="Content" ObjectID="_1585282616" r:id="rId250"/>
        </w:object>
      </w:r>
    </w:p>
    <w:p w14:paraId="35C8335E" w14:textId="77777777" w:rsidR="00D40E24" w:rsidRDefault="00D40E24" w:rsidP="00D40E24">
      <w:pPr>
        <w:pStyle w:val="EW"/>
      </w:pPr>
      <w:r w:rsidRPr="00CC75EB">
        <w:rPr>
          <w:position w:val="-10"/>
        </w:rPr>
        <w:object w:dxaOrig="660" w:dyaOrig="340" w14:anchorId="3793F49D">
          <v:shape id="_x0000_i1942" type="#_x0000_t75" style="width:32.85pt;height:17.3pt" o:ole="">
            <v:imagedata r:id="rId251" o:title=""/>
          </v:shape>
          <o:OLEObject Type="Embed" ProgID="Equation.3" ShapeID="_x0000_i1942" DrawAspect="Content" ObjectID="_1585282617" r:id="rId252"/>
        </w:object>
      </w:r>
      <w:r>
        <w:tab/>
        <w:t>Resource index for PUCCH formats 1/1a/1b</w:t>
      </w:r>
    </w:p>
    <w:p w14:paraId="5C675AAA" w14:textId="77777777" w:rsidR="00D40E24" w:rsidRDefault="00D40E24" w:rsidP="00D40E24">
      <w:pPr>
        <w:pStyle w:val="EW"/>
      </w:pPr>
      <w:r w:rsidRPr="00B66B90">
        <w:rPr>
          <w:position w:val="-10"/>
        </w:rPr>
        <w:object w:dxaOrig="660" w:dyaOrig="340" w14:anchorId="421C0D0B">
          <v:shape id="_x0000_i1943" type="#_x0000_t75" style="width:32.85pt;height:17.3pt" o:ole="">
            <v:imagedata r:id="rId253" o:title=""/>
          </v:shape>
          <o:OLEObject Type="Embed" ProgID="Equation.3" ShapeID="_x0000_i1943" DrawAspect="Content" ObjectID="_1585282618" r:id="rId254"/>
        </w:object>
      </w:r>
      <w:r>
        <w:tab/>
        <w:t>Resource index for PUCCH formats 2/2a/2b</w:t>
      </w:r>
    </w:p>
    <w:p w14:paraId="040E0A79" w14:textId="77777777" w:rsidR="00D40E24" w:rsidRDefault="00D40E24" w:rsidP="00D40E24">
      <w:pPr>
        <w:pStyle w:val="EW"/>
      </w:pPr>
      <w:r w:rsidRPr="0080359A">
        <w:rPr>
          <w:position w:val="-10"/>
        </w:rPr>
        <w:object w:dxaOrig="660" w:dyaOrig="340" w14:anchorId="492D28F3">
          <v:shape id="_x0000_i1944" type="#_x0000_t75" style="width:32.85pt;height:17.3pt" o:ole="">
            <v:imagedata r:id="rId255" o:title=""/>
          </v:shape>
          <o:OLEObject Type="Embed" ProgID="Equation.3" ShapeID="_x0000_i1944" DrawAspect="Content" ObjectID="_1585282619" r:id="rId256"/>
        </w:object>
      </w:r>
      <w:r>
        <w:tab/>
        <w:t>Resource index for PUCCH formats 3</w:t>
      </w:r>
    </w:p>
    <w:p w14:paraId="29B467D9" w14:textId="77777777" w:rsidR="00D40E24" w:rsidRDefault="00D40E24" w:rsidP="00D40E24">
      <w:pPr>
        <w:pStyle w:val="EW"/>
      </w:pPr>
      <w:r w:rsidRPr="00DF5D39">
        <w:rPr>
          <w:position w:val="-10"/>
        </w:rPr>
        <w:object w:dxaOrig="660" w:dyaOrig="300" w14:anchorId="6488D6D4">
          <v:shape id="_x0000_i1945" type="#_x0000_t75" style="width:32.85pt;height:15pt" o:ole="">
            <v:imagedata r:id="rId257" o:title=""/>
          </v:shape>
          <o:OLEObject Type="Embed" ProgID="Equation.3" ShapeID="_x0000_i1945" DrawAspect="Content" ObjectID="_1585282620" r:id="rId258"/>
        </w:object>
      </w:r>
      <w:r>
        <w:tab/>
        <w:t>Number of PDCCHs present in a subframe</w:t>
      </w:r>
    </w:p>
    <w:p w14:paraId="0900C9E6" w14:textId="77777777" w:rsidR="00D40E24" w:rsidRDefault="00D40E24" w:rsidP="00D40E24">
      <w:pPr>
        <w:pStyle w:val="EW"/>
      </w:pPr>
      <w:r w:rsidRPr="00DF5D39">
        <w:rPr>
          <w:position w:val="-10"/>
        </w:rPr>
        <w:object w:dxaOrig="440" w:dyaOrig="300" w14:anchorId="70A67A13">
          <v:shape id="_x0000_i1946" type="#_x0000_t75" style="width:21.9pt;height:15pt" o:ole="">
            <v:imagedata r:id="rId259" o:title=""/>
          </v:shape>
          <o:OLEObject Type="Embed" ProgID="Equation.3" ShapeID="_x0000_i1946" DrawAspect="Content" ObjectID="_1585282621" r:id="rId260"/>
        </w:object>
      </w:r>
      <w:r>
        <w:tab/>
        <w:t>Physical resource block number</w:t>
      </w:r>
    </w:p>
    <w:p w14:paraId="7E4E3CC4" w14:textId="77777777" w:rsidR="00D40E24" w:rsidRDefault="00D40E24" w:rsidP="00D40E24">
      <w:pPr>
        <w:pStyle w:val="EW"/>
      </w:pPr>
      <w:r w:rsidRPr="00D34809">
        <w:rPr>
          <w:position w:val="-10"/>
        </w:rPr>
        <w:object w:dxaOrig="440" w:dyaOrig="340" w14:anchorId="3DA61CCB">
          <v:shape id="_x0000_i1947" type="#_x0000_t75" style="width:21.9pt;height:17.3pt" o:ole="">
            <v:imagedata r:id="rId261" o:title=""/>
          </v:shape>
          <o:OLEObject Type="Embed" ProgID="Equation.3" ShapeID="_x0000_i1947" DrawAspect="Content" ObjectID="_1585282622" r:id="rId262"/>
        </w:object>
      </w:r>
      <w:r>
        <w:tab/>
        <w:t>First physical resource block occupied by PRACH resource considered</w:t>
      </w:r>
    </w:p>
    <w:p w14:paraId="1A7E1E98" w14:textId="77777777" w:rsidR="00D40E24" w:rsidRDefault="00D40E24" w:rsidP="00D40E24">
      <w:pPr>
        <w:pStyle w:val="EW"/>
      </w:pPr>
      <w:r w:rsidRPr="00292854">
        <w:rPr>
          <w:position w:val="-10"/>
        </w:rPr>
        <w:object w:dxaOrig="800" w:dyaOrig="340" w14:anchorId="28AB752F">
          <v:shape id="_x0000_i1948" type="#_x0000_t75" style="width:39.75pt;height:17.3pt" o:ole="">
            <v:imagedata r:id="rId263" o:title=""/>
          </v:shape>
          <o:OLEObject Type="Embed" ProgID="Equation.3" ShapeID="_x0000_i1948" DrawAspect="Content" ObjectID="_1585282623" r:id="rId264"/>
        </w:object>
      </w:r>
      <w:r>
        <w:tab/>
        <w:t xml:space="preserve">First physical resource block available for PRACH </w:t>
      </w:r>
    </w:p>
    <w:p w14:paraId="73687C91" w14:textId="77777777" w:rsidR="00D40E24" w:rsidRDefault="00D40E24" w:rsidP="00D40E24">
      <w:pPr>
        <w:pStyle w:val="EW"/>
      </w:pPr>
      <w:r w:rsidRPr="00E371E1">
        <w:rPr>
          <w:position w:val="-10"/>
        </w:rPr>
        <w:object w:dxaOrig="400" w:dyaOrig="340" w14:anchorId="54BB52F5">
          <v:shape id="_x0000_i1949" type="#_x0000_t75" style="width:20.15pt;height:17.3pt" o:ole="">
            <v:imagedata r:id="rId265" o:title=""/>
          </v:shape>
          <o:OLEObject Type="Embed" ProgID="Equation.3" ShapeID="_x0000_i1949" DrawAspect="Content" ObjectID="_1585282624" r:id="rId266"/>
        </w:object>
      </w:r>
      <w:r>
        <w:tab/>
        <w:t>Subcarrier occupied by NPRACH resource considered</w:t>
      </w:r>
    </w:p>
    <w:p w14:paraId="0A7FAE3B" w14:textId="77777777" w:rsidR="00D40E24" w:rsidRDefault="00D40E24" w:rsidP="00D40E24">
      <w:pPr>
        <w:pStyle w:val="EW"/>
      </w:pPr>
      <w:r w:rsidRPr="00DF5D39">
        <w:rPr>
          <w:position w:val="-10"/>
        </w:rPr>
        <w:object w:dxaOrig="460" w:dyaOrig="300" w14:anchorId="316A5466">
          <v:shape id="_x0000_i1950" type="#_x0000_t75" style="width:23.05pt;height:15pt" o:ole="">
            <v:imagedata r:id="rId267" o:title=""/>
          </v:shape>
          <o:OLEObject Type="Embed" ProgID="Equation.3" ShapeID="_x0000_i1950" DrawAspect="Content" ObjectID="_1585282625" r:id="rId268"/>
        </w:object>
      </w:r>
      <w:r>
        <w:tab/>
        <w:t>Virtual resource block number</w:t>
      </w:r>
    </w:p>
    <w:p w14:paraId="5F4BC21B" w14:textId="77777777" w:rsidR="00D40E24" w:rsidRDefault="00D40E24" w:rsidP="00D40E24">
      <w:pPr>
        <w:pStyle w:val="EW"/>
      </w:pPr>
      <w:r w:rsidRPr="00DE2ACE">
        <w:rPr>
          <w:position w:val="-10"/>
        </w:rPr>
        <w:object w:dxaOrig="520" w:dyaOrig="300" w14:anchorId="5734AD43">
          <v:shape id="_x0000_i1951" type="#_x0000_t75" style="width:25.9pt;height:15pt" o:ole="">
            <v:imagedata r:id="rId269" o:title=""/>
          </v:shape>
          <o:OLEObject Type="Embed" ProgID="Equation.3" ShapeID="_x0000_i1951" DrawAspect="Content" ObjectID="_1585282626" r:id="rId270"/>
        </w:object>
      </w:r>
      <w:r>
        <w:tab/>
        <w:t>Radio network temporary identifier</w:t>
      </w:r>
    </w:p>
    <w:p w14:paraId="78627A3E" w14:textId="77777777" w:rsidR="00D40E24" w:rsidRDefault="00D40E24" w:rsidP="00D40E24">
      <w:pPr>
        <w:pStyle w:val="EW"/>
      </w:pPr>
      <w:r w:rsidRPr="004D4A72">
        <w:rPr>
          <w:position w:val="-10"/>
        </w:rPr>
        <w:object w:dxaOrig="380" w:dyaOrig="340" w14:anchorId="1AE7C5E0">
          <v:shape id="_x0000_i1952" type="#_x0000_t75" style="width:19pt;height:17.3pt" o:ole="">
            <v:imagedata r:id="rId271" o:title=""/>
          </v:shape>
          <o:OLEObject Type="Embed" ProgID="Equation.3" ShapeID="_x0000_i1952" DrawAspect="Content" ObjectID="_1585282627" r:id="rId272"/>
        </w:object>
      </w:r>
      <w:r>
        <w:tab/>
      </w:r>
      <w:proofErr w:type="spellStart"/>
      <w:r>
        <w:t>Sidelink</w:t>
      </w:r>
      <w:proofErr w:type="spellEnd"/>
      <w:r>
        <w:t xml:space="preserve"> group destination identity</w:t>
      </w:r>
    </w:p>
    <w:p w14:paraId="74F8A710" w14:textId="77777777" w:rsidR="00D40E24" w:rsidRDefault="00D40E24" w:rsidP="00D40E24">
      <w:pPr>
        <w:pStyle w:val="EW"/>
      </w:pPr>
      <w:r w:rsidRPr="005B133C">
        <w:rPr>
          <w:position w:val="-10"/>
        </w:rPr>
        <w:object w:dxaOrig="240" w:dyaOrig="300" w14:anchorId="489ED061">
          <v:shape id="_x0000_i1953" type="#_x0000_t75" style="width:12.1pt;height:15pt" o:ole="">
            <v:imagedata r:id="rId273" o:title=""/>
          </v:shape>
          <o:OLEObject Type="Embed" ProgID="Equation.3" ShapeID="_x0000_i1953" DrawAspect="Content" ObjectID="_1585282628" r:id="rId274"/>
        </w:object>
      </w:r>
      <w:r>
        <w:tab/>
        <w:t>System frame number</w:t>
      </w:r>
    </w:p>
    <w:p w14:paraId="022E0B79" w14:textId="77777777" w:rsidR="00D40E24" w:rsidRDefault="00D40E24" w:rsidP="00D40E24">
      <w:pPr>
        <w:pStyle w:val="EW"/>
      </w:pPr>
      <w:r w:rsidRPr="005B133C">
        <w:rPr>
          <w:position w:val="-10"/>
        </w:rPr>
        <w:object w:dxaOrig="240" w:dyaOrig="300" w14:anchorId="0FAD0750">
          <v:shape id="_x0000_i1954" type="#_x0000_t75" style="width:12.1pt;height:15pt" o:ole="">
            <v:imagedata r:id="rId275" o:title=""/>
          </v:shape>
          <o:OLEObject Type="Embed" ProgID="Equation.3" ShapeID="_x0000_i1954" DrawAspect="Content" ObjectID="_1585282629" r:id="rId276"/>
        </w:object>
      </w:r>
      <w:r>
        <w:tab/>
        <w:t>Slot number within a radio frame</w:t>
      </w:r>
    </w:p>
    <w:p w14:paraId="3B7AE1C5" w14:textId="77777777" w:rsidR="00D40E24" w:rsidRDefault="00D40E24" w:rsidP="00D40E24">
      <w:pPr>
        <w:pStyle w:val="EW"/>
        <w:rPr>
          <w:iCs/>
        </w:rPr>
      </w:pPr>
      <w:r w:rsidRPr="00BD08BA">
        <w:rPr>
          <w:i/>
          <w:iCs/>
          <w:position w:val="-12"/>
        </w:rPr>
        <w:object w:dxaOrig="400" w:dyaOrig="380" w14:anchorId="7BFE3504">
          <v:shape id="_x0000_i1955" type="#_x0000_t75" style="width:20.15pt;height:19pt" o:ole="">
            <v:imagedata r:id="rId277" o:title=""/>
          </v:shape>
          <o:OLEObject Type="Embed" ProgID="Equation.3" ShapeID="_x0000_i1955" DrawAspect="Content" ObjectID="_1585282630" r:id="rId278"/>
        </w:object>
      </w:r>
      <w:r>
        <w:rPr>
          <w:iCs/>
        </w:rPr>
        <w:tab/>
        <w:t>Absolute subframe number</w:t>
      </w:r>
    </w:p>
    <w:p w14:paraId="743420FA" w14:textId="77777777" w:rsidR="00D40E24" w:rsidRPr="00C12953" w:rsidRDefault="00D40E24" w:rsidP="00D40E24">
      <w:pPr>
        <w:pStyle w:val="EW"/>
      </w:pPr>
      <w:r w:rsidRPr="000A2321">
        <w:rPr>
          <w:position w:val="-12"/>
        </w:rPr>
        <w:object w:dxaOrig="420" w:dyaOrig="380" w14:anchorId="6244DA0E">
          <v:shape id="_x0000_i1956" type="#_x0000_t75" style="width:20.75pt;height:19pt" o:ole="">
            <v:imagedata r:id="rId279" o:title=""/>
          </v:shape>
          <o:OLEObject Type="Embed" ProgID="Equation.3" ShapeID="_x0000_i1956" DrawAspect="Content" ObjectID="_1585282631" r:id="rId280"/>
        </w:object>
      </w:r>
      <w:r>
        <w:tab/>
        <w:t>Index for subframes allowed for preamble transmission</w:t>
      </w:r>
    </w:p>
    <w:p w14:paraId="0EE20292" w14:textId="77777777" w:rsidR="00D40E24" w:rsidRDefault="00D40E24" w:rsidP="00D40E24">
      <w:pPr>
        <w:pStyle w:val="EW"/>
      </w:pPr>
      <w:r w:rsidRPr="00DF5D39">
        <w:rPr>
          <w:position w:val="-4"/>
        </w:rPr>
        <w:object w:dxaOrig="220" w:dyaOrig="220" w14:anchorId="066E31D1">
          <v:shape id="_x0000_i1957" type="#_x0000_t75" style="width:10.95pt;height:10.95pt" o:ole="">
            <v:imagedata r:id="rId281" o:title=""/>
          </v:shape>
          <o:OLEObject Type="Embed" ProgID="Equation.3" ShapeID="_x0000_i1957" DrawAspect="Content" ObjectID="_1585282632" r:id="rId282"/>
        </w:object>
      </w:r>
      <w:r>
        <w:tab/>
        <w:t>Number of antenna ports used for transmission of a channel</w:t>
      </w:r>
    </w:p>
    <w:p w14:paraId="0F895650" w14:textId="77777777" w:rsidR="00D40E24" w:rsidRDefault="00D40E24" w:rsidP="00D40E24">
      <w:pPr>
        <w:pStyle w:val="EW"/>
      </w:pPr>
      <w:r w:rsidRPr="00DF5D39">
        <w:rPr>
          <w:position w:val="-10"/>
        </w:rPr>
        <w:object w:dxaOrig="200" w:dyaOrig="240" w14:anchorId="4C79D386">
          <v:shape id="_x0000_i1958" type="#_x0000_t75" style="width:9.8pt;height:12.1pt" o:ole="">
            <v:imagedata r:id="rId21" o:title=""/>
          </v:shape>
          <o:OLEObject Type="Embed" ProgID="Equation.3" ShapeID="_x0000_i1958" DrawAspect="Content" ObjectID="_1585282633" r:id="rId283"/>
        </w:object>
      </w:r>
      <w:r>
        <w:tab/>
        <w:t>Antenna port number</w:t>
      </w:r>
    </w:p>
    <w:p w14:paraId="22C0E22D" w14:textId="77777777" w:rsidR="00D40E24" w:rsidRDefault="00D40E24" w:rsidP="00D40E24">
      <w:pPr>
        <w:pStyle w:val="EW"/>
      </w:pPr>
      <w:r w:rsidRPr="00D36EA8">
        <w:rPr>
          <w:position w:val="-10"/>
        </w:rPr>
        <w:object w:dxaOrig="180" w:dyaOrig="240" w14:anchorId="78B4A926">
          <v:shape id="_x0000_i1959" type="#_x0000_t75" style="width:9.2pt;height:12.1pt" o:ole="">
            <v:imagedata r:id="rId67" o:title=""/>
          </v:shape>
          <o:OLEObject Type="Embed" ProgID="Equation.3" ShapeID="_x0000_i1959" DrawAspect="Content" ObjectID="_1585282634" r:id="rId284"/>
        </w:object>
      </w:r>
      <w:r>
        <w:tab/>
        <w:t>Codeword number</w:t>
      </w:r>
    </w:p>
    <w:p w14:paraId="5CB1AB24" w14:textId="77777777" w:rsidR="00D40E24" w:rsidRDefault="00D40E24" w:rsidP="00D40E24">
      <w:pPr>
        <w:pStyle w:val="EW"/>
      </w:pPr>
      <w:r w:rsidRPr="00D34809">
        <w:rPr>
          <w:position w:val="-10"/>
        </w:rPr>
        <w:object w:dxaOrig="340" w:dyaOrig="300" w14:anchorId="45C9FF1B">
          <v:shape id="_x0000_i1960" type="#_x0000_t75" style="width:17.3pt;height:15pt" o:ole="">
            <v:imagedata r:id="rId285" o:title=""/>
          </v:shape>
          <o:OLEObject Type="Embed" ProgID="Equation.3" ShapeID="_x0000_i1960" DrawAspect="Content" ObjectID="_1585282635" r:id="rId286"/>
        </w:object>
      </w:r>
      <w:r>
        <w:tab/>
        <w:t xml:space="preserve">Index for PRACH versions with </w:t>
      </w:r>
      <w:r>
        <w:rPr>
          <w:rFonts w:hint="eastAsia"/>
          <w:lang w:eastAsia="zh-CN"/>
        </w:rPr>
        <w:t>same</w:t>
      </w:r>
      <w:r>
        <w:t xml:space="preserve"> preamble format and PRACH density</w:t>
      </w:r>
    </w:p>
    <w:p w14:paraId="26FF7945" w14:textId="77777777" w:rsidR="00D40E24" w:rsidRDefault="00D40E24" w:rsidP="00D40E24">
      <w:pPr>
        <w:pStyle w:val="EW"/>
      </w:pPr>
      <w:proofErr w:type="spellStart"/>
      <w:r w:rsidRPr="00F171B5">
        <w:rPr>
          <w:i/>
        </w:rPr>
        <w:t>Q</w:t>
      </w:r>
      <w:r w:rsidRPr="00F171B5">
        <w:rPr>
          <w:i/>
          <w:vertAlign w:val="subscript"/>
        </w:rPr>
        <w:t>m</w:t>
      </w:r>
      <w:proofErr w:type="spellEnd"/>
      <w:r>
        <w:tab/>
        <w:t>Modulation order: 2 for QPSK, 4 for 16QAM, 6 for 64QAM and 8 for 256QAM transmissions</w:t>
      </w:r>
    </w:p>
    <w:p w14:paraId="31DC02D7" w14:textId="77777777" w:rsidR="00D40E24" w:rsidRPr="00C12953" w:rsidRDefault="00D40E24" w:rsidP="00D40E24">
      <w:pPr>
        <w:pStyle w:val="EW"/>
      </w:pPr>
      <w:r w:rsidRPr="00C12953">
        <w:rPr>
          <w:position w:val="-12"/>
        </w:rPr>
        <w:object w:dxaOrig="580" w:dyaOrig="360" w14:anchorId="714C82A7">
          <v:shape id="_x0000_i1961" type="#_x0000_t75" style="width:28.8pt;height:17.85pt" o:ole="">
            <v:imagedata r:id="rId287" o:title=""/>
          </v:shape>
          <o:OLEObject Type="Embed" ProgID="Equation.3" ShapeID="_x0000_i1961" DrawAspect="Content" ObjectID="_1585282636" r:id="rId288"/>
        </w:object>
      </w:r>
      <w:r>
        <w:tab/>
        <w:t xml:space="preserve">Time-continuous baseband signal for antenna port </w:t>
      </w:r>
      <w:r w:rsidRPr="00DF5D39">
        <w:rPr>
          <w:position w:val="-10"/>
        </w:rPr>
        <w:object w:dxaOrig="200" w:dyaOrig="240" w14:anchorId="1F3D2453">
          <v:shape id="_x0000_i1962" type="#_x0000_t75" style="width:9.8pt;height:12.1pt" o:ole="">
            <v:imagedata r:id="rId21" o:title=""/>
          </v:shape>
          <o:OLEObject Type="Embed" ProgID="Equation.3" ShapeID="_x0000_i1962" DrawAspect="Content" ObjectID="_1585282637" r:id="rId289"/>
        </w:object>
      </w:r>
      <w:r>
        <w:t xml:space="preserve"> and OFDM symbol </w:t>
      </w:r>
      <w:r w:rsidRPr="00265E23">
        <w:rPr>
          <w:position w:val="-6"/>
        </w:rPr>
        <w:object w:dxaOrig="139" w:dyaOrig="260" w14:anchorId="07A74E1C">
          <v:shape id="_x0000_i1963" type="#_x0000_t75" style="width:6.9pt;height:13.25pt" o:ole="">
            <v:imagedata r:id="rId16" o:title=""/>
          </v:shape>
          <o:OLEObject Type="Embed" ProgID="Equation.3" ShapeID="_x0000_i1963" DrawAspect="Content" ObjectID="_1585282638" r:id="rId290"/>
        </w:object>
      </w:r>
      <w:r>
        <w:t xml:space="preserve"> in a slot</w:t>
      </w:r>
    </w:p>
    <w:p w14:paraId="6065C37A" w14:textId="77777777" w:rsidR="00D40E24" w:rsidRDefault="00D40E24" w:rsidP="00D40E24">
      <w:pPr>
        <w:pStyle w:val="EW"/>
      </w:pPr>
      <w:r w:rsidRPr="008C42D9">
        <w:rPr>
          <w:position w:val="-10"/>
        </w:rPr>
        <w:object w:dxaOrig="340" w:dyaOrig="340" w14:anchorId="386C465D">
          <v:shape id="_x0000_i1964" type="#_x0000_t75" style="width:17.3pt;height:17.3pt" o:ole="">
            <v:imagedata r:id="rId291" o:title=""/>
          </v:shape>
          <o:OLEObject Type="Embed" ProgID="Equation.3" ShapeID="_x0000_i1964" DrawAspect="Content" ObjectID="_1585282639" r:id="rId292"/>
        </w:object>
      </w:r>
      <w:r>
        <w:tab/>
      </w:r>
      <w:r>
        <w:rPr>
          <w:rFonts w:hint="eastAsia"/>
          <w:lang w:eastAsia="zh-CN"/>
        </w:rPr>
        <w:t>Radio f</w:t>
      </w:r>
      <w:r>
        <w:t>rame</w:t>
      </w:r>
      <w:r>
        <w:rPr>
          <w:rFonts w:hint="eastAsia"/>
          <w:lang w:eastAsia="zh-CN"/>
        </w:rPr>
        <w:t xml:space="preserve"> indicator</w:t>
      </w:r>
      <w:r>
        <w:t xml:space="preserve"> index of PRACH opportunity</w:t>
      </w:r>
    </w:p>
    <w:p w14:paraId="3B090333" w14:textId="77777777" w:rsidR="00D40E24" w:rsidRDefault="00D40E24" w:rsidP="00D40E24">
      <w:pPr>
        <w:pStyle w:val="EW"/>
        <w:rPr>
          <w:rFonts w:hint="eastAsia"/>
          <w:lang w:eastAsia="zh-CN"/>
        </w:rPr>
      </w:pPr>
      <w:r w:rsidRPr="008C42D9">
        <w:rPr>
          <w:position w:val="-10"/>
        </w:rPr>
        <w:object w:dxaOrig="340" w:dyaOrig="340" w14:anchorId="2CD42E7C">
          <v:shape id="_x0000_i1965" type="#_x0000_t75" style="width:17.3pt;height:17.3pt" o:ole="">
            <v:imagedata r:id="rId293" o:title=""/>
          </v:shape>
          <o:OLEObject Type="Embed" ProgID="Equation.3" ShapeID="_x0000_i1965" DrawAspect="Content" ObjectID="_1585282640" r:id="rId294"/>
        </w:object>
      </w:r>
      <w:r>
        <w:tab/>
        <w:t>Half frame index of PRACH opportunity</w:t>
      </w:r>
      <w:r>
        <w:rPr>
          <w:rFonts w:hint="eastAsia"/>
          <w:lang w:eastAsia="zh-CN"/>
        </w:rPr>
        <w:t xml:space="preserve"> within the radio frame</w:t>
      </w:r>
    </w:p>
    <w:p w14:paraId="63CC9A3C" w14:textId="77777777" w:rsidR="00D40E24" w:rsidRPr="00C12953" w:rsidRDefault="00D40E24" w:rsidP="00D40E24">
      <w:pPr>
        <w:pStyle w:val="EW"/>
        <w:rPr>
          <w:rFonts w:hint="eastAsia"/>
          <w:lang w:eastAsia="zh-CN"/>
        </w:rPr>
      </w:pPr>
      <w:r w:rsidRPr="008C42D9">
        <w:rPr>
          <w:position w:val="-10"/>
        </w:rPr>
        <w:object w:dxaOrig="340" w:dyaOrig="340" w14:anchorId="63081693">
          <v:shape id="_x0000_i1966" type="#_x0000_t75" style="width:17.3pt;height:17.3pt" o:ole="">
            <v:imagedata r:id="rId295" o:title=""/>
          </v:shape>
          <o:OLEObject Type="Embed" ProgID="Equation.3" ShapeID="_x0000_i1966" DrawAspect="Content" ObjectID="_1585282641" r:id="rId296"/>
        </w:object>
      </w:r>
      <w:r>
        <w:tab/>
        <w:t>Uplink subframe number for start of PRACH opportunity</w:t>
      </w:r>
      <w:r>
        <w:rPr>
          <w:rFonts w:hint="eastAsia"/>
          <w:lang w:eastAsia="zh-CN"/>
        </w:rPr>
        <w:t xml:space="preserve"> within the half frame</w:t>
      </w:r>
    </w:p>
    <w:p w14:paraId="3B45E06A" w14:textId="77777777" w:rsidR="00D40E24" w:rsidRPr="00C12953" w:rsidRDefault="00D40E24" w:rsidP="00D40E24">
      <w:pPr>
        <w:pStyle w:val="EW"/>
      </w:pPr>
      <w:r w:rsidRPr="00C12953">
        <w:rPr>
          <w:position w:val="-10"/>
        </w:rPr>
        <w:object w:dxaOrig="240" w:dyaOrig="300" w14:anchorId="4856E2D6">
          <v:shape id="_x0000_i1967" type="#_x0000_t75" style="width:12.1pt;height:15pt" o:ole="">
            <v:imagedata r:id="rId297" o:title=""/>
          </v:shape>
          <o:OLEObject Type="Embed" ProgID="Equation.3" ShapeID="_x0000_i1967" DrawAspect="Content" ObjectID="_1585282642" r:id="rId298"/>
        </w:object>
      </w:r>
      <w:r w:rsidRPr="00C12953">
        <w:tab/>
        <w:t>Radio frame duration</w:t>
      </w:r>
    </w:p>
    <w:p w14:paraId="02BF1C93" w14:textId="77777777" w:rsidR="00D40E24" w:rsidRPr="00C12953" w:rsidRDefault="00D40E24" w:rsidP="00D40E24">
      <w:pPr>
        <w:pStyle w:val="EW"/>
      </w:pPr>
      <w:r w:rsidRPr="00C12953">
        <w:rPr>
          <w:position w:val="-10"/>
        </w:rPr>
        <w:object w:dxaOrig="220" w:dyaOrig="300" w14:anchorId="484918FD">
          <v:shape id="_x0000_i1968" type="#_x0000_t75" style="width:10.95pt;height:15pt" o:ole="">
            <v:imagedata r:id="rId243" o:title=""/>
          </v:shape>
          <o:OLEObject Type="Embed" ProgID="Equation.3" ShapeID="_x0000_i1968" DrawAspect="Content" ObjectID="_1585282643" r:id="rId299"/>
        </w:object>
      </w:r>
      <w:r w:rsidRPr="00C12953">
        <w:tab/>
        <w:t>Basic time unit</w:t>
      </w:r>
    </w:p>
    <w:p w14:paraId="78B7F39D" w14:textId="77777777" w:rsidR="00D40E24" w:rsidRDefault="00D40E24" w:rsidP="00D40E24">
      <w:pPr>
        <w:pStyle w:val="EW"/>
      </w:pPr>
      <w:r w:rsidRPr="00C12953">
        <w:rPr>
          <w:position w:val="-10"/>
        </w:rPr>
        <w:object w:dxaOrig="380" w:dyaOrig="300" w14:anchorId="3750754E">
          <v:shape id="_x0000_i1969" type="#_x0000_t75" style="width:19pt;height:15pt" o:ole="">
            <v:imagedata r:id="rId300" o:title=""/>
          </v:shape>
          <o:OLEObject Type="Embed" ProgID="Equation.3" ShapeID="_x0000_i1969" DrawAspect="Content" ObjectID="_1585282644" r:id="rId301"/>
        </w:object>
      </w:r>
      <w:r w:rsidRPr="00C12953">
        <w:tab/>
        <w:t>Slot duration</w:t>
      </w:r>
    </w:p>
    <w:p w14:paraId="4409C16D" w14:textId="77777777" w:rsidR="00D40E24" w:rsidRPr="00C12953" w:rsidRDefault="00D40E24" w:rsidP="00D40E24">
      <w:pPr>
        <w:pStyle w:val="EW"/>
      </w:pPr>
      <w:r w:rsidRPr="00D36EA8">
        <w:rPr>
          <w:position w:val="-6"/>
        </w:rPr>
        <w:object w:dxaOrig="260" w:dyaOrig="240" w14:anchorId="24B1118C">
          <v:shape id="_x0000_i1970" type="#_x0000_t75" style="width:13.25pt;height:12.1pt" o:ole="">
            <v:imagedata r:id="rId302" o:title=""/>
          </v:shape>
          <o:OLEObject Type="Embed" ProgID="Equation.3" ShapeID="_x0000_i1970" DrawAspect="Content" ObjectID="_1585282645" r:id="rId303"/>
        </w:object>
      </w:r>
      <w:r>
        <w:tab/>
        <w:t>Precoding matrix for downlink spatial multiplexing</w:t>
      </w:r>
    </w:p>
    <w:p w14:paraId="454E5906" w14:textId="77777777" w:rsidR="00D40E24" w:rsidRDefault="00D40E24" w:rsidP="00D40E24">
      <w:pPr>
        <w:pStyle w:val="EW"/>
      </w:pPr>
      <w:r w:rsidRPr="006F5571">
        <w:rPr>
          <w:position w:val="-10"/>
        </w:rPr>
        <w:object w:dxaOrig="680" w:dyaOrig="300" w14:anchorId="37FAE407">
          <v:shape id="_x0000_i1971" type="#_x0000_t75" style="width:34pt;height:15pt" o:ole="">
            <v:imagedata r:id="rId304" o:title=""/>
          </v:shape>
          <o:OLEObject Type="Embed" ProgID="Equation.3" ShapeID="_x0000_i1971" DrawAspect="Content" ObjectID="_1585282646" r:id="rId305"/>
        </w:object>
      </w:r>
      <w:r>
        <w:tab/>
        <w:t>Amplitude scaling for PRACH</w:t>
      </w:r>
    </w:p>
    <w:p w14:paraId="69BA20A1" w14:textId="77777777" w:rsidR="00D40E24" w:rsidRPr="004804A0" w:rsidRDefault="00D40E24" w:rsidP="00D40E24">
      <w:pPr>
        <w:pStyle w:val="EW"/>
        <w:rPr>
          <w:lang w:val="en-US"/>
        </w:rPr>
      </w:pPr>
      <w:r w:rsidRPr="006F5571">
        <w:rPr>
          <w:position w:val="-10"/>
        </w:rPr>
        <w:object w:dxaOrig="800" w:dyaOrig="300" w14:anchorId="2F0AB4EA">
          <v:shape id="_x0000_i1972" type="#_x0000_t75" style="width:39.75pt;height:15pt" o:ole="">
            <v:imagedata r:id="rId306" o:title=""/>
          </v:shape>
          <o:OLEObject Type="Embed" ProgID="Equation.3" ShapeID="_x0000_i1972" DrawAspect="Content" ObjectID="_1585282647" r:id="rId307"/>
        </w:object>
      </w:r>
      <w:r>
        <w:tab/>
        <w:t>Amplitude scaling for NPRACH</w:t>
      </w:r>
    </w:p>
    <w:p w14:paraId="2482BE72" w14:textId="77777777" w:rsidR="00D40E24" w:rsidRDefault="00D40E24" w:rsidP="00D40E24">
      <w:pPr>
        <w:pStyle w:val="EW"/>
      </w:pPr>
      <w:r w:rsidRPr="006F5571">
        <w:rPr>
          <w:position w:val="-10"/>
        </w:rPr>
        <w:object w:dxaOrig="680" w:dyaOrig="300" w14:anchorId="48CB3CB7">
          <v:shape id="_x0000_i1973" type="#_x0000_t75" style="width:34pt;height:15pt" o:ole="">
            <v:imagedata r:id="rId308" o:title=""/>
          </v:shape>
          <o:OLEObject Type="Embed" ProgID="Equation.3" ShapeID="_x0000_i1973" DrawAspect="Content" ObjectID="_1585282648" r:id="rId309"/>
        </w:object>
      </w:r>
      <w:r>
        <w:tab/>
        <w:t>Amplitude scaling for PUCCH</w:t>
      </w:r>
    </w:p>
    <w:p w14:paraId="46D0DBDA" w14:textId="77777777" w:rsidR="00D40E24" w:rsidRDefault="00D40E24" w:rsidP="00D40E24">
      <w:pPr>
        <w:pStyle w:val="EW"/>
      </w:pPr>
      <w:r w:rsidRPr="006F5571">
        <w:rPr>
          <w:position w:val="-10"/>
        </w:rPr>
        <w:object w:dxaOrig="680" w:dyaOrig="300" w14:anchorId="37E50BCD">
          <v:shape id="_x0000_i1974" type="#_x0000_t75" style="width:34pt;height:15pt" o:ole="">
            <v:imagedata r:id="rId310" o:title=""/>
          </v:shape>
          <o:OLEObject Type="Embed" ProgID="Equation.3" ShapeID="_x0000_i1974" DrawAspect="Content" ObjectID="_1585282649" r:id="rId311"/>
        </w:object>
      </w:r>
      <w:r>
        <w:tab/>
        <w:t>Amplitude scaling for PUSCH</w:t>
      </w:r>
    </w:p>
    <w:p w14:paraId="558F1C20" w14:textId="77777777" w:rsidR="00D40E24" w:rsidRDefault="00D40E24" w:rsidP="00D40E24">
      <w:pPr>
        <w:pStyle w:val="EW"/>
      </w:pPr>
      <w:r w:rsidRPr="00BE2102">
        <w:rPr>
          <w:position w:val="-10"/>
        </w:rPr>
        <w:object w:dxaOrig="780" w:dyaOrig="300" w14:anchorId="690290B6">
          <v:shape id="_x0000_i1975" type="#_x0000_t75" style="width:39.15pt;height:15pt" o:ole="">
            <v:imagedata r:id="rId312" o:title=""/>
          </v:shape>
          <o:OLEObject Type="Embed" ProgID="Equation.3" ShapeID="_x0000_i1975" DrawAspect="Content" ObjectID="_1585282650" r:id="rId313"/>
        </w:object>
      </w:r>
      <w:r>
        <w:tab/>
        <w:t>Amplitude scaling for NPUSCH</w:t>
      </w:r>
    </w:p>
    <w:p w14:paraId="6E36E0F9" w14:textId="77777777" w:rsidR="00D40E24" w:rsidRDefault="00D40E24" w:rsidP="00D40E24">
      <w:pPr>
        <w:pStyle w:val="EW"/>
      </w:pPr>
      <w:r w:rsidRPr="009B3A47">
        <w:rPr>
          <w:position w:val="-10"/>
        </w:rPr>
        <w:object w:dxaOrig="760" w:dyaOrig="300" w14:anchorId="22767CC5">
          <v:shape id="_x0000_i1976" type="#_x0000_t75" style="width:38.6pt;height:15pt" o:ole="">
            <v:imagedata r:id="rId314" o:title=""/>
          </v:shape>
          <o:OLEObject Type="Embed" ProgID="Equation.3" ShapeID="_x0000_i1976" DrawAspect="Content" ObjectID="_1585282651" r:id="rId315"/>
        </w:object>
      </w:r>
      <w:r>
        <w:tab/>
        <w:t>Amplitude scaling for SPUCCH</w:t>
      </w:r>
    </w:p>
    <w:p w14:paraId="4A619922" w14:textId="77777777" w:rsidR="00D40E24" w:rsidRDefault="00D40E24" w:rsidP="00D40E24">
      <w:pPr>
        <w:pStyle w:val="EW"/>
      </w:pPr>
      <w:r w:rsidRPr="006F5571">
        <w:rPr>
          <w:position w:val="-10"/>
        </w:rPr>
        <w:object w:dxaOrig="460" w:dyaOrig="300" w14:anchorId="369D6590">
          <v:shape id="_x0000_i1977" type="#_x0000_t75" style="width:23.05pt;height:15pt" o:ole="">
            <v:imagedata r:id="rId316" o:title=""/>
          </v:shape>
          <o:OLEObject Type="Embed" ProgID="Equation.3" ShapeID="_x0000_i1977" DrawAspect="Content" ObjectID="_1585282652" r:id="rId317"/>
        </w:object>
      </w:r>
      <w:r>
        <w:tab/>
        <w:t>Amplitude scaling for sounding reference symbols</w:t>
      </w:r>
    </w:p>
    <w:p w14:paraId="1D3C7DC1" w14:textId="77777777" w:rsidR="00D40E24" w:rsidRDefault="00D40E24" w:rsidP="00D40E24">
      <w:pPr>
        <w:pStyle w:val="EW"/>
      </w:pPr>
      <w:r w:rsidRPr="00C12953">
        <w:rPr>
          <w:position w:val="-10"/>
        </w:rPr>
        <w:object w:dxaOrig="300" w:dyaOrig="300" w14:anchorId="4F4E108A">
          <v:shape id="_x0000_i1978" type="#_x0000_t75" style="width:15pt;height:15pt" o:ole="">
            <v:imagedata r:id="rId318" o:title=""/>
          </v:shape>
          <o:OLEObject Type="Embed" ProgID="Equation.3" ShapeID="_x0000_i1978" DrawAspect="Content" ObjectID="_1585282653" r:id="rId319"/>
        </w:object>
      </w:r>
      <w:r w:rsidRPr="00C12953">
        <w:tab/>
        <w:t>Subcarrier spacing</w:t>
      </w:r>
    </w:p>
    <w:p w14:paraId="34B104C5" w14:textId="77777777" w:rsidR="00D40E24" w:rsidRDefault="00D40E24" w:rsidP="00D40E24">
      <w:pPr>
        <w:pStyle w:val="EW"/>
      </w:pPr>
      <w:r w:rsidRPr="00BF375D">
        <w:rPr>
          <w:position w:val="-10"/>
        </w:rPr>
        <w:object w:dxaOrig="480" w:dyaOrig="300" w14:anchorId="00DD6610">
          <v:shape id="_x0000_i1979" type="#_x0000_t75" style="width:24.2pt;height:15pt" o:ole="">
            <v:imagedata r:id="rId320" o:title=""/>
          </v:shape>
          <o:OLEObject Type="Embed" ProgID="Equation.3" ShapeID="_x0000_i1979" DrawAspect="Content" ObjectID="_1585282654" r:id="rId321"/>
        </w:object>
      </w:r>
      <w:r>
        <w:tab/>
        <w:t xml:space="preserve">Subcarrier spacing for the </w:t>
      </w:r>
      <w:proofErr w:type="gramStart"/>
      <w:r>
        <w:t>random access</w:t>
      </w:r>
      <w:proofErr w:type="gramEnd"/>
      <w:r>
        <w:t xml:space="preserve"> preamble</w:t>
      </w:r>
    </w:p>
    <w:p w14:paraId="0610C120" w14:textId="77777777" w:rsidR="00D40E24" w:rsidRPr="00C12953" w:rsidRDefault="00D40E24" w:rsidP="00D40E24">
      <w:pPr>
        <w:pStyle w:val="EW"/>
      </w:pPr>
      <w:r w:rsidRPr="00D36EA8">
        <w:rPr>
          <w:position w:val="-6"/>
        </w:rPr>
        <w:object w:dxaOrig="180" w:dyaOrig="200" w14:anchorId="48A124D1">
          <v:shape id="_x0000_i1980" type="#_x0000_t75" style="width:9.2pt;height:9.8pt" o:ole="">
            <v:imagedata r:id="rId322" o:title=""/>
          </v:shape>
          <o:OLEObject Type="Embed" ProgID="Equation.3" ShapeID="_x0000_i1980" DrawAspect="Content" ObjectID="_1585282655" r:id="rId323"/>
        </w:object>
      </w:r>
      <w:r>
        <w:tab/>
        <w:t>Number of transmission layers</w:t>
      </w:r>
    </w:p>
    <w:p w14:paraId="4BCDAE02" w14:textId="77777777" w:rsidR="00D40E24" w:rsidRPr="00C12953" w:rsidRDefault="00D40E24" w:rsidP="00D40E24">
      <w:pPr>
        <w:pStyle w:val="EW"/>
      </w:pPr>
    </w:p>
    <w:p w14:paraId="2C996436" w14:textId="77777777" w:rsidR="00D40E24" w:rsidRPr="00C12953" w:rsidRDefault="00D40E24" w:rsidP="00D40E24">
      <w:pPr>
        <w:pStyle w:val="Heading2"/>
      </w:pPr>
      <w:bookmarkStart w:id="13" w:name="_Toc454817942"/>
      <w:r w:rsidRPr="00C12953">
        <w:t>3.</w:t>
      </w:r>
      <w:r>
        <w:t>2</w:t>
      </w:r>
      <w:r w:rsidRPr="00C12953">
        <w:tab/>
        <w:t>Abbreviations</w:t>
      </w:r>
      <w:bookmarkEnd w:id="13"/>
    </w:p>
    <w:p w14:paraId="13A62B29" w14:textId="77777777" w:rsidR="00D40E24" w:rsidRPr="004D3578" w:rsidRDefault="00D40E24" w:rsidP="00D40E24">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14:paraId="68D27891" w14:textId="77777777" w:rsidR="00D40E24" w:rsidRDefault="00D40E24" w:rsidP="00D40E24">
      <w:pPr>
        <w:pStyle w:val="EW"/>
      </w:pPr>
      <w:r>
        <w:t>CCE</w:t>
      </w:r>
      <w:r>
        <w:tab/>
        <w:t>Control Channel Element</w:t>
      </w:r>
    </w:p>
    <w:p w14:paraId="6D68471D" w14:textId="77777777" w:rsidR="00D40E24" w:rsidRDefault="00D40E24" w:rsidP="00D40E24">
      <w:pPr>
        <w:pStyle w:val="EW"/>
      </w:pPr>
      <w:r>
        <w:t>CDD</w:t>
      </w:r>
      <w:r>
        <w:tab/>
        <w:t>Cyclic Delay Diversity</w:t>
      </w:r>
      <w:r w:rsidRPr="00DC1D69">
        <w:t xml:space="preserve"> </w:t>
      </w:r>
    </w:p>
    <w:p w14:paraId="547D07B7" w14:textId="77777777" w:rsidR="00D40E24" w:rsidRDefault="00D40E24" w:rsidP="00D40E24">
      <w:pPr>
        <w:pStyle w:val="EW"/>
      </w:pPr>
      <w:r>
        <w:t>CRS</w:t>
      </w:r>
      <w:r>
        <w:tab/>
        <w:t>Cell-specific Reference Signal</w:t>
      </w:r>
    </w:p>
    <w:p w14:paraId="5B9DCBC6" w14:textId="77777777" w:rsidR="00D40E24" w:rsidRDefault="00D40E24" w:rsidP="00D40E24">
      <w:pPr>
        <w:pStyle w:val="EW"/>
      </w:pPr>
      <w:r>
        <w:t>CSI</w:t>
      </w:r>
      <w:r>
        <w:tab/>
        <w:t>Channel-State Information</w:t>
      </w:r>
      <w:r w:rsidRPr="00C157C9">
        <w:t xml:space="preserve"> </w:t>
      </w:r>
    </w:p>
    <w:p w14:paraId="4F9F5208" w14:textId="77777777" w:rsidR="00D40E24" w:rsidRDefault="00D40E24" w:rsidP="00D40E24">
      <w:pPr>
        <w:pStyle w:val="EW"/>
      </w:pPr>
      <w:r>
        <w:t>DCI</w:t>
      </w:r>
      <w:r>
        <w:tab/>
        <w:t>Downlink Control Information</w:t>
      </w:r>
    </w:p>
    <w:p w14:paraId="2E1AD459" w14:textId="77777777" w:rsidR="00D40E24" w:rsidRDefault="00D40E24" w:rsidP="00D40E24">
      <w:pPr>
        <w:pStyle w:val="EW"/>
      </w:pPr>
      <w:r>
        <w:t>DM-RS</w:t>
      </w:r>
      <w:r>
        <w:tab/>
        <w:t>Demodulation Reference Signal</w:t>
      </w:r>
    </w:p>
    <w:p w14:paraId="56513332" w14:textId="77777777" w:rsidR="00D40E24" w:rsidRDefault="00D40E24" w:rsidP="00D40E24">
      <w:pPr>
        <w:pStyle w:val="EW"/>
      </w:pPr>
      <w:r>
        <w:t>ECCE</w:t>
      </w:r>
      <w:r>
        <w:tab/>
        <w:t>Enhanced Control Channel Element</w:t>
      </w:r>
    </w:p>
    <w:p w14:paraId="0425EF57" w14:textId="77777777" w:rsidR="00D40E24" w:rsidRDefault="00D40E24" w:rsidP="00D40E24">
      <w:pPr>
        <w:pStyle w:val="EW"/>
      </w:pPr>
      <w:r>
        <w:lastRenderedPageBreak/>
        <w:t>EPDCCH</w:t>
      </w:r>
      <w:r>
        <w:tab/>
        <w:t xml:space="preserve">Enhanced Physical Downlink Control </w:t>
      </w:r>
      <w:proofErr w:type="spellStart"/>
      <w:r>
        <w:t>CHannel</w:t>
      </w:r>
      <w:proofErr w:type="spellEnd"/>
    </w:p>
    <w:p w14:paraId="3E5B9ED8" w14:textId="77777777" w:rsidR="00D40E24" w:rsidRDefault="00D40E24" w:rsidP="00D40E24">
      <w:pPr>
        <w:pStyle w:val="EW"/>
      </w:pPr>
      <w:r>
        <w:t>EREG</w:t>
      </w:r>
      <w:r>
        <w:tab/>
        <w:t>Enhanced Resource-Element Group</w:t>
      </w:r>
    </w:p>
    <w:p w14:paraId="5BE98DD2" w14:textId="77777777" w:rsidR="00D40E24" w:rsidRDefault="00D40E24" w:rsidP="00D40E24">
      <w:pPr>
        <w:pStyle w:val="EW"/>
      </w:pPr>
      <w:r>
        <w:t>MPDCCH</w:t>
      </w:r>
      <w:r>
        <w:tab/>
        <w:t>MTC Physical Downlink Control Channel</w:t>
      </w:r>
    </w:p>
    <w:p w14:paraId="29F2AAD3" w14:textId="77777777" w:rsidR="00D40E24" w:rsidRDefault="00D40E24" w:rsidP="00D40E24">
      <w:pPr>
        <w:pStyle w:val="EW"/>
      </w:pPr>
      <w:r>
        <w:t>NCCE</w:t>
      </w:r>
      <w:r>
        <w:tab/>
        <w:t>Narrowband Control Channel Element</w:t>
      </w:r>
    </w:p>
    <w:p w14:paraId="5D902BF4" w14:textId="77777777" w:rsidR="00D40E24" w:rsidRDefault="00D40E24" w:rsidP="00D40E24">
      <w:pPr>
        <w:pStyle w:val="EW"/>
      </w:pPr>
      <w:r>
        <w:t>NPBCH</w:t>
      </w:r>
      <w:r>
        <w:tab/>
        <w:t xml:space="preserve">Narrowband Physical Broadcast </w:t>
      </w:r>
      <w:proofErr w:type="spellStart"/>
      <w:r>
        <w:t>CHannel</w:t>
      </w:r>
      <w:proofErr w:type="spellEnd"/>
    </w:p>
    <w:p w14:paraId="7EF31E88" w14:textId="77777777" w:rsidR="00D40E24" w:rsidRDefault="00D40E24" w:rsidP="00D40E24">
      <w:pPr>
        <w:pStyle w:val="EW"/>
      </w:pPr>
      <w:r>
        <w:t>NPDCCH</w:t>
      </w:r>
      <w:r>
        <w:tab/>
        <w:t xml:space="preserve">Narrowband Physical Downlink Control </w:t>
      </w:r>
      <w:proofErr w:type="spellStart"/>
      <w:r>
        <w:t>CHannel</w:t>
      </w:r>
      <w:proofErr w:type="spellEnd"/>
    </w:p>
    <w:p w14:paraId="4FE74104" w14:textId="77777777" w:rsidR="00D40E24" w:rsidRDefault="00D40E24" w:rsidP="00D40E24">
      <w:pPr>
        <w:pStyle w:val="EW"/>
      </w:pPr>
      <w:r>
        <w:t>NPDSCH</w:t>
      </w:r>
      <w:r>
        <w:tab/>
        <w:t xml:space="preserve">Narrowband Physical Downlink Shared </w:t>
      </w:r>
      <w:proofErr w:type="spellStart"/>
      <w:r>
        <w:t>CHannel</w:t>
      </w:r>
      <w:proofErr w:type="spellEnd"/>
    </w:p>
    <w:p w14:paraId="75B608CC" w14:textId="77777777" w:rsidR="00D40E24" w:rsidRDefault="00D40E24" w:rsidP="00D40E24">
      <w:pPr>
        <w:pStyle w:val="EW"/>
      </w:pPr>
      <w:r>
        <w:t>NPRACH</w:t>
      </w:r>
      <w:r>
        <w:tab/>
        <w:t xml:space="preserve">Narrowband Physical </w:t>
      </w:r>
      <w:proofErr w:type="gramStart"/>
      <w:r>
        <w:t>Random Access</w:t>
      </w:r>
      <w:proofErr w:type="gramEnd"/>
      <w:r>
        <w:t xml:space="preserve"> </w:t>
      </w:r>
      <w:proofErr w:type="spellStart"/>
      <w:r>
        <w:t>CHannel</w:t>
      </w:r>
      <w:proofErr w:type="spellEnd"/>
      <w:r w:rsidRPr="00C157C9">
        <w:t xml:space="preserve"> </w:t>
      </w:r>
    </w:p>
    <w:p w14:paraId="637C6BD9" w14:textId="77777777" w:rsidR="00D40E24" w:rsidRDefault="00D40E24" w:rsidP="00D40E24">
      <w:pPr>
        <w:pStyle w:val="EW"/>
      </w:pPr>
      <w:r>
        <w:t>NPUSCH</w:t>
      </w:r>
      <w:r>
        <w:tab/>
        <w:t xml:space="preserve">Narrowband Physical Uplink Shared </w:t>
      </w:r>
      <w:proofErr w:type="spellStart"/>
      <w:r>
        <w:t>CHannel</w:t>
      </w:r>
      <w:proofErr w:type="spellEnd"/>
      <w:r w:rsidRPr="00C157C9">
        <w:t xml:space="preserve"> </w:t>
      </w:r>
    </w:p>
    <w:p w14:paraId="374259D8" w14:textId="77777777" w:rsidR="00D40E24" w:rsidRDefault="00D40E24" w:rsidP="00D40E24">
      <w:pPr>
        <w:pStyle w:val="EW"/>
      </w:pPr>
      <w:r>
        <w:t>NPRS</w:t>
      </w:r>
      <w:r>
        <w:tab/>
        <w:t>Narrowband Positioning Reference Signal</w:t>
      </w:r>
    </w:p>
    <w:p w14:paraId="077D9089" w14:textId="77777777" w:rsidR="00D40E24" w:rsidRDefault="00D40E24" w:rsidP="00D40E24">
      <w:pPr>
        <w:pStyle w:val="EW"/>
      </w:pPr>
      <w:r>
        <w:t>NPSS</w:t>
      </w:r>
      <w:r>
        <w:tab/>
        <w:t>Narrowband Primary Synchronization Signal</w:t>
      </w:r>
    </w:p>
    <w:p w14:paraId="771E7BCF" w14:textId="77777777" w:rsidR="00D40E24" w:rsidRDefault="00D40E24" w:rsidP="00D40E24">
      <w:pPr>
        <w:pStyle w:val="EW"/>
      </w:pPr>
      <w:r>
        <w:t>NSSS</w:t>
      </w:r>
      <w:r w:rsidRPr="00EC6DFC">
        <w:t xml:space="preserve"> </w:t>
      </w:r>
      <w:r>
        <w:tab/>
        <w:t>Narrowband Secondary Synchronization Signal</w:t>
      </w:r>
    </w:p>
    <w:p w14:paraId="67809C33" w14:textId="77777777" w:rsidR="00D40E24" w:rsidRDefault="00D40E24" w:rsidP="00D40E24">
      <w:pPr>
        <w:pStyle w:val="EW"/>
      </w:pPr>
      <w:r>
        <w:t>NRS</w:t>
      </w:r>
      <w:r>
        <w:tab/>
        <w:t>Narrowband Reference Signal PBCH</w:t>
      </w:r>
      <w:r>
        <w:tab/>
        <w:t xml:space="preserve">Physical Broadcast </w:t>
      </w:r>
      <w:proofErr w:type="spellStart"/>
      <w:r>
        <w:t>CHannel</w:t>
      </w:r>
      <w:proofErr w:type="spellEnd"/>
    </w:p>
    <w:p w14:paraId="4BF52EDD" w14:textId="77777777" w:rsidR="00D40E24" w:rsidRDefault="00D40E24" w:rsidP="00D40E24">
      <w:pPr>
        <w:pStyle w:val="EW"/>
      </w:pPr>
      <w:r>
        <w:t>PCFICH</w:t>
      </w:r>
      <w:r>
        <w:tab/>
        <w:t xml:space="preserve">Physical Control Format Indicator </w:t>
      </w:r>
      <w:proofErr w:type="spellStart"/>
      <w:r>
        <w:t>CHannel</w:t>
      </w:r>
      <w:proofErr w:type="spellEnd"/>
    </w:p>
    <w:p w14:paraId="1813A210" w14:textId="77777777" w:rsidR="00D40E24" w:rsidRDefault="00D40E24" w:rsidP="00D40E24">
      <w:pPr>
        <w:pStyle w:val="EW"/>
      </w:pPr>
      <w:r>
        <w:t>PDCCH</w:t>
      </w:r>
      <w:r>
        <w:tab/>
        <w:t xml:space="preserve">Physical Downlink Control </w:t>
      </w:r>
      <w:proofErr w:type="spellStart"/>
      <w:r>
        <w:t>CHannel</w:t>
      </w:r>
      <w:proofErr w:type="spellEnd"/>
    </w:p>
    <w:p w14:paraId="443D081E" w14:textId="77777777" w:rsidR="00D40E24" w:rsidRDefault="00D40E24" w:rsidP="00D40E24">
      <w:pPr>
        <w:pStyle w:val="EW"/>
      </w:pPr>
      <w:r>
        <w:t>PDSCH</w:t>
      </w:r>
      <w:r>
        <w:tab/>
        <w:t xml:space="preserve">Physical Downlink Shared </w:t>
      </w:r>
      <w:proofErr w:type="spellStart"/>
      <w:r>
        <w:t>CHannel</w:t>
      </w:r>
      <w:proofErr w:type="spellEnd"/>
    </w:p>
    <w:p w14:paraId="746D4B99" w14:textId="77777777" w:rsidR="00D40E24" w:rsidRDefault="00D40E24" w:rsidP="00D40E24">
      <w:pPr>
        <w:pStyle w:val="EW"/>
      </w:pPr>
      <w:r>
        <w:t>PHICH</w:t>
      </w:r>
      <w:r>
        <w:tab/>
        <w:t xml:space="preserve">Physical Hybrid-ARQ Indicator </w:t>
      </w:r>
      <w:proofErr w:type="spellStart"/>
      <w:r>
        <w:t>CHannel</w:t>
      </w:r>
      <w:proofErr w:type="spellEnd"/>
    </w:p>
    <w:p w14:paraId="1FFA3195" w14:textId="77777777" w:rsidR="00D40E24" w:rsidRDefault="00D40E24" w:rsidP="00D40E24">
      <w:pPr>
        <w:pStyle w:val="EW"/>
      </w:pPr>
      <w:r>
        <w:t>PMCH</w:t>
      </w:r>
      <w:r>
        <w:tab/>
        <w:t xml:space="preserve">Physical Multicast </w:t>
      </w:r>
      <w:proofErr w:type="spellStart"/>
      <w:r>
        <w:t>CHannel</w:t>
      </w:r>
      <w:proofErr w:type="spellEnd"/>
    </w:p>
    <w:p w14:paraId="5C4CE47D" w14:textId="77777777" w:rsidR="00D40E24" w:rsidRDefault="00D40E24" w:rsidP="00D40E24">
      <w:pPr>
        <w:pStyle w:val="EW"/>
      </w:pPr>
      <w:r>
        <w:t>PRACH</w:t>
      </w:r>
      <w:r>
        <w:tab/>
        <w:t xml:space="preserve">Physical </w:t>
      </w:r>
      <w:proofErr w:type="gramStart"/>
      <w:r>
        <w:t>Random Access</w:t>
      </w:r>
      <w:proofErr w:type="gramEnd"/>
      <w:r>
        <w:t xml:space="preserve"> </w:t>
      </w:r>
      <w:proofErr w:type="spellStart"/>
      <w:r>
        <w:t>CHannel</w:t>
      </w:r>
      <w:proofErr w:type="spellEnd"/>
      <w:r w:rsidRPr="00C157C9">
        <w:t xml:space="preserve"> </w:t>
      </w:r>
    </w:p>
    <w:p w14:paraId="0CE67491" w14:textId="77777777" w:rsidR="00D40E24" w:rsidRDefault="00D40E24" w:rsidP="00D40E24">
      <w:pPr>
        <w:pStyle w:val="EW"/>
      </w:pPr>
      <w:r>
        <w:t>PRB</w:t>
      </w:r>
      <w:r>
        <w:tab/>
        <w:t>Physical Resource Block</w:t>
      </w:r>
    </w:p>
    <w:p w14:paraId="00129A66" w14:textId="77777777" w:rsidR="00D40E24" w:rsidRDefault="00D40E24" w:rsidP="00D40E24">
      <w:pPr>
        <w:pStyle w:val="EW"/>
      </w:pPr>
      <w:r>
        <w:t>PRG</w:t>
      </w:r>
      <w:r>
        <w:tab/>
      </w:r>
      <w:r>
        <w:rPr>
          <w:lang w:val="en-US"/>
        </w:rPr>
        <w:t>Precoding Resource Block Group</w:t>
      </w:r>
    </w:p>
    <w:p w14:paraId="64B9E59D" w14:textId="77777777" w:rsidR="00D40E24" w:rsidRPr="00C12953" w:rsidRDefault="00D40E24" w:rsidP="00D40E24">
      <w:pPr>
        <w:pStyle w:val="EW"/>
      </w:pPr>
      <w:r>
        <w:t>PRS</w:t>
      </w:r>
      <w:r>
        <w:tab/>
        <w:t>Positioning Reference Signal</w:t>
      </w:r>
    </w:p>
    <w:p w14:paraId="4AAA9878" w14:textId="77777777" w:rsidR="00D40E24" w:rsidRDefault="00D40E24" w:rsidP="00D40E24">
      <w:pPr>
        <w:pStyle w:val="EW"/>
      </w:pPr>
      <w:r>
        <w:t>PSBCH</w:t>
      </w:r>
      <w:r>
        <w:tab/>
        <w:t xml:space="preserve">Physical </w:t>
      </w:r>
      <w:proofErr w:type="spellStart"/>
      <w:r>
        <w:t>Sidelink</w:t>
      </w:r>
      <w:proofErr w:type="spellEnd"/>
      <w:r>
        <w:t xml:space="preserve"> Broadcast </w:t>
      </w:r>
      <w:proofErr w:type="spellStart"/>
      <w:r>
        <w:t>CHannel</w:t>
      </w:r>
      <w:proofErr w:type="spellEnd"/>
    </w:p>
    <w:p w14:paraId="0DA8124E" w14:textId="77777777" w:rsidR="00D40E24" w:rsidRDefault="00D40E24" w:rsidP="00D40E24">
      <w:pPr>
        <w:pStyle w:val="EW"/>
      </w:pPr>
      <w:r>
        <w:t>PSCCH</w:t>
      </w:r>
      <w:r>
        <w:tab/>
        <w:t xml:space="preserve">Physical </w:t>
      </w:r>
      <w:proofErr w:type="spellStart"/>
      <w:r>
        <w:t>Sidelink</w:t>
      </w:r>
      <w:proofErr w:type="spellEnd"/>
      <w:r>
        <w:t xml:space="preserve"> Control </w:t>
      </w:r>
      <w:proofErr w:type="spellStart"/>
      <w:r>
        <w:t>CHannel</w:t>
      </w:r>
      <w:proofErr w:type="spellEnd"/>
    </w:p>
    <w:p w14:paraId="03D30498" w14:textId="77777777" w:rsidR="00D40E24" w:rsidRDefault="00D40E24" w:rsidP="00D40E24">
      <w:pPr>
        <w:pStyle w:val="EW"/>
      </w:pPr>
      <w:r>
        <w:t>PSDCH</w:t>
      </w:r>
      <w:r>
        <w:tab/>
        <w:t xml:space="preserve">Physical </w:t>
      </w:r>
      <w:proofErr w:type="spellStart"/>
      <w:r>
        <w:t>Sidelink</w:t>
      </w:r>
      <w:proofErr w:type="spellEnd"/>
      <w:r>
        <w:t xml:space="preserve"> Discovery </w:t>
      </w:r>
      <w:proofErr w:type="spellStart"/>
      <w:r>
        <w:t>CHannel</w:t>
      </w:r>
      <w:proofErr w:type="spellEnd"/>
    </w:p>
    <w:p w14:paraId="5163EEEB" w14:textId="77777777" w:rsidR="00D40E24" w:rsidRDefault="00D40E24" w:rsidP="00D40E24">
      <w:pPr>
        <w:pStyle w:val="EW"/>
      </w:pPr>
      <w:r>
        <w:t>PSSCH</w:t>
      </w:r>
      <w:r>
        <w:tab/>
        <w:t xml:space="preserve">Physical </w:t>
      </w:r>
      <w:proofErr w:type="spellStart"/>
      <w:r>
        <w:t>Sidelink</w:t>
      </w:r>
      <w:proofErr w:type="spellEnd"/>
      <w:r>
        <w:t xml:space="preserve"> Shared </w:t>
      </w:r>
      <w:proofErr w:type="spellStart"/>
      <w:r>
        <w:t>CHannel</w:t>
      </w:r>
      <w:proofErr w:type="spellEnd"/>
    </w:p>
    <w:p w14:paraId="01D193F4" w14:textId="77777777" w:rsidR="00D40E24" w:rsidRDefault="00D40E24" w:rsidP="00D40E24">
      <w:pPr>
        <w:pStyle w:val="EW"/>
      </w:pPr>
      <w:r>
        <w:t>PUCCH</w:t>
      </w:r>
      <w:r>
        <w:tab/>
        <w:t xml:space="preserve">Physical Uplink Control </w:t>
      </w:r>
      <w:proofErr w:type="spellStart"/>
      <w:r>
        <w:t>CHannel</w:t>
      </w:r>
      <w:proofErr w:type="spellEnd"/>
    </w:p>
    <w:p w14:paraId="60259E4D" w14:textId="77777777" w:rsidR="00D40E24" w:rsidRDefault="00D40E24" w:rsidP="00D40E24">
      <w:pPr>
        <w:pStyle w:val="EW"/>
      </w:pPr>
      <w:r>
        <w:t>PUSCH</w:t>
      </w:r>
      <w:r>
        <w:tab/>
        <w:t xml:space="preserve">Physical Uplink Shared </w:t>
      </w:r>
      <w:proofErr w:type="spellStart"/>
      <w:r>
        <w:t>CHannel</w:t>
      </w:r>
      <w:proofErr w:type="spellEnd"/>
      <w:r w:rsidRPr="00C157C9">
        <w:t xml:space="preserve"> </w:t>
      </w:r>
    </w:p>
    <w:p w14:paraId="1E36E5B1" w14:textId="77777777" w:rsidR="00D40E24" w:rsidRDefault="00D40E24" w:rsidP="00D40E24">
      <w:pPr>
        <w:pStyle w:val="EW"/>
      </w:pPr>
      <w:r>
        <w:t>REG</w:t>
      </w:r>
      <w:r>
        <w:tab/>
        <w:t>Resource-Element Group</w:t>
      </w:r>
    </w:p>
    <w:p w14:paraId="3B166921" w14:textId="77777777" w:rsidR="00D40E24" w:rsidRDefault="00D40E24" w:rsidP="00D40E24">
      <w:pPr>
        <w:pStyle w:val="EW"/>
      </w:pPr>
      <w:r>
        <w:t>SCCE</w:t>
      </w:r>
      <w:r>
        <w:tab/>
        <w:t>Short Control Channel Element</w:t>
      </w:r>
    </w:p>
    <w:p w14:paraId="65CBE8CF" w14:textId="77777777" w:rsidR="00D40E24" w:rsidRDefault="00D40E24" w:rsidP="00D40E24">
      <w:pPr>
        <w:pStyle w:val="EW"/>
      </w:pPr>
      <w:r>
        <w:t>SCG</w:t>
      </w:r>
      <w:r>
        <w:tab/>
        <w:t xml:space="preserve">Secondary Cell Group </w:t>
      </w:r>
    </w:p>
    <w:p w14:paraId="5AAF3486" w14:textId="77777777" w:rsidR="00D40E24" w:rsidRDefault="00D40E24" w:rsidP="00D40E24">
      <w:pPr>
        <w:pStyle w:val="EW"/>
      </w:pPr>
      <w:r>
        <w:t>SPDCCH</w:t>
      </w:r>
      <w:r>
        <w:tab/>
        <w:t xml:space="preserve">Short Physical Downlink Control </w:t>
      </w:r>
      <w:proofErr w:type="spellStart"/>
      <w:r>
        <w:t>CHannel</w:t>
      </w:r>
      <w:proofErr w:type="spellEnd"/>
    </w:p>
    <w:p w14:paraId="0E7EE508" w14:textId="77777777" w:rsidR="00D40E24" w:rsidRDefault="00D40E24" w:rsidP="00D40E24">
      <w:pPr>
        <w:pStyle w:val="EW"/>
      </w:pPr>
      <w:r>
        <w:t>SPUCCH</w:t>
      </w:r>
      <w:r>
        <w:tab/>
        <w:t xml:space="preserve">Short Physical Uplink Control </w:t>
      </w:r>
      <w:proofErr w:type="spellStart"/>
      <w:r>
        <w:t>CHannel</w:t>
      </w:r>
      <w:proofErr w:type="spellEnd"/>
    </w:p>
    <w:p w14:paraId="35250A0C" w14:textId="77777777" w:rsidR="00D40E24" w:rsidRDefault="00D40E24" w:rsidP="00D40E24">
      <w:pPr>
        <w:pStyle w:val="EW"/>
      </w:pPr>
      <w:r>
        <w:t>SREG</w:t>
      </w:r>
      <w:r>
        <w:tab/>
        <w:t>Short Resource-Element Group</w:t>
      </w:r>
    </w:p>
    <w:p w14:paraId="68FF334B" w14:textId="77777777" w:rsidR="00D40E24" w:rsidRDefault="00D40E24" w:rsidP="00D40E24">
      <w:pPr>
        <w:pStyle w:val="EW"/>
      </w:pPr>
      <w:r>
        <w:t>SRS</w:t>
      </w:r>
      <w:r>
        <w:tab/>
        <w:t>Sounding Reference Signal</w:t>
      </w:r>
    </w:p>
    <w:p w14:paraId="2082D489" w14:textId="61806D0C" w:rsidR="00DC6DF6" w:rsidRDefault="00D40E24" w:rsidP="00D40E24">
      <w:pPr>
        <w:pStyle w:val="EW"/>
      </w:pPr>
      <w:r>
        <w:t>VRB</w:t>
      </w:r>
      <w:r>
        <w:tab/>
        <w:t>Virtual Resource Block</w:t>
      </w:r>
    </w:p>
    <w:p w14:paraId="135991A1" w14:textId="77777777" w:rsidR="00D40E24" w:rsidRPr="00C12953" w:rsidRDefault="00D40E24" w:rsidP="00D40E24">
      <w:pPr>
        <w:pStyle w:val="Heading2"/>
      </w:pPr>
      <w:r>
        <w:br w:type="page"/>
      </w:r>
      <w:bookmarkStart w:id="14" w:name="_Toc454817951"/>
      <w:r>
        <w:lastRenderedPageBreak/>
        <w:t>5</w:t>
      </w:r>
      <w:r w:rsidRPr="00C12953">
        <w:t>.2</w:t>
      </w:r>
      <w:r w:rsidRPr="00C12953">
        <w:tab/>
        <w:t>Slot structure and physical resources</w:t>
      </w:r>
      <w:bookmarkEnd w:id="14"/>
    </w:p>
    <w:p w14:paraId="6E349AA9" w14:textId="77777777" w:rsidR="00D40E24" w:rsidRDefault="00D40E24" w:rsidP="00D40E24">
      <w:pPr>
        <w:pStyle w:val="Heading3"/>
      </w:pPr>
      <w:bookmarkStart w:id="15" w:name="_Toc454817952"/>
      <w:r>
        <w:t>5.2.1</w:t>
      </w:r>
      <w:r>
        <w:tab/>
        <w:t>Resource grid</w:t>
      </w:r>
      <w:bookmarkEnd w:id="15"/>
    </w:p>
    <w:p w14:paraId="731E490A" w14:textId="77777777" w:rsidR="00D40E24" w:rsidRDefault="00D40E24" w:rsidP="00D40E24">
      <w:r w:rsidRPr="00C12953">
        <w:t xml:space="preserve">The transmitted signal in each slot is described by </w:t>
      </w:r>
      <w:r>
        <w:t xml:space="preserve">one or several resource grids of </w:t>
      </w:r>
      <w:r w:rsidRPr="00567121">
        <w:rPr>
          <w:position w:val="-10"/>
        </w:rPr>
        <w:object w:dxaOrig="820" w:dyaOrig="340" w14:anchorId="4C8B9598">
          <v:shape id="_x0000_i1989" type="#_x0000_t75" style="width:40.9pt;height:17.3pt" o:ole="">
            <v:imagedata r:id="rId324" o:title=""/>
          </v:shape>
          <o:OLEObject Type="Embed" ProgID="Equation.3" ShapeID="_x0000_i1989" DrawAspect="Content" ObjectID="_1585282656" r:id="rId325"/>
        </w:object>
      </w:r>
      <w:r>
        <w:t xml:space="preserve"> subcarriers and </w:t>
      </w:r>
      <w:r w:rsidRPr="00C12953">
        <w:rPr>
          <w:position w:val="-14"/>
        </w:rPr>
        <w:object w:dxaOrig="540" w:dyaOrig="380" w14:anchorId="21F6B745">
          <v:shape id="_x0000_i1990" type="#_x0000_t75" style="width:27.05pt;height:19pt" o:ole="">
            <v:imagedata r:id="rId222" o:title=""/>
          </v:shape>
          <o:OLEObject Type="Embed" ProgID="Equation.3" ShapeID="_x0000_i1990" DrawAspect="Content" ObjectID="_1585282657" r:id="rId326"/>
        </w:object>
      </w:r>
      <w:r w:rsidRPr="00C12953">
        <w:t xml:space="preserve"> SC-FDMA symbols</w:t>
      </w:r>
      <w:r>
        <w:t xml:space="preserve">. The resource grid is illustrated in Figure 5.2.1-1. </w:t>
      </w:r>
      <w:r w:rsidRPr="00C12953">
        <w:t xml:space="preserve">The </w:t>
      </w:r>
      <w:r>
        <w:t>quantity</w:t>
      </w:r>
      <w:r w:rsidRPr="00C12953">
        <w:t xml:space="preserve"> </w:t>
      </w:r>
      <w:r w:rsidRPr="00C12953">
        <w:rPr>
          <w:position w:val="-10"/>
        </w:rPr>
        <w:object w:dxaOrig="440" w:dyaOrig="340" w14:anchorId="10E19DBF">
          <v:shape id="_x0000_i1991" type="#_x0000_t75" style="width:21.9pt;height:17.3pt" o:ole="">
            <v:imagedata r:id="rId124" o:title=""/>
          </v:shape>
          <o:OLEObject Type="Embed" ProgID="Equation.3" ShapeID="_x0000_i1991" DrawAspect="Content" ObjectID="_1585282658" r:id="rId327"/>
        </w:object>
      </w:r>
      <w:r w:rsidRPr="00C12953">
        <w:t xml:space="preserve"> depends on the </w:t>
      </w:r>
      <w:r>
        <w:t xml:space="preserve">uplink </w:t>
      </w:r>
      <w:r w:rsidRPr="00C12953">
        <w:t>transmission bandwidth configured in the cell and shall fulfil</w:t>
      </w:r>
    </w:p>
    <w:p w14:paraId="6BE50A61" w14:textId="77777777" w:rsidR="00D40E24" w:rsidRDefault="00D40E24" w:rsidP="00D40E24">
      <w:pPr>
        <w:pStyle w:val="EQ"/>
        <w:jc w:val="center"/>
      </w:pPr>
      <w:r w:rsidRPr="00EB1E5A">
        <w:rPr>
          <w:position w:val="-10"/>
        </w:rPr>
        <w:object w:dxaOrig="2180" w:dyaOrig="340" w14:anchorId="3A6D6D65">
          <v:shape id="_x0000_i1992" type="#_x0000_t75" style="width:108.85pt;height:17.3pt" o:ole="">
            <v:imagedata r:id="rId328" o:title=""/>
          </v:shape>
          <o:OLEObject Type="Embed" ProgID="Equation.3" ShapeID="_x0000_i1992" DrawAspect="Content" ObjectID="_1585282659" r:id="rId329"/>
        </w:object>
      </w:r>
    </w:p>
    <w:p w14:paraId="4CCC0DEB" w14:textId="77777777" w:rsidR="00D40E24" w:rsidRPr="00210A6C" w:rsidRDefault="00D40E24" w:rsidP="00D40E24">
      <w:pPr>
        <w:rPr>
          <w:iCs/>
        </w:rPr>
      </w:pPr>
      <w:r>
        <w:t xml:space="preserve">where </w:t>
      </w:r>
      <w:r w:rsidRPr="00D22B66">
        <w:rPr>
          <w:position w:val="-10"/>
        </w:rPr>
        <w:object w:dxaOrig="1040" w:dyaOrig="340" w14:anchorId="130AA0B3">
          <v:shape id="_x0000_i1993" type="#_x0000_t75" style="width:51.85pt;height:17.3pt" o:ole="">
            <v:imagedata r:id="rId330" o:title=""/>
          </v:shape>
          <o:OLEObject Type="Embed" ProgID="Equation.3" ShapeID="_x0000_i1993" DrawAspect="Content" ObjectID="_1585282660" r:id="rId331"/>
        </w:object>
      </w:r>
      <w:r>
        <w:t xml:space="preserve"> and </w:t>
      </w:r>
      <w:r w:rsidRPr="00D22B66">
        <w:rPr>
          <w:position w:val="-10"/>
        </w:rPr>
        <w:object w:dxaOrig="1240" w:dyaOrig="340" w14:anchorId="19C3A0D0">
          <v:shape id="_x0000_i1994" type="#_x0000_t75" style="width:62.2pt;height:17.3pt" o:ole="">
            <v:imagedata r:id="rId332" o:title=""/>
          </v:shape>
          <o:OLEObject Type="Embed" ProgID="Equation.3" ShapeID="_x0000_i1994" DrawAspect="Content" ObjectID="_1585282661" r:id="rId333"/>
        </w:object>
      </w:r>
      <w:r>
        <w:t xml:space="preserve"> are the smallest and largest uplink bandwidths, respectively, supported by the current version of this specification. </w:t>
      </w:r>
      <w:r w:rsidRPr="00C12953">
        <w:t xml:space="preserve">The set of allowed values for </w:t>
      </w:r>
      <w:r w:rsidRPr="00C12953">
        <w:rPr>
          <w:position w:val="-10"/>
        </w:rPr>
        <w:object w:dxaOrig="440" w:dyaOrig="340" w14:anchorId="00FCFE5E">
          <v:shape id="_x0000_i1995" type="#_x0000_t75" style="width:21.9pt;height:17.3pt" o:ole="">
            <v:imagedata r:id="rId124" o:title=""/>
          </v:shape>
          <o:OLEObject Type="Embed" ProgID="Equation.3" ShapeID="_x0000_i1995" DrawAspect="Content" ObjectID="_1585282662" r:id="rId334"/>
        </w:object>
      </w:r>
      <w:r w:rsidRPr="00C12953">
        <w:t xml:space="preserve"> is given by</w:t>
      </w:r>
      <w:r>
        <w:t xml:space="preserve"> </w:t>
      </w:r>
      <w:r>
        <w:rPr>
          <w:lang w:eastAsia="ja-JP"/>
        </w:rPr>
        <w:t>3GPP TS 36.101</w:t>
      </w:r>
      <w:r w:rsidRPr="00C12953">
        <w:t xml:space="preserve"> [</w:t>
      </w:r>
      <w:r>
        <w:t>7</w:t>
      </w:r>
      <w:r w:rsidRPr="00C12953">
        <w:t>].</w:t>
      </w:r>
    </w:p>
    <w:p w14:paraId="4B3ED2C0" w14:textId="77777777" w:rsidR="00D40E24" w:rsidRPr="00C12953" w:rsidRDefault="00D40E24" w:rsidP="00D40E24">
      <w:r w:rsidRPr="00C12953">
        <w:t xml:space="preserve">The number of SC-FDMA symbols in a slot depends on the cyclic prefix length configured by </w:t>
      </w:r>
      <w:r>
        <w:t xml:space="preserve">the </w:t>
      </w:r>
      <w:r w:rsidRPr="00C12953">
        <w:t>higher layer</w:t>
      </w:r>
      <w:r>
        <w:t xml:space="preserve"> parameter </w:t>
      </w:r>
      <w:r w:rsidRPr="00557387">
        <w:rPr>
          <w:i/>
        </w:rPr>
        <w:t>UL-</w:t>
      </w:r>
      <w:proofErr w:type="spellStart"/>
      <w:r w:rsidRPr="00557387">
        <w:rPr>
          <w:i/>
        </w:rPr>
        <w:t>CyclicPrefixLength</w:t>
      </w:r>
      <w:proofErr w:type="spellEnd"/>
      <w:r w:rsidRPr="00C12953">
        <w:t xml:space="preserve"> and is given in Table </w:t>
      </w:r>
      <w:r>
        <w:t>5.2.3-1</w:t>
      </w:r>
      <w:r w:rsidRPr="00C12953">
        <w:t>.</w:t>
      </w:r>
    </w:p>
    <w:p w14:paraId="4427FC8C" w14:textId="77777777" w:rsidR="00D40E24" w:rsidRPr="00C12953" w:rsidRDefault="00D40E24" w:rsidP="00D40E24">
      <w:r w:rsidRPr="00D537C1">
        <w:t>An antenna port is defined such that the channel over which a symbol on the antenna port is conveyed can be inferred from the channel over which another symbol on the same antenna port is conveyed.</w:t>
      </w:r>
      <w:r>
        <w:t xml:space="preserve"> There is one resource grid per antenna port. The antenna ports used for transmission of a physical channel or signal depends on the number of antenna ports configured for the physical channel or signal as shown in Table 5.2.1-1. The index </w:t>
      </w:r>
      <w:r w:rsidRPr="006A5A55">
        <w:rPr>
          <w:position w:val="-10"/>
        </w:rPr>
        <w:object w:dxaOrig="220" w:dyaOrig="300" w14:anchorId="04B71579">
          <v:shape id="_x0000_i1996" type="#_x0000_t75" style="width:10.95pt;height:15pt" o:ole="">
            <v:imagedata r:id="rId335" o:title=""/>
          </v:shape>
          <o:OLEObject Type="Embed" ProgID="Equation.3" ShapeID="_x0000_i1996" DrawAspect="Content" ObjectID="_1585282663" r:id="rId336"/>
        </w:object>
      </w:r>
      <w:r>
        <w:t xml:space="preserve"> is used throughout clause 5 when a sequential numbering of the antenna ports is necessary.</w:t>
      </w:r>
    </w:p>
    <w:p w14:paraId="4D1056CF" w14:textId="77777777" w:rsidR="00D40E24" w:rsidRDefault="00D40E24" w:rsidP="00D40E24">
      <w:pPr>
        <w:pStyle w:val="TH"/>
      </w:pPr>
    </w:p>
    <w:p w14:paraId="06DF15C6" w14:textId="77777777" w:rsidR="00D40E24" w:rsidRPr="00C12953" w:rsidRDefault="00D40E24" w:rsidP="00D40E24">
      <w:pPr>
        <w:pStyle w:val="TH"/>
      </w:pPr>
      <w:r>
        <w:object w:dxaOrig="7160" w:dyaOrig="10441" w14:anchorId="7EBF74B5">
          <v:shape id="_x0000_i1997" type="#_x0000_t75" style="width:280.5pt;height:409.55pt" o:ole="">
            <v:imagedata r:id="rId337" o:title=""/>
          </v:shape>
          <o:OLEObject Type="Embed" ProgID="Visio.Drawing.11" ShapeID="_x0000_i1997" DrawAspect="Content" ObjectID="_1585282664" r:id="rId338"/>
        </w:object>
      </w:r>
    </w:p>
    <w:p w14:paraId="375306DA" w14:textId="77777777" w:rsidR="00D40E24" w:rsidRDefault="00D40E24" w:rsidP="00D40E24">
      <w:pPr>
        <w:pStyle w:val="TF"/>
      </w:pPr>
      <w:r w:rsidRPr="00C12953">
        <w:t xml:space="preserve">Figure </w:t>
      </w:r>
      <w:r>
        <w:t>5.2.1-1</w:t>
      </w:r>
      <w:r w:rsidRPr="00C12953">
        <w:t xml:space="preserve">: Uplink </w:t>
      </w:r>
      <w:r>
        <w:t>resource grid</w:t>
      </w:r>
    </w:p>
    <w:p w14:paraId="073A9C56" w14:textId="77777777" w:rsidR="00D40E24" w:rsidRDefault="00D40E24" w:rsidP="00D40E24">
      <w:pPr>
        <w:pStyle w:val="TH"/>
      </w:pPr>
      <w:r>
        <w:t>Table 5.2.1-1: Antenna ports used for different physical channels and signals</w:t>
      </w:r>
    </w:p>
    <w:tbl>
      <w:tblPr>
        <w:tblW w:w="0" w:type="auto"/>
        <w:jc w:val="center"/>
        <w:tblLook w:val="01E0" w:firstRow="1" w:lastRow="1" w:firstColumn="1" w:lastColumn="1" w:noHBand="0" w:noVBand="0"/>
      </w:tblPr>
      <w:tblGrid>
        <w:gridCol w:w="2477"/>
        <w:gridCol w:w="957"/>
        <w:gridCol w:w="1350"/>
        <w:gridCol w:w="1350"/>
        <w:gridCol w:w="1089"/>
      </w:tblGrid>
      <w:tr w:rsidR="00D40E24" w14:paraId="0A8FEEFC" w14:textId="77777777" w:rsidTr="00E6647E">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E8C3920" w14:textId="77777777" w:rsidR="00D40E24" w:rsidRDefault="00D40E24" w:rsidP="00E6647E">
            <w:pPr>
              <w:pStyle w:val="TAH"/>
            </w:pPr>
            <w:r>
              <w:t>Physical channel or signal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4786F13" w14:textId="77777777" w:rsidR="00D40E24" w:rsidRDefault="00D40E24" w:rsidP="00E6647E">
            <w:pPr>
              <w:pStyle w:val="TAH"/>
            </w:pPr>
            <w:r>
              <w:t xml:space="preserve">Index </w:t>
            </w:r>
            <w:r w:rsidRPr="005B11E1">
              <w:rPr>
                <w:position w:val="-10"/>
              </w:rPr>
              <w:object w:dxaOrig="220" w:dyaOrig="300" w14:anchorId="11ED4078">
                <v:shape id="_x0000_i1998" type="#_x0000_t75" style="width:10.95pt;height:15pt" o:ole="">
                  <v:imagedata r:id="rId339" o:title=""/>
                </v:shape>
                <o:OLEObject Type="Embed" ProgID="Equation.3" ShapeID="_x0000_i1998" DrawAspect="Content" ObjectID="_1585282665" r:id="rId340"/>
              </w:objec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B49D57C" w14:textId="77777777" w:rsidR="00D40E24" w:rsidRDefault="00D40E24" w:rsidP="00E6647E">
            <w:pPr>
              <w:pStyle w:val="TAH"/>
            </w:pPr>
            <w:r>
              <w:t xml:space="preserve">Antenna port number </w:t>
            </w:r>
            <w:r w:rsidRPr="005B11E1">
              <w:rPr>
                <w:position w:val="-10"/>
              </w:rPr>
              <w:object w:dxaOrig="200" w:dyaOrig="240" w14:anchorId="55CF07CB">
                <v:shape id="_x0000_i1999" type="#_x0000_t75" style="width:9.8pt;height:12.1pt" o:ole="">
                  <v:imagedata r:id="rId341" o:title=""/>
                </v:shape>
                <o:OLEObject Type="Embed" ProgID="Equation.3" ShapeID="_x0000_i1999" DrawAspect="Content" ObjectID="_1585282666" r:id="rId342"/>
              </w:object>
            </w:r>
            <w:r>
              <w:t xml:space="preserve"> as a function of</w:t>
            </w:r>
            <w:r>
              <w:br/>
              <w:t xml:space="preserve">the number of antenna ports configured </w:t>
            </w:r>
            <w:r>
              <w:br/>
              <w:t>for the respective physical channel/signal</w:t>
            </w:r>
          </w:p>
        </w:tc>
      </w:tr>
      <w:tr w:rsidR="00D40E24" w14:paraId="0925CB54" w14:textId="77777777" w:rsidTr="00E6647E">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ECFF39E" w14:textId="77777777" w:rsidR="00D40E24" w:rsidRDefault="00D40E24" w:rsidP="00E6647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1AC1C579" w14:textId="77777777" w:rsidR="00D40E24" w:rsidRDefault="00D40E24" w:rsidP="00E6647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C17AF7" w14:textId="77777777" w:rsidR="00D40E24" w:rsidRDefault="00D40E24" w:rsidP="00E6647E">
            <w:pPr>
              <w:pStyle w:val="TAH"/>
            </w:pPr>
            <w: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971E90" w14:textId="77777777" w:rsidR="00D40E24" w:rsidRDefault="00D40E24" w:rsidP="00E6647E">
            <w:pPr>
              <w:pStyle w:val="TAH"/>
            </w:pPr>
            <w: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B7C4312" w14:textId="77777777" w:rsidR="00D40E24" w:rsidRDefault="00D40E24" w:rsidP="00E6647E">
            <w:pPr>
              <w:pStyle w:val="TAH"/>
            </w:pPr>
            <w:r>
              <w:t>4</w:t>
            </w:r>
          </w:p>
        </w:tc>
      </w:tr>
      <w:tr w:rsidR="00D40E24" w14:paraId="71AADAE0" w14:textId="77777777" w:rsidTr="00E6647E">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F61B6D" w14:textId="77777777" w:rsidR="00D40E24" w:rsidRDefault="00D40E24" w:rsidP="00E6647E">
            <w:pPr>
              <w:pStyle w:val="TAC"/>
            </w:pPr>
            <w:r>
              <w:t>PUSCH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86EA22" w14:textId="77777777" w:rsidR="00D40E24" w:rsidRDefault="00D40E24" w:rsidP="00E6647E">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D0E367" w14:textId="77777777" w:rsidR="00D40E24" w:rsidRDefault="00D40E24" w:rsidP="00E6647E">
            <w:pPr>
              <w:pStyle w:val="TAC"/>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B0EA71" w14:textId="77777777" w:rsidR="00D40E24" w:rsidRDefault="00D40E24" w:rsidP="00E6647E">
            <w:pPr>
              <w:pStyle w:val="TAC"/>
            </w:pPr>
            <w: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1ECCFE" w14:textId="77777777" w:rsidR="00D40E24" w:rsidRDefault="00D40E24" w:rsidP="00E6647E">
            <w:pPr>
              <w:pStyle w:val="TAC"/>
            </w:pPr>
            <w:r>
              <w:t>40</w:t>
            </w:r>
          </w:p>
        </w:tc>
      </w:tr>
      <w:tr w:rsidR="00D40E24" w14:paraId="206AEF54" w14:textId="77777777" w:rsidTr="00E6647E">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29BC2D4" w14:textId="77777777" w:rsidR="00D40E24" w:rsidRDefault="00D40E24" w:rsidP="00E6647E">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E17CE" w14:textId="77777777" w:rsidR="00D40E24" w:rsidRDefault="00D40E24" w:rsidP="00E6647E">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341D0B" w14:textId="77777777" w:rsidR="00D40E24" w:rsidRDefault="00D40E24" w:rsidP="00E6647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4AF55B" w14:textId="77777777" w:rsidR="00D40E24" w:rsidRDefault="00D40E24" w:rsidP="00E6647E">
            <w:pPr>
              <w:pStyle w:val="TAC"/>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B36D0B" w14:textId="77777777" w:rsidR="00D40E24" w:rsidRDefault="00D40E24" w:rsidP="00E6647E">
            <w:pPr>
              <w:pStyle w:val="TAC"/>
            </w:pPr>
            <w:r>
              <w:t>41</w:t>
            </w:r>
          </w:p>
        </w:tc>
      </w:tr>
      <w:tr w:rsidR="00D40E24" w14:paraId="4B495EE5" w14:textId="77777777" w:rsidTr="00E6647E">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16C2310" w14:textId="77777777" w:rsidR="00D40E24" w:rsidRDefault="00D40E24" w:rsidP="00E6647E">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9E378" w14:textId="77777777" w:rsidR="00D40E24" w:rsidRDefault="00D40E24" w:rsidP="00E6647E">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E85774" w14:textId="77777777" w:rsidR="00D40E24" w:rsidRDefault="00D40E24" w:rsidP="00E6647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F9D22" w14:textId="77777777" w:rsidR="00D40E24" w:rsidRDefault="00D40E24" w:rsidP="00E6647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EC10B3" w14:textId="77777777" w:rsidR="00D40E24" w:rsidRDefault="00D40E24" w:rsidP="00E6647E">
            <w:pPr>
              <w:pStyle w:val="TAC"/>
            </w:pPr>
            <w:r>
              <w:t>42</w:t>
            </w:r>
          </w:p>
        </w:tc>
      </w:tr>
      <w:tr w:rsidR="00D40E24" w14:paraId="325E5C25" w14:textId="77777777" w:rsidTr="00E6647E">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8CA560D" w14:textId="77777777" w:rsidR="00D40E24" w:rsidRDefault="00D40E24" w:rsidP="00E6647E">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5408E9" w14:textId="77777777" w:rsidR="00D40E24" w:rsidRDefault="00D40E24" w:rsidP="00E6647E">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E6CAD4" w14:textId="77777777" w:rsidR="00D40E24" w:rsidRDefault="00D40E24" w:rsidP="00E6647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000E58" w14:textId="77777777" w:rsidR="00D40E24" w:rsidRDefault="00D40E24" w:rsidP="00E6647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330BF4" w14:textId="77777777" w:rsidR="00D40E24" w:rsidRDefault="00D40E24" w:rsidP="00E6647E">
            <w:pPr>
              <w:pStyle w:val="TAC"/>
            </w:pPr>
            <w:r>
              <w:t>43</w:t>
            </w:r>
          </w:p>
        </w:tc>
      </w:tr>
      <w:tr w:rsidR="00D40E24" w14:paraId="0CAB2210" w14:textId="77777777" w:rsidTr="00E6647E">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01BC60" w14:textId="77777777" w:rsidR="00D40E24" w:rsidRDefault="00D40E24" w:rsidP="00E6647E">
            <w:pPr>
              <w:pStyle w:val="TAC"/>
            </w:pPr>
            <w:r>
              <w:t>SRS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A48CEA" w14:textId="77777777" w:rsidR="00D40E24" w:rsidRDefault="00D40E24" w:rsidP="00E6647E">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E9EE8" w14:textId="77777777" w:rsidR="00D40E24" w:rsidRDefault="00D40E24" w:rsidP="00E6647E">
            <w:pPr>
              <w:pStyle w:val="TAC"/>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E32971" w14:textId="77777777" w:rsidR="00D40E24" w:rsidRDefault="00D40E24" w:rsidP="00E6647E">
            <w:pPr>
              <w:pStyle w:val="TAC"/>
            </w:pPr>
            <w: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B98188" w14:textId="77777777" w:rsidR="00D40E24" w:rsidRDefault="00D40E24" w:rsidP="00E6647E">
            <w:pPr>
              <w:pStyle w:val="TAC"/>
            </w:pPr>
            <w:r>
              <w:t>40</w:t>
            </w:r>
          </w:p>
        </w:tc>
      </w:tr>
      <w:tr w:rsidR="00D40E24" w14:paraId="3494EAA2" w14:textId="77777777" w:rsidTr="00E6647E">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46899F" w14:textId="77777777" w:rsidR="00D40E24" w:rsidRDefault="00D40E24" w:rsidP="00E6647E">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A4904" w14:textId="77777777" w:rsidR="00D40E24" w:rsidRDefault="00D40E24" w:rsidP="00E6647E">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6FF764" w14:textId="77777777" w:rsidR="00D40E24" w:rsidRDefault="00D40E24" w:rsidP="00E6647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72A878" w14:textId="77777777" w:rsidR="00D40E24" w:rsidRDefault="00D40E24" w:rsidP="00E6647E">
            <w:pPr>
              <w:pStyle w:val="TAC"/>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B5E813" w14:textId="77777777" w:rsidR="00D40E24" w:rsidRDefault="00D40E24" w:rsidP="00E6647E">
            <w:pPr>
              <w:pStyle w:val="TAC"/>
            </w:pPr>
            <w:r>
              <w:t>41</w:t>
            </w:r>
          </w:p>
        </w:tc>
      </w:tr>
      <w:tr w:rsidR="00D40E24" w14:paraId="286283AB" w14:textId="77777777" w:rsidTr="00E6647E">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FFA1880" w14:textId="77777777" w:rsidR="00D40E24" w:rsidRDefault="00D40E24" w:rsidP="00E6647E">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AC390" w14:textId="77777777" w:rsidR="00D40E24" w:rsidRDefault="00D40E24" w:rsidP="00E6647E">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7D35B8" w14:textId="77777777" w:rsidR="00D40E24" w:rsidRDefault="00D40E24" w:rsidP="00E6647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82957A" w14:textId="77777777" w:rsidR="00D40E24" w:rsidRDefault="00D40E24" w:rsidP="00E6647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AD6E05" w14:textId="77777777" w:rsidR="00D40E24" w:rsidRDefault="00D40E24" w:rsidP="00E6647E">
            <w:pPr>
              <w:pStyle w:val="TAC"/>
            </w:pPr>
            <w:r>
              <w:t>42</w:t>
            </w:r>
          </w:p>
        </w:tc>
      </w:tr>
      <w:tr w:rsidR="00D40E24" w14:paraId="477B76F0" w14:textId="77777777" w:rsidTr="00E6647E">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6620665" w14:textId="77777777" w:rsidR="00D40E24" w:rsidRDefault="00D40E24" w:rsidP="00E6647E">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9C3146" w14:textId="77777777" w:rsidR="00D40E24" w:rsidRDefault="00D40E24" w:rsidP="00E6647E">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B2970" w14:textId="77777777" w:rsidR="00D40E24" w:rsidRDefault="00D40E24" w:rsidP="00E6647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1193D1" w14:textId="77777777" w:rsidR="00D40E24" w:rsidRDefault="00D40E24" w:rsidP="00E6647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608282" w14:textId="77777777" w:rsidR="00D40E24" w:rsidRDefault="00D40E24" w:rsidP="00E6647E">
            <w:pPr>
              <w:pStyle w:val="TAC"/>
            </w:pPr>
            <w:r>
              <w:t>43</w:t>
            </w:r>
          </w:p>
        </w:tc>
      </w:tr>
      <w:tr w:rsidR="00D40E24" w14:paraId="1ADD1F2C" w14:textId="77777777" w:rsidTr="00E6647E">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8EBA7D" w14:textId="77777777" w:rsidR="00D40E24" w:rsidRDefault="00D40E24" w:rsidP="00E6647E">
            <w:pPr>
              <w:pStyle w:val="TAC"/>
            </w:pPr>
            <w:r>
              <w:t>PUCCH</w:t>
            </w:r>
            <w:r w:rsidRPr="00627B3E">
              <w:t>, SPUCCH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953D6E" w14:textId="77777777" w:rsidR="00D40E24" w:rsidRDefault="00D40E24" w:rsidP="00E6647E">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626DA4" w14:textId="77777777" w:rsidR="00D40E24" w:rsidRDefault="00D40E24" w:rsidP="00E6647E">
            <w:pPr>
              <w:pStyle w:val="TAC"/>
            </w:pPr>
            <w: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150DC2" w14:textId="77777777" w:rsidR="00D40E24" w:rsidRDefault="00D40E24" w:rsidP="00E6647E">
            <w:pPr>
              <w:pStyle w:val="TAC"/>
            </w:pPr>
            <w: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DBBDE" w14:textId="77777777" w:rsidR="00D40E24" w:rsidRDefault="00D40E24" w:rsidP="00E6647E">
            <w:pPr>
              <w:pStyle w:val="TAC"/>
            </w:pPr>
            <w:r>
              <w:t>-</w:t>
            </w:r>
          </w:p>
        </w:tc>
      </w:tr>
      <w:tr w:rsidR="00D40E24" w14:paraId="7B710DE7" w14:textId="77777777" w:rsidTr="00E6647E">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001A790" w14:textId="77777777" w:rsidR="00D40E24" w:rsidRDefault="00D40E24" w:rsidP="00E6647E">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860B37" w14:textId="77777777" w:rsidR="00D40E24" w:rsidRDefault="00D40E24" w:rsidP="00E6647E">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6916E6" w14:textId="77777777" w:rsidR="00D40E24" w:rsidRDefault="00D40E24" w:rsidP="00E6647E">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027D5" w14:textId="77777777" w:rsidR="00D40E24" w:rsidRDefault="00D40E24" w:rsidP="00E6647E">
            <w:pPr>
              <w:pStyle w:val="TAC"/>
            </w:pPr>
            <w:r>
              <w:t>201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24EBA6" w14:textId="77777777" w:rsidR="00D40E24" w:rsidRDefault="00D40E24" w:rsidP="00E6647E">
            <w:pPr>
              <w:pStyle w:val="TAC"/>
            </w:pPr>
            <w:r>
              <w:t>-</w:t>
            </w:r>
          </w:p>
        </w:tc>
      </w:tr>
    </w:tbl>
    <w:p w14:paraId="3B2F4583" w14:textId="77777777" w:rsidR="00D40E24" w:rsidRDefault="00D40E24" w:rsidP="00D40E24"/>
    <w:p w14:paraId="1F8A9054" w14:textId="77777777" w:rsidR="00D40E24" w:rsidRDefault="00D40E24" w:rsidP="00D40E24">
      <w:pPr>
        <w:pStyle w:val="Heading3"/>
      </w:pPr>
      <w:bookmarkStart w:id="16" w:name="_Toc454817953"/>
      <w:r>
        <w:lastRenderedPageBreak/>
        <w:t>5.2.2</w:t>
      </w:r>
      <w:r>
        <w:tab/>
        <w:t>Resource elements</w:t>
      </w:r>
      <w:bookmarkEnd w:id="16"/>
    </w:p>
    <w:p w14:paraId="21CFA2E9" w14:textId="77777777" w:rsidR="00D40E24" w:rsidRDefault="00D40E24" w:rsidP="00D40E24">
      <w:r w:rsidRPr="00C12953">
        <w:t xml:space="preserve">Each </w:t>
      </w:r>
      <w:r>
        <w:t>element in the resource grid</w:t>
      </w:r>
      <w:r w:rsidRPr="00C12953">
        <w:t xml:space="preserve"> </w:t>
      </w:r>
      <w:r>
        <w:t xml:space="preserve">is called a resource element and is uniquely defined by the index pair </w:t>
      </w:r>
      <w:r w:rsidRPr="00A55985">
        <w:rPr>
          <w:position w:val="-10"/>
        </w:rPr>
        <w:object w:dxaOrig="440" w:dyaOrig="300" w14:anchorId="026AEC8A">
          <v:shape id="_x0000_i2000" type="#_x0000_t75" style="width:21.9pt;height:15pt" o:ole="">
            <v:imagedata r:id="rId343" o:title=""/>
          </v:shape>
          <o:OLEObject Type="Embed" ProgID="Equation.3" ShapeID="_x0000_i2000" DrawAspect="Content" ObjectID="_1585282667" r:id="rId344"/>
        </w:object>
      </w:r>
      <w:r>
        <w:t xml:space="preserve"> in a slot where </w:t>
      </w:r>
      <w:r w:rsidRPr="00C12953">
        <w:rPr>
          <w:position w:val="-10"/>
        </w:rPr>
        <w:object w:dxaOrig="1760" w:dyaOrig="340" w14:anchorId="5B010BED">
          <v:shape id="_x0000_i2001" type="#_x0000_t75" style="width:88.15pt;height:17.3pt" o:ole="">
            <v:imagedata r:id="rId345" o:title=""/>
          </v:shape>
          <o:OLEObject Type="Embed" ProgID="Equation.3" ShapeID="_x0000_i2001" DrawAspect="Content" ObjectID="_1585282668" r:id="rId346"/>
        </w:object>
      </w:r>
      <w:r>
        <w:t xml:space="preserve"> and </w:t>
      </w:r>
      <w:r w:rsidRPr="00C12953">
        <w:rPr>
          <w:position w:val="-14"/>
        </w:rPr>
        <w:object w:dxaOrig="1440" w:dyaOrig="380" w14:anchorId="523359DE">
          <v:shape id="_x0000_i2002" type="#_x0000_t75" style="width:1in;height:19pt" o:ole="">
            <v:imagedata r:id="rId347" o:title=""/>
          </v:shape>
          <o:OLEObject Type="Embed" ProgID="Equation.3" ShapeID="_x0000_i2002" DrawAspect="Content" ObjectID="_1585282669" r:id="rId348"/>
        </w:object>
      </w:r>
      <w:r>
        <w:t xml:space="preserve"> are the indices in the frequency and time domains, respectively. Resource element </w:t>
      </w:r>
      <w:r w:rsidRPr="00A55985">
        <w:rPr>
          <w:position w:val="-10"/>
        </w:rPr>
        <w:object w:dxaOrig="440" w:dyaOrig="300" w14:anchorId="170B712B">
          <v:shape id="_x0000_i2003" type="#_x0000_t75" style="width:21.9pt;height:15pt" o:ole="">
            <v:imagedata r:id="rId343" o:title=""/>
          </v:shape>
          <o:OLEObject Type="Embed" ProgID="Equation.3" ShapeID="_x0000_i2003" DrawAspect="Content" ObjectID="_1585282670" r:id="rId349"/>
        </w:object>
      </w:r>
      <w:r>
        <w:t xml:space="preserve"> on antenna port </w:t>
      </w:r>
      <w:r>
        <w:rPr>
          <w:position w:val="-10"/>
        </w:rPr>
        <w:object w:dxaOrig="200" w:dyaOrig="240" w14:anchorId="2D013818">
          <v:shape id="_x0000_i2004" type="#_x0000_t75" style="width:9.8pt;height:12.1pt" o:ole="">
            <v:imagedata r:id="rId350" o:title=""/>
          </v:shape>
          <o:OLEObject Type="Embed" ProgID="Equation.3" ShapeID="_x0000_i2004" DrawAspect="Content" ObjectID="_1585282671" r:id="rId351"/>
        </w:object>
      </w:r>
      <w:r>
        <w:t xml:space="preserve"> corresponds to the complex value </w:t>
      </w:r>
      <w:bookmarkStart w:id="17" w:name="OLE_LINK22"/>
      <w:bookmarkStart w:id="18" w:name="OLE_LINK19"/>
      <w:r>
        <w:rPr>
          <w:position w:val="-14"/>
        </w:rPr>
        <w:object w:dxaOrig="400" w:dyaOrig="380" w14:anchorId="22D1B069">
          <v:shape id="_x0000_i2005" type="#_x0000_t75" style="width:20.15pt;height:19pt" o:ole="">
            <v:imagedata r:id="rId352" o:title=""/>
          </v:shape>
          <o:OLEObject Type="Embed" ProgID="Equation.3" ShapeID="_x0000_i2005" DrawAspect="Content" ObjectID="_1585282672" r:id="rId353"/>
        </w:object>
      </w:r>
      <w:bookmarkEnd w:id="17"/>
      <w:bookmarkEnd w:id="18"/>
      <w:r>
        <w:rPr>
          <w:iCs/>
        </w:rPr>
        <w:t>.</w:t>
      </w:r>
      <w:r>
        <w:t xml:space="preserve"> </w:t>
      </w:r>
      <w:r>
        <w:br/>
      </w:r>
      <w:r>
        <w:rPr>
          <w:iCs/>
        </w:rPr>
        <w:t xml:space="preserve">When there is no risk for confusion, or no </w:t>
      </w:r>
      <w:proofErr w:type="gramStart"/>
      <w:r>
        <w:rPr>
          <w:iCs/>
        </w:rPr>
        <w:t>particular antenna</w:t>
      </w:r>
      <w:proofErr w:type="gramEnd"/>
      <w:r>
        <w:rPr>
          <w:iCs/>
        </w:rPr>
        <w:t xml:space="preserve"> port is specified, the index </w:t>
      </w:r>
      <w:r>
        <w:rPr>
          <w:position w:val="-10"/>
        </w:rPr>
        <w:object w:dxaOrig="200" w:dyaOrig="240" w14:anchorId="61696EC1">
          <v:shape id="_x0000_i2006" type="#_x0000_t75" style="width:9.8pt;height:12.1pt" o:ole="">
            <v:imagedata r:id="rId350" o:title=""/>
          </v:shape>
          <o:OLEObject Type="Embed" ProgID="Equation.3" ShapeID="_x0000_i2006" DrawAspect="Content" ObjectID="_1585282673" r:id="rId354"/>
        </w:object>
      </w:r>
      <w:r>
        <w:t xml:space="preserve"> may be dropped</w:t>
      </w:r>
      <w:r w:rsidRPr="00C12953">
        <w:rPr>
          <w:iCs/>
        </w:rPr>
        <w:t>.</w:t>
      </w:r>
      <w:r>
        <w:t xml:space="preserve"> </w:t>
      </w:r>
      <w:r>
        <w:br/>
        <w:t>Quantities</w:t>
      </w:r>
      <w:r w:rsidRPr="00C12953">
        <w:t xml:space="preserve"> </w:t>
      </w:r>
      <w:r>
        <w:rPr>
          <w:position w:val="-14"/>
        </w:rPr>
        <w:object w:dxaOrig="400" w:dyaOrig="380" w14:anchorId="24CACE50">
          <v:shape id="_x0000_i2007" type="#_x0000_t75" style="width:20.15pt;height:19pt" o:ole="">
            <v:imagedata r:id="rId352" o:title=""/>
          </v:shape>
          <o:OLEObject Type="Embed" ProgID="Equation.3" ShapeID="_x0000_i2007" DrawAspect="Content" ObjectID="_1585282674" r:id="rId355"/>
        </w:object>
      </w:r>
      <w:r w:rsidRPr="00C12953">
        <w:t xml:space="preserve"> corresponding to resource elements not used for transmission of a physical channel or a physical signal in a slot shall be set to zero.</w:t>
      </w:r>
    </w:p>
    <w:p w14:paraId="7B9D30DB" w14:textId="77777777" w:rsidR="00D40E24" w:rsidRDefault="00D40E24" w:rsidP="00D40E24">
      <w:pPr>
        <w:pStyle w:val="Heading3"/>
        <w:rPr>
          <w:ins w:id="19" w:author="Stefan Parkvall" w:date="2018-04-15T07:08:00Z"/>
        </w:rPr>
      </w:pPr>
      <w:ins w:id="20" w:author="Stefan Parkvall" w:date="2018-04-15T07:08:00Z">
        <w:r>
          <w:t>5.2.2A</w:t>
        </w:r>
        <w:r>
          <w:tab/>
          <w:t>Resource unit</w:t>
        </w:r>
      </w:ins>
    </w:p>
    <w:p w14:paraId="58683F5D" w14:textId="77777777" w:rsidR="00D40E24" w:rsidRDefault="00D40E24" w:rsidP="00D40E24">
      <w:pPr>
        <w:rPr>
          <w:ins w:id="21" w:author="Stefan Parkvall" w:date="2018-04-15T07:08:00Z"/>
        </w:rPr>
      </w:pPr>
      <w:ins w:id="22" w:author="Stefan Parkvall" w:date="2018-04-15T07:08:00Z">
        <w:r w:rsidRPr="005E0144">
          <w:t xml:space="preserve">Resource units are used to describe the mapping of </w:t>
        </w:r>
        <w:r>
          <w:t>PUSCH using sub-PRB allocations</w:t>
        </w:r>
        <w:r w:rsidRPr="005E0144">
          <w:t xml:space="preserve"> </w:t>
        </w:r>
        <w:r>
          <w:t>t</w:t>
        </w:r>
        <w:r w:rsidRPr="005E0144">
          <w:t>o resource elements</w:t>
        </w:r>
        <w:r>
          <w:t xml:space="preserve"> for BL/CE UEs</w:t>
        </w:r>
        <w:r w:rsidRPr="005E0144">
          <w:t xml:space="preserve">. A resource unit is defined as </w:t>
        </w:r>
        <w:r w:rsidRPr="00F47BA4">
          <w:rPr>
            <w:position w:val="-12"/>
          </w:rPr>
          <w:object w:dxaOrig="920" w:dyaOrig="340" w14:anchorId="3BCA6955">
            <v:shape id="_x0000_i2084" type="#_x0000_t75" style="width:46.1pt;height:17.3pt" o:ole="">
              <v:imagedata r:id="rId356" o:title=""/>
            </v:shape>
            <o:OLEObject Type="Embed" ProgID="Equation.DSMT4" ShapeID="_x0000_i2084" DrawAspect="Content" ObjectID="_1585282675" r:id="rId357"/>
          </w:object>
        </w:r>
        <w:r w:rsidRPr="005E0144">
          <w:t xml:space="preserve"> consecutive SC-FDMA symbols in the time domain and </w:t>
        </w:r>
        <w:r w:rsidRPr="005E0144">
          <w:rPr>
            <w:position w:val="-10"/>
          </w:rPr>
          <w:object w:dxaOrig="460" w:dyaOrig="320" w14:anchorId="5F37AC5B">
            <v:shape id="_x0000_i2085" type="#_x0000_t75" style="width:23.05pt;height:16.15pt" o:ole="">
              <v:imagedata r:id="rId358" o:title=""/>
            </v:shape>
            <o:OLEObject Type="Embed" ProgID="Equation.DSMT4" ShapeID="_x0000_i2085" DrawAspect="Content" ObjectID="_1585282676" r:id="rId359"/>
          </w:object>
        </w:r>
        <w:r w:rsidRPr="005E0144">
          <w:t xml:space="preserve">consecutive subcarriers in the frequency domain, where </w:t>
        </w:r>
        <w:r w:rsidRPr="005E0144">
          <w:rPr>
            <w:position w:val="-10"/>
          </w:rPr>
          <w:object w:dxaOrig="460" w:dyaOrig="320" w14:anchorId="75DC0E06">
            <v:shape id="_x0000_i2086" type="#_x0000_t75" style="width:23.05pt;height:16.15pt" o:ole="">
              <v:imagedata r:id="rId360" o:title=""/>
            </v:shape>
            <o:OLEObject Type="Embed" ProgID="Equation.DSMT4" ShapeID="_x0000_i2086" DrawAspect="Content" ObjectID="_1585282677" r:id="rId361"/>
          </w:object>
        </w:r>
        <w:r w:rsidRPr="005E0144">
          <w:t xml:space="preserve"> and </w:t>
        </w:r>
        <w:r w:rsidRPr="00F47BA4">
          <w:rPr>
            <w:position w:val="-12"/>
          </w:rPr>
          <w:object w:dxaOrig="520" w:dyaOrig="340" w14:anchorId="1612FCC2">
            <v:shape id="_x0000_i2087" type="#_x0000_t75" style="width:25.9pt;height:17.3pt" o:ole="">
              <v:imagedata r:id="rId362" o:title=""/>
            </v:shape>
            <o:OLEObject Type="Embed" ProgID="Equation.DSMT4" ShapeID="_x0000_i2087" DrawAspect="Content" ObjectID="_1585282678" r:id="rId363"/>
          </w:object>
        </w:r>
        <w:r w:rsidRPr="005E0144">
          <w:t xml:space="preserve"> are given by Table</w:t>
        </w:r>
        <w:r>
          <w:t xml:space="preserve"> 5.2.2A-1</w:t>
        </w:r>
        <w:r w:rsidRPr="005E0144">
          <w:t>.</w:t>
        </w:r>
        <w:r>
          <w:t xml:space="preserve"> </w:t>
        </w:r>
      </w:ins>
    </w:p>
    <w:p w14:paraId="3253ABBA" w14:textId="77777777" w:rsidR="00D40E24" w:rsidRDefault="00D40E24" w:rsidP="00D40E24">
      <w:pPr>
        <w:pStyle w:val="TH"/>
        <w:rPr>
          <w:ins w:id="23" w:author="Stefan Parkvall" w:date="2018-04-15T07:08:00Z"/>
        </w:rPr>
      </w:pPr>
      <w:ins w:id="24" w:author="Stefan Parkvall" w:date="2018-04-15T07:08:00Z">
        <w:r w:rsidRPr="005E0144">
          <w:t xml:space="preserve">Table 10.1.2.3-1: Supported combinations of </w:t>
        </w:r>
        <w:r w:rsidRPr="005E0144">
          <w:rPr>
            <w:position w:val="-10"/>
          </w:rPr>
          <w:object w:dxaOrig="460" w:dyaOrig="320" w14:anchorId="71776CA0">
            <v:shape id="_x0000_i2088" type="#_x0000_t75" style="width:23.05pt;height:16.15pt" o:ole="">
              <v:imagedata r:id="rId364" o:title=""/>
            </v:shape>
            <o:OLEObject Type="Embed" ProgID="Equation.DSMT4" ShapeID="_x0000_i2088" DrawAspect="Content" ObjectID="_1585282679" r:id="rId365"/>
          </w:object>
        </w:r>
        <w:r w:rsidRPr="005E0144">
          <w:t xml:space="preserve">, </w:t>
        </w:r>
        <w:r w:rsidRPr="005E0144">
          <w:rPr>
            <w:position w:val="-10"/>
          </w:rPr>
          <w:object w:dxaOrig="480" w:dyaOrig="320" w14:anchorId="0D8F2147">
            <v:shape id="_x0000_i2089" type="#_x0000_t75" style="width:24.2pt;height:16.15pt" o:ole="">
              <v:imagedata r:id="rId366" o:title=""/>
            </v:shape>
            <o:OLEObject Type="Embed" ProgID="Equation.DSMT4" ShapeID="_x0000_i2089" DrawAspect="Content" ObjectID="_1585282680" r:id="rId367"/>
          </w:object>
        </w:r>
        <w:r w:rsidRPr="00F47BA4">
          <w:t>, and</w:t>
        </w:r>
        <w:r w:rsidRPr="005E0144">
          <w:rPr>
            <w:b w:val="0"/>
          </w:rPr>
          <w:t xml:space="preserve"> </w:t>
        </w:r>
        <w:r w:rsidRPr="00F47BA4">
          <w:rPr>
            <w:position w:val="-12"/>
          </w:rPr>
          <w:object w:dxaOrig="520" w:dyaOrig="340" w14:anchorId="46FC4AAE">
            <v:shape id="_x0000_i2090" type="#_x0000_t75" style="width:25.9pt;height:17.3pt" o:ole="">
              <v:imagedata r:id="rId368" o:title=""/>
            </v:shape>
            <o:OLEObject Type="Embed" ProgID="Equation.DSMT4" ShapeID="_x0000_i2090" DrawAspect="Content" ObjectID="_1585282681" r:id="rId369"/>
          </w:object>
        </w:r>
        <w:r>
          <w:t xml:space="preserve"> for PUSCH using sub-PRB allocations</w:t>
        </w:r>
        <w:r w:rsidRPr="005E014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92"/>
        <w:gridCol w:w="1276"/>
        <w:gridCol w:w="850"/>
        <w:gridCol w:w="851"/>
        <w:gridCol w:w="850"/>
        <w:gridCol w:w="3255"/>
      </w:tblGrid>
      <w:tr w:rsidR="00D40E24" w14:paraId="4A264334" w14:textId="77777777" w:rsidTr="00E6647E">
        <w:trPr>
          <w:jc w:val="center"/>
          <w:ins w:id="25" w:author="Stefan Parkvall" w:date="2018-04-15T07:08:00Z"/>
        </w:trPr>
        <w:tc>
          <w:tcPr>
            <w:tcW w:w="988" w:type="dxa"/>
            <w:shd w:val="clear" w:color="auto" w:fill="D9D9D9"/>
          </w:tcPr>
          <w:p w14:paraId="4EEFC959" w14:textId="77777777" w:rsidR="00D40E24" w:rsidRDefault="00D40E24" w:rsidP="00E6647E">
            <w:pPr>
              <w:pStyle w:val="TAH"/>
              <w:rPr>
                <w:ins w:id="26" w:author="Stefan Parkvall" w:date="2018-04-15T07:08:00Z"/>
              </w:rPr>
            </w:pPr>
            <w:ins w:id="27" w:author="Stefan Parkvall" w:date="2018-04-15T07:08:00Z">
              <w:r>
                <w:t>Physical channel</w:t>
              </w:r>
            </w:ins>
          </w:p>
        </w:tc>
        <w:tc>
          <w:tcPr>
            <w:tcW w:w="992" w:type="dxa"/>
            <w:shd w:val="clear" w:color="auto" w:fill="D9D9D9"/>
          </w:tcPr>
          <w:p w14:paraId="600C3FCF" w14:textId="77777777" w:rsidR="00D40E24" w:rsidRDefault="00D40E24" w:rsidP="00E6647E">
            <w:pPr>
              <w:pStyle w:val="TAH"/>
              <w:rPr>
                <w:ins w:id="28" w:author="Stefan Parkvall" w:date="2018-04-15T07:08:00Z"/>
              </w:rPr>
            </w:pPr>
            <w:ins w:id="29" w:author="Stefan Parkvall" w:date="2018-04-15T07:08:00Z">
              <w:r w:rsidRPr="00491585">
                <w:rPr>
                  <w:position w:val="-10"/>
                </w:rPr>
                <w:object w:dxaOrig="300" w:dyaOrig="300" w14:anchorId="57C9BD4A">
                  <v:shape id="_x0000_i2091" type="#_x0000_t75" style="width:15pt;height:15pt" o:ole="">
                    <v:imagedata r:id="rId370" o:title=""/>
                  </v:shape>
                  <o:OLEObject Type="Embed" ProgID="Equation.DSMT4" ShapeID="_x0000_i2091" DrawAspect="Content" ObjectID="_1585282682" r:id="rId371"/>
                </w:object>
              </w:r>
            </w:ins>
          </w:p>
        </w:tc>
        <w:tc>
          <w:tcPr>
            <w:tcW w:w="1276" w:type="dxa"/>
            <w:shd w:val="clear" w:color="auto" w:fill="D9D9D9"/>
          </w:tcPr>
          <w:p w14:paraId="50F8D84B" w14:textId="77777777" w:rsidR="00D40E24" w:rsidRDefault="00D40E24" w:rsidP="00E6647E">
            <w:pPr>
              <w:pStyle w:val="TAH"/>
              <w:rPr>
                <w:ins w:id="30" w:author="Stefan Parkvall" w:date="2018-04-15T07:08:00Z"/>
              </w:rPr>
            </w:pPr>
            <w:ins w:id="31" w:author="Stefan Parkvall" w:date="2018-04-15T07:08:00Z">
              <w:r>
                <w:t>Modulation scheme</w:t>
              </w:r>
            </w:ins>
          </w:p>
        </w:tc>
        <w:tc>
          <w:tcPr>
            <w:tcW w:w="850" w:type="dxa"/>
            <w:shd w:val="clear" w:color="auto" w:fill="D9D9D9"/>
          </w:tcPr>
          <w:p w14:paraId="758E84E4" w14:textId="77777777" w:rsidR="00D40E24" w:rsidRDefault="00D40E24" w:rsidP="00E6647E">
            <w:pPr>
              <w:pStyle w:val="TAH"/>
              <w:rPr>
                <w:ins w:id="32" w:author="Stefan Parkvall" w:date="2018-04-15T07:08:00Z"/>
              </w:rPr>
            </w:pPr>
            <w:ins w:id="33" w:author="Stefan Parkvall" w:date="2018-04-15T07:08:00Z">
              <w:r w:rsidRPr="00491585">
                <w:rPr>
                  <w:position w:val="-10"/>
                </w:rPr>
                <w:object w:dxaOrig="460" w:dyaOrig="320" w14:anchorId="716FB60B">
                  <v:shape id="_x0000_i2092" type="#_x0000_t75" style="width:23.05pt;height:16.15pt" o:ole="">
                    <v:imagedata r:id="rId360" o:title=""/>
                  </v:shape>
                  <o:OLEObject Type="Embed" ProgID="Equation.DSMT4" ShapeID="_x0000_i2092" DrawAspect="Content" ObjectID="_1585282683" r:id="rId372"/>
                </w:object>
              </w:r>
            </w:ins>
          </w:p>
        </w:tc>
        <w:tc>
          <w:tcPr>
            <w:tcW w:w="851" w:type="dxa"/>
            <w:shd w:val="clear" w:color="auto" w:fill="D9D9D9"/>
          </w:tcPr>
          <w:p w14:paraId="778D2240" w14:textId="77777777" w:rsidR="00D40E24" w:rsidRDefault="00D40E24" w:rsidP="00E6647E">
            <w:pPr>
              <w:pStyle w:val="TAH"/>
              <w:rPr>
                <w:ins w:id="34" w:author="Stefan Parkvall" w:date="2018-04-15T07:08:00Z"/>
              </w:rPr>
            </w:pPr>
            <w:ins w:id="35" w:author="Stefan Parkvall" w:date="2018-04-15T07:08:00Z">
              <w:r w:rsidRPr="00491585">
                <w:rPr>
                  <w:position w:val="-10"/>
                </w:rPr>
                <w:object w:dxaOrig="480" w:dyaOrig="320" w14:anchorId="65A7AEFE">
                  <v:shape id="_x0000_i2093" type="#_x0000_t75" style="width:24.2pt;height:16.15pt" o:ole="">
                    <v:imagedata r:id="rId366" o:title=""/>
                  </v:shape>
                  <o:OLEObject Type="Embed" ProgID="Equation.DSMT4" ShapeID="_x0000_i2093" DrawAspect="Content" ObjectID="_1585282684" r:id="rId373"/>
                </w:object>
              </w:r>
            </w:ins>
          </w:p>
        </w:tc>
        <w:tc>
          <w:tcPr>
            <w:tcW w:w="850" w:type="dxa"/>
            <w:shd w:val="clear" w:color="auto" w:fill="D9D9D9"/>
          </w:tcPr>
          <w:p w14:paraId="7C67E22A" w14:textId="77777777" w:rsidR="00D40E24" w:rsidRDefault="00D40E24" w:rsidP="00E6647E">
            <w:pPr>
              <w:pStyle w:val="TAH"/>
              <w:rPr>
                <w:ins w:id="36" w:author="Stefan Parkvall" w:date="2018-04-15T07:08:00Z"/>
              </w:rPr>
            </w:pPr>
            <w:ins w:id="37" w:author="Stefan Parkvall" w:date="2018-04-15T07:08:00Z">
              <w:r w:rsidRPr="00491585">
                <w:rPr>
                  <w:position w:val="-12"/>
                </w:rPr>
                <w:object w:dxaOrig="520" w:dyaOrig="340" w14:anchorId="6CF12ECC">
                  <v:shape id="_x0000_i2094" type="#_x0000_t75" style="width:25.9pt;height:17.3pt" o:ole="">
                    <v:imagedata r:id="rId362" o:title=""/>
                  </v:shape>
                  <o:OLEObject Type="Embed" ProgID="Equation.DSMT4" ShapeID="_x0000_i2094" DrawAspect="Content" ObjectID="_1585282685" r:id="rId374"/>
                </w:object>
              </w:r>
            </w:ins>
          </w:p>
        </w:tc>
        <w:tc>
          <w:tcPr>
            <w:tcW w:w="3255" w:type="dxa"/>
            <w:shd w:val="clear" w:color="auto" w:fill="D9D9D9"/>
          </w:tcPr>
          <w:p w14:paraId="385C5B45" w14:textId="77777777" w:rsidR="00D40E24" w:rsidRPr="005E0144" w:rsidRDefault="00D40E24" w:rsidP="00E6647E">
            <w:pPr>
              <w:pStyle w:val="TAH"/>
              <w:rPr>
                <w:ins w:id="38" w:author="Stefan Parkvall" w:date="2018-04-15T07:08:00Z"/>
              </w:rPr>
            </w:pPr>
            <w:ins w:id="39" w:author="Stefan Parkvall" w:date="2018-04-15T07:08:00Z">
              <w:r>
                <w:t>Comment</w:t>
              </w:r>
            </w:ins>
          </w:p>
        </w:tc>
      </w:tr>
      <w:tr w:rsidR="00D40E24" w14:paraId="55A4346F" w14:textId="77777777" w:rsidTr="00E6647E">
        <w:trPr>
          <w:jc w:val="center"/>
          <w:ins w:id="40" w:author="Stefan Parkvall" w:date="2018-04-15T07:08:00Z"/>
        </w:trPr>
        <w:tc>
          <w:tcPr>
            <w:tcW w:w="988" w:type="dxa"/>
            <w:vMerge w:val="restart"/>
            <w:shd w:val="clear" w:color="auto" w:fill="auto"/>
          </w:tcPr>
          <w:p w14:paraId="38ECF343" w14:textId="77777777" w:rsidR="00D40E24" w:rsidRDefault="00D40E24" w:rsidP="00E6647E">
            <w:pPr>
              <w:pStyle w:val="TAC"/>
              <w:rPr>
                <w:ins w:id="41" w:author="Stefan Parkvall" w:date="2018-04-15T07:08:00Z"/>
              </w:rPr>
            </w:pPr>
            <w:ins w:id="42" w:author="Stefan Parkvall" w:date="2018-04-15T07:08:00Z">
              <w:r>
                <w:t>PUSCH</w:t>
              </w:r>
            </w:ins>
          </w:p>
        </w:tc>
        <w:tc>
          <w:tcPr>
            <w:tcW w:w="992" w:type="dxa"/>
            <w:vMerge w:val="restart"/>
            <w:shd w:val="clear" w:color="auto" w:fill="auto"/>
          </w:tcPr>
          <w:p w14:paraId="753D3537" w14:textId="77777777" w:rsidR="00D40E24" w:rsidRDefault="00D40E24" w:rsidP="00E6647E">
            <w:pPr>
              <w:pStyle w:val="TAC"/>
              <w:rPr>
                <w:ins w:id="43" w:author="Stefan Parkvall" w:date="2018-04-15T07:08:00Z"/>
              </w:rPr>
            </w:pPr>
            <w:ins w:id="44" w:author="Stefan Parkvall" w:date="2018-04-15T07:08:00Z">
              <w:r>
                <w:t>15 kHz</w:t>
              </w:r>
            </w:ins>
          </w:p>
        </w:tc>
        <w:tc>
          <w:tcPr>
            <w:tcW w:w="1276" w:type="dxa"/>
            <w:shd w:val="clear" w:color="auto" w:fill="auto"/>
          </w:tcPr>
          <w:p w14:paraId="482F840E" w14:textId="77777777" w:rsidR="00D40E24" w:rsidRDefault="00D40E24" w:rsidP="00E6647E">
            <w:pPr>
              <w:pStyle w:val="TAC"/>
              <w:rPr>
                <w:ins w:id="45" w:author="Stefan Parkvall" w:date="2018-04-15T07:08:00Z"/>
              </w:rPr>
            </w:pPr>
            <w:ins w:id="46" w:author="Stefan Parkvall" w:date="2018-04-15T07:08:00Z">
              <w:r w:rsidRPr="00491585">
                <w:rPr>
                  <w:rFonts w:cs="Arial"/>
                </w:rPr>
                <w:t>π</w:t>
              </w:r>
              <w:r>
                <w:t>/2-BPSK</w:t>
              </w:r>
            </w:ins>
          </w:p>
        </w:tc>
        <w:tc>
          <w:tcPr>
            <w:tcW w:w="850" w:type="dxa"/>
            <w:shd w:val="clear" w:color="auto" w:fill="auto"/>
          </w:tcPr>
          <w:p w14:paraId="61E9D757" w14:textId="77777777" w:rsidR="00D40E24" w:rsidRDefault="00D40E24" w:rsidP="00E6647E">
            <w:pPr>
              <w:pStyle w:val="TAC"/>
              <w:rPr>
                <w:ins w:id="47" w:author="Stefan Parkvall" w:date="2018-04-15T07:08:00Z"/>
              </w:rPr>
            </w:pPr>
            <w:ins w:id="48" w:author="Stefan Parkvall" w:date="2018-04-15T07:08:00Z">
              <w:r>
                <w:t>3</w:t>
              </w:r>
            </w:ins>
          </w:p>
        </w:tc>
        <w:tc>
          <w:tcPr>
            <w:tcW w:w="851" w:type="dxa"/>
            <w:shd w:val="clear" w:color="auto" w:fill="auto"/>
          </w:tcPr>
          <w:p w14:paraId="62F6FEAB" w14:textId="77777777" w:rsidR="00D40E24" w:rsidRDefault="00D40E24" w:rsidP="00E6647E">
            <w:pPr>
              <w:pStyle w:val="TAC"/>
              <w:rPr>
                <w:ins w:id="49" w:author="Stefan Parkvall" w:date="2018-04-15T07:08:00Z"/>
              </w:rPr>
            </w:pPr>
          </w:p>
        </w:tc>
        <w:tc>
          <w:tcPr>
            <w:tcW w:w="850" w:type="dxa"/>
            <w:vMerge w:val="restart"/>
            <w:shd w:val="clear" w:color="auto" w:fill="auto"/>
          </w:tcPr>
          <w:p w14:paraId="3894CCB3" w14:textId="77777777" w:rsidR="00D40E24" w:rsidRDefault="00D40E24" w:rsidP="00E6647E">
            <w:pPr>
              <w:pStyle w:val="TAC"/>
              <w:rPr>
                <w:ins w:id="50" w:author="Stefan Parkvall" w:date="2018-04-15T07:08:00Z"/>
              </w:rPr>
            </w:pPr>
            <w:ins w:id="51" w:author="Stefan Parkvall" w:date="2018-04-15T07:08:00Z">
              <w:r>
                <w:t>7</w:t>
              </w:r>
            </w:ins>
          </w:p>
        </w:tc>
        <w:tc>
          <w:tcPr>
            <w:tcW w:w="3255" w:type="dxa"/>
            <w:shd w:val="clear" w:color="auto" w:fill="auto"/>
          </w:tcPr>
          <w:p w14:paraId="3F7DBC0E" w14:textId="77777777" w:rsidR="00D40E24" w:rsidRDefault="00D40E24" w:rsidP="00E6647E">
            <w:pPr>
              <w:pStyle w:val="TAC"/>
              <w:rPr>
                <w:ins w:id="52" w:author="Stefan Parkvall" w:date="2018-04-15T07:08:00Z"/>
              </w:rPr>
            </w:pPr>
            <w:commentRangeStart w:id="53"/>
            <w:ins w:id="54" w:author="Stefan Parkvall" w:date="2018-04-15T07:08:00Z">
              <w:r>
                <w:t>2 out of 3 subcarriers used</w:t>
              </w:r>
              <w:commentRangeEnd w:id="53"/>
              <w:r>
                <w:rPr>
                  <w:rStyle w:val="CommentReference"/>
                  <w:rFonts w:ascii="Times New Roman" w:hAnsi="Times New Roman"/>
                </w:rPr>
                <w:commentReference w:id="53"/>
              </w:r>
            </w:ins>
          </w:p>
        </w:tc>
      </w:tr>
      <w:tr w:rsidR="00D40E24" w14:paraId="2351F3FC" w14:textId="77777777" w:rsidTr="00E6647E">
        <w:trPr>
          <w:jc w:val="center"/>
          <w:ins w:id="55" w:author="Stefan Parkvall" w:date="2018-04-15T07:08:00Z"/>
        </w:trPr>
        <w:tc>
          <w:tcPr>
            <w:tcW w:w="988" w:type="dxa"/>
            <w:vMerge/>
            <w:shd w:val="clear" w:color="auto" w:fill="auto"/>
          </w:tcPr>
          <w:p w14:paraId="177C6DE1" w14:textId="77777777" w:rsidR="00D40E24" w:rsidRDefault="00D40E24" w:rsidP="00E6647E">
            <w:pPr>
              <w:pStyle w:val="TAC"/>
              <w:rPr>
                <w:ins w:id="56" w:author="Stefan Parkvall" w:date="2018-04-15T07:08:00Z"/>
              </w:rPr>
            </w:pPr>
          </w:p>
        </w:tc>
        <w:tc>
          <w:tcPr>
            <w:tcW w:w="992" w:type="dxa"/>
            <w:vMerge/>
            <w:shd w:val="clear" w:color="auto" w:fill="auto"/>
          </w:tcPr>
          <w:p w14:paraId="1B900544" w14:textId="77777777" w:rsidR="00D40E24" w:rsidRDefault="00D40E24" w:rsidP="00E6647E">
            <w:pPr>
              <w:pStyle w:val="TAC"/>
              <w:rPr>
                <w:ins w:id="57" w:author="Stefan Parkvall" w:date="2018-04-15T07:08:00Z"/>
              </w:rPr>
            </w:pPr>
          </w:p>
        </w:tc>
        <w:tc>
          <w:tcPr>
            <w:tcW w:w="1276" w:type="dxa"/>
            <w:vMerge w:val="restart"/>
            <w:shd w:val="clear" w:color="auto" w:fill="auto"/>
          </w:tcPr>
          <w:p w14:paraId="7F26C1D7" w14:textId="77777777" w:rsidR="00D40E24" w:rsidRDefault="00D40E24" w:rsidP="00E6647E">
            <w:pPr>
              <w:pStyle w:val="TAC"/>
              <w:rPr>
                <w:ins w:id="58" w:author="Stefan Parkvall" w:date="2018-04-15T07:08:00Z"/>
              </w:rPr>
            </w:pPr>
            <w:ins w:id="59" w:author="Stefan Parkvall" w:date="2018-04-15T07:08:00Z">
              <w:r>
                <w:t>QPSK</w:t>
              </w:r>
            </w:ins>
          </w:p>
        </w:tc>
        <w:tc>
          <w:tcPr>
            <w:tcW w:w="850" w:type="dxa"/>
            <w:shd w:val="clear" w:color="auto" w:fill="auto"/>
          </w:tcPr>
          <w:p w14:paraId="0CE74188" w14:textId="77777777" w:rsidR="00D40E24" w:rsidRDefault="00D40E24" w:rsidP="00E6647E">
            <w:pPr>
              <w:pStyle w:val="TAC"/>
              <w:rPr>
                <w:ins w:id="60" w:author="Stefan Parkvall" w:date="2018-04-15T07:08:00Z"/>
              </w:rPr>
            </w:pPr>
            <w:ins w:id="61" w:author="Stefan Parkvall" w:date="2018-04-15T07:08:00Z">
              <w:r>
                <w:t>3</w:t>
              </w:r>
            </w:ins>
          </w:p>
        </w:tc>
        <w:tc>
          <w:tcPr>
            <w:tcW w:w="851" w:type="dxa"/>
            <w:shd w:val="clear" w:color="auto" w:fill="auto"/>
          </w:tcPr>
          <w:p w14:paraId="1EC9AB97" w14:textId="77777777" w:rsidR="00D40E24" w:rsidRDefault="00D40E24" w:rsidP="00E6647E">
            <w:pPr>
              <w:pStyle w:val="TAC"/>
              <w:rPr>
                <w:ins w:id="62" w:author="Stefan Parkvall" w:date="2018-04-15T07:08:00Z"/>
              </w:rPr>
            </w:pPr>
            <w:ins w:id="63" w:author="Stefan Parkvall" w:date="2018-04-15T07:08:00Z">
              <w:r>
                <w:t>8</w:t>
              </w:r>
            </w:ins>
          </w:p>
        </w:tc>
        <w:tc>
          <w:tcPr>
            <w:tcW w:w="850" w:type="dxa"/>
            <w:vMerge/>
            <w:shd w:val="clear" w:color="auto" w:fill="auto"/>
          </w:tcPr>
          <w:p w14:paraId="39C887A3" w14:textId="77777777" w:rsidR="00D40E24" w:rsidRDefault="00D40E24" w:rsidP="00E6647E">
            <w:pPr>
              <w:pStyle w:val="TAC"/>
              <w:rPr>
                <w:ins w:id="64" w:author="Stefan Parkvall" w:date="2018-04-15T07:08:00Z"/>
              </w:rPr>
            </w:pPr>
          </w:p>
        </w:tc>
        <w:tc>
          <w:tcPr>
            <w:tcW w:w="3255" w:type="dxa"/>
            <w:shd w:val="clear" w:color="auto" w:fill="auto"/>
          </w:tcPr>
          <w:p w14:paraId="5D085281" w14:textId="77777777" w:rsidR="00D40E24" w:rsidRDefault="00D40E24" w:rsidP="00E6647E">
            <w:pPr>
              <w:pStyle w:val="TAC"/>
              <w:rPr>
                <w:ins w:id="65" w:author="Stefan Parkvall" w:date="2018-04-15T07:08:00Z"/>
              </w:rPr>
            </w:pPr>
          </w:p>
        </w:tc>
      </w:tr>
      <w:tr w:rsidR="00D40E24" w14:paraId="1227805E" w14:textId="77777777" w:rsidTr="00E6647E">
        <w:trPr>
          <w:jc w:val="center"/>
          <w:ins w:id="66" w:author="Stefan Parkvall" w:date="2018-04-15T07:08:00Z"/>
        </w:trPr>
        <w:tc>
          <w:tcPr>
            <w:tcW w:w="988" w:type="dxa"/>
            <w:vMerge/>
            <w:shd w:val="clear" w:color="auto" w:fill="auto"/>
          </w:tcPr>
          <w:p w14:paraId="1A09CB36" w14:textId="77777777" w:rsidR="00D40E24" w:rsidRDefault="00D40E24" w:rsidP="00E6647E">
            <w:pPr>
              <w:pStyle w:val="TAC"/>
              <w:rPr>
                <w:ins w:id="67" w:author="Stefan Parkvall" w:date="2018-04-15T07:08:00Z"/>
              </w:rPr>
            </w:pPr>
          </w:p>
        </w:tc>
        <w:tc>
          <w:tcPr>
            <w:tcW w:w="992" w:type="dxa"/>
            <w:vMerge/>
            <w:shd w:val="clear" w:color="auto" w:fill="auto"/>
          </w:tcPr>
          <w:p w14:paraId="04C5A718" w14:textId="77777777" w:rsidR="00D40E24" w:rsidRDefault="00D40E24" w:rsidP="00E6647E">
            <w:pPr>
              <w:pStyle w:val="TAC"/>
              <w:rPr>
                <w:ins w:id="68" w:author="Stefan Parkvall" w:date="2018-04-15T07:08:00Z"/>
              </w:rPr>
            </w:pPr>
          </w:p>
        </w:tc>
        <w:tc>
          <w:tcPr>
            <w:tcW w:w="1276" w:type="dxa"/>
            <w:vMerge/>
            <w:shd w:val="clear" w:color="auto" w:fill="auto"/>
          </w:tcPr>
          <w:p w14:paraId="2DA7FA58" w14:textId="77777777" w:rsidR="00D40E24" w:rsidRDefault="00D40E24" w:rsidP="00E6647E">
            <w:pPr>
              <w:pStyle w:val="TAC"/>
              <w:rPr>
                <w:ins w:id="69" w:author="Stefan Parkvall" w:date="2018-04-15T07:08:00Z"/>
              </w:rPr>
            </w:pPr>
          </w:p>
        </w:tc>
        <w:tc>
          <w:tcPr>
            <w:tcW w:w="850" w:type="dxa"/>
            <w:shd w:val="clear" w:color="auto" w:fill="auto"/>
          </w:tcPr>
          <w:p w14:paraId="203BC568" w14:textId="77777777" w:rsidR="00D40E24" w:rsidRDefault="00D40E24" w:rsidP="00E6647E">
            <w:pPr>
              <w:pStyle w:val="TAC"/>
              <w:rPr>
                <w:ins w:id="70" w:author="Stefan Parkvall" w:date="2018-04-15T07:08:00Z"/>
              </w:rPr>
            </w:pPr>
            <w:ins w:id="71" w:author="Stefan Parkvall" w:date="2018-04-15T07:08:00Z">
              <w:r>
                <w:t>6</w:t>
              </w:r>
            </w:ins>
          </w:p>
        </w:tc>
        <w:tc>
          <w:tcPr>
            <w:tcW w:w="851" w:type="dxa"/>
            <w:shd w:val="clear" w:color="auto" w:fill="auto"/>
          </w:tcPr>
          <w:p w14:paraId="3010EC8A" w14:textId="77777777" w:rsidR="00D40E24" w:rsidRDefault="00D40E24" w:rsidP="00E6647E">
            <w:pPr>
              <w:pStyle w:val="TAC"/>
              <w:rPr>
                <w:ins w:id="72" w:author="Stefan Parkvall" w:date="2018-04-15T07:08:00Z"/>
              </w:rPr>
            </w:pPr>
            <w:ins w:id="73" w:author="Stefan Parkvall" w:date="2018-04-15T07:08:00Z">
              <w:r>
                <w:t>4</w:t>
              </w:r>
            </w:ins>
          </w:p>
        </w:tc>
        <w:tc>
          <w:tcPr>
            <w:tcW w:w="850" w:type="dxa"/>
            <w:vMerge/>
            <w:shd w:val="clear" w:color="auto" w:fill="auto"/>
          </w:tcPr>
          <w:p w14:paraId="144F4819" w14:textId="77777777" w:rsidR="00D40E24" w:rsidRDefault="00D40E24" w:rsidP="00E6647E">
            <w:pPr>
              <w:pStyle w:val="TAC"/>
              <w:rPr>
                <w:ins w:id="74" w:author="Stefan Parkvall" w:date="2018-04-15T07:08:00Z"/>
              </w:rPr>
            </w:pPr>
          </w:p>
        </w:tc>
        <w:tc>
          <w:tcPr>
            <w:tcW w:w="3255" w:type="dxa"/>
            <w:shd w:val="clear" w:color="auto" w:fill="auto"/>
          </w:tcPr>
          <w:p w14:paraId="408D9204" w14:textId="77777777" w:rsidR="00D40E24" w:rsidRDefault="00D40E24" w:rsidP="00E6647E">
            <w:pPr>
              <w:pStyle w:val="TAC"/>
              <w:rPr>
                <w:ins w:id="75" w:author="Stefan Parkvall" w:date="2018-04-15T07:08:00Z"/>
              </w:rPr>
            </w:pPr>
          </w:p>
        </w:tc>
      </w:tr>
    </w:tbl>
    <w:p w14:paraId="16E44592" w14:textId="58B337CD" w:rsidR="00D40E24" w:rsidRDefault="00D40E24" w:rsidP="00D40E24">
      <w:pPr>
        <w:pStyle w:val="EW"/>
      </w:pPr>
    </w:p>
    <w:p w14:paraId="490D06F9" w14:textId="77777777" w:rsidR="00D40E24" w:rsidRPr="00C12953" w:rsidRDefault="00D40E24" w:rsidP="00D40E24">
      <w:pPr>
        <w:pStyle w:val="Heading3"/>
      </w:pPr>
      <w:r>
        <w:br w:type="page"/>
      </w:r>
      <w:bookmarkStart w:id="76" w:name="_Toc454817959"/>
      <w:r w:rsidRPr="0002418E">
        <w:lastRenderedPageBreak/>
        <w:t>5.3.2</w:t>
      </w:r>
      <w:r w:rsidRPr="0002418E">
        <w:tab/>
        <w:t>Modulation</w:t>
      </w:r>
      <w:bookmarkEnd w:id="76"/>
    </w:p>
    <w:p w14:paraId="13D16D81" w14:textId="77777777" w:rsidR="00D40E24" w:rsidRPr="00C12953" w:rsidRDefault="00D40E24" w:rsidP="00D40E24">
      <w:bookmarkStart w:id="77" w:name="OLE_LINK16"/>
      <w:bookmarkStart w:id="78" w:name="OLE_LINK17"/>
      <w:r>
        <w:t>For each codeword</w:t>
      </w:r>
      <w:r>
        <w:rPr>
          <w:position w:val="-10"/>
        </w:rPr>
        <w:object w:dxaOrig="180" w:dyaOrig="240" w14:anchorId="6E70A849">
          <v:shape id="_x0000_i2106" type="#_x0000_t75" style="width:9.2pt;height:12.1pt" o:ole="">
            <v:imagedata r:id="rId378" o:title=""/>
          </v:shape>
          <o:OLEObject Type="Embed" ProgID="Equation.3" ShapeID="_x0000_i2106" DrawAspect="Content" ObjectID="_1585282686" r:id="rId379"/>
        </w:object>
      </w:r>
      <w:r>
        <w:t>, the</w:t>
      </w:r>
      <w:r w:rsidRPr="00C12953">
        <w:t xml:space="preserve"> block of scrambled bits </w:t>
      </w:r>
      <w:r>
        <w:rPr>
          <w:position w:val="-12"/>
        </w:rPr>
        <w:object w:dxaOrig="2040" w:dyaOrig="360" w14:anchorId="72F4D92D">
          <v:shape id="_x0000_i2107" type="#_x0000_t75" style="width:101.95pt;height:17.85pt" o:ole="">
            <v:imagedata r:id="rId380" o:title=""/>
          </v:shape>
          <o:OLEObject Type="Embed" ProgID="Equation.3" ShapeID="_x0000_i2107" DrawAspect="Content" ObjectID="_1585282687" r:id="rId381"/>
        </w:object>
      </w:r>
      <w:r>
        <w:t xml:space="preserve"> </w:t>
      </w:r>
      <w:r w:rsidRPr="00C12953">
        <w:t xml:space="preserve">shall be modulated as described in </w:t>
      </w:r>
      <w:r>
        <w:t>clause</w:t>
      </w:r>
      <w:r w:rsidRPr="00C12953">
        <w:t> 7</w:t>
      </w:r>
      <w:r>
        <w:t>.1</w:t>
      </w:r>
      <w:r w:rsidRPr="00C12953">
        <w:t>, resulting in a block of complex-valued symbols</w:t>
      </w:r>
      <w:bookmarkStart w:id="79" w:name="OLE_LINK57"/>
      <w:r>
        <w:t xml:space="preserve"> </w:t>
      </w:r>
      <w:r>
        <w:rPr>
          <w:position w:val="-14"/>
        </w:rPr>
        <w:object w:dxaOrig="2160" w:dyaOrig="380" w14:anchorId="363C797A">
          <v:shape id="_x0000_i2108" type="#_x0000_t75" style="width:108.3pt;height:19pt" o:ole="">
            <v:imagedata r:id="rId382" o:title=""/>
          </v:shape>
          <o:OLEObject Type="Embed" ProgID="Equation.3" ShapeID="_x0000_i2108" DrawAspect="Content" ObjectID="_1585282688" r:id="rId383"/>
        </w:object>
      </w:r>
      <w:bookmarkEnd w:id="79"/>
      <w:r w:rsidRPr="00C12953">
        <w:t xml:space="preserve">. Table </w:t>
      </w:r>
      <w:r>
        <w:t>5.3.2-1</w:t>
      </w:r>
      <w:r w:rsidRPr="00C12953">
        <w:t xml:space="preserve"> specifies the modulation mappings applicable for the physical uplink shared channel. </w:t>
      </w:r>
    </w:p>
    <w:bookmarkEnd w:id="77"/>
    <w:bookmarkEnd w:id="78"/>
    <w:p w14:paraId="6462A8AE" w14:textId="77777777" w:rsidR="00D40E24" w:rsidRPr="00C12953" w:rsidRDefault="00D40E24" w:rsidP="00D40E24">
      <w:pPr>
        <w:pStyle w:val="TH"/>
      </w:pPr>
      <w:r w:rsidRPr="00C12953">
        <w:t xml:space="preserve">Table </w:t>
      </w:r>
      <w:r>
        <w:t>5.3.2-1</w:t>
      </w:r>
      <w:r w:rsidRPr="00C12953">
        <w:t>: Uplink modulation schemes</w:t>
      </w:r>
    </w:p>
    <w:tbl>
      <w:tblPr>
        <w:tblW w:w="0" w:type="auto"/>
        <w:jc w:val="center"/>
        <w:tblLook w:val="01E0" w:firstRow="1" w:lastRow="1" w:firstColumn="1" w:lastColumn="1" w:noHBand="0" w:noVBand="0"/>
      </w:tblPr>
      <w:tblGrid>
        <w:gridCol w:w="2998"/>
        <w:gridCol w:w="2948"/>
      </w:tblGrid>
      <w:tr w:rsidR="00D40E24" w:rsidRPr="00C12953" w14:paraId="2C120E2C" w14:textId="77777777" w:rsidTr="00E6647E">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7EE0B9B" w14:textId="77777777" w:rsidR="00D40E24" w:rsidRPr="00C12953" w:rsidRDefault="00D40E24" w:rsidP="00E6647E">
            <w:pPr>
              <w:pStyle w:val="TAH"/>
            </w:pPr>
            <w:r w:rsidRPr="00C12953">
              <w:t>Physical channel</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23FFE78" w14:textId="77777777" w:rsidR="00D40E24" w:rsidRPr="00C12953" w:rsidRDefault="00D40E24" w:rsidP="00E6647E">
            <w:pPr>
              <w:pStyle w:val="TAH"/>
            </w:pPr>
            <w:r w:rsidRPr="00C12953">
              <w:t>Modulation schemes</w:t>
            </w:r>
          </w:p>
        </w:tc>
      </w:tr>
      <w:tr w:rsidR="00D40E24" w:rsidRPr="00C12953" w14:paraId="60B008E0" w14:textId="77777777" w:rsidTr="00E6647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679E3" w14:textId="77777777" w:rsidR="00D40E24" w:rsidRPr="00C12953" w:rsidRDefault="00D40E24" w:rsidP="00E6647E">
            <w:pPr>
              <w:pStyle w:val="TAL"/>
            </w:pPr>
            <w:r w:rsidRPr="00C12953">
              <w:t>PUSCH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6ED361" w14:textId="77777777" w:rsidR="00D40E24" w:rsidRPr="00C12953" w:rsidRDefault="00D40E24" w:rsidP="00E6647E">
            <w:pPr>
              <w:pStyle w:val="TAL"/>
            </w:pPr>
            <w:r w:rsidRPr="00C12953">
              <w:t>QPSK, 16QAM</w:t>
            </w:r>
            <w:r>
              <w:t>, 64QAM, 256QAM</w:t>
            </w:r>
          </w:p>
        </w:tc>
      </w:tr>
      <w:tr w:rsidR="00D40E24" w:rsidRPr="00C12953" w14:paraId="1E2E58D6" w14:textId="77777777" w:rsidTr="00E6647E">
        <w:trPr>
          <w:jc w:val="center"/>
          <w:ins w:id="80" w:author="Stefan Parkvall" w:date="2018-04-15T07:0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825E47" w14:textId="633725FD" w:rsidR="00D40E24" w:rsidRPr="00C12953" w:rsidRDefault="00D40E24" w:rsidP="00D40E24">
            <w:pPr>
              <w:pStyle w:val="TAL"/>
              <w:rPr>
                <w:ins w:id="81" w:author="Stefan Parkvall" w:date="2018-04-15T07:09:00Z"/>
              </w:rPr>
            </w:pPr>
            <w:ins w:id="82" w:author="Stefan Parkvall" w:date="2018-04-15T07:09:00Z">
              <w:r>
                <w:t>PUSCH using sub-PRB allocations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679E3D" w14:textId="55B940A9" w:rsidR="00D40E24" w:rsidRPr="00C12953" w:rsidRDefault="00D40E24" w:rsidP="00D40E24">
            <w:pPr>
              <w:pStyle w:val="TAL"/>
              <w:rPr>
                <w:ins w:id="83" w:author="Stefan Parkvall" w:date="2018-04-15T07:09:00Z"/>
              </w:rPr>
            </w:pPr>
            <w:ins w:id="84" w:author="Stefan Parkvall" w:date="2018-04-15T07:09:00Z">
              <w:r>
                <w:rPr>
                  <w:rFonts w:cs="Arial"/>
                </w:rPr>
                <w:t>π</w:t>
              </w:r>
              <w:r>
                <w:t>/2 BPSK, QPSK</w:t>
              </w:r>
            </w:ins>
          </w:p>
        </w:tc>
      </w:tr>
    </w:tbl>
    <w:p w14:paraId="5C517501" w14:textId="3AA71397" w:rsidR="00D40E24" w:rsidRDefault="00D40E24" w:rsidP="00D40E24"/>
    <w:p w14:paraId="213BE29B" w14:textId="77777777" w:rsidR="00D40E24" w:rsidRPr="00C12953" w:rsidRDefault="00D40E24" w:rsidP="00D40E24">
      <w:pPr>
        <w:pStyle w:val="Heading3"/>
      </w:pPr>
      <w:r>
        <w:br w:type="page"/>
      </w:r>
      <w:bookmarkStart w:id="85" w:name="_Toc454817967"/>
      <w:r>
        <w:lastRenderedPageBreak/>
        <w:t>5</w:t>
      </w:r>
      <w:r w:rsidRPr="00C12953">
        <w:t>.3.</w:t>
      </w:r>
      <w:r>
        <w:t>4</w:t>
      </w:r>
      <w:r w:rsidRPr="00C12953">
        <w:tab/>
        <w:t>Mapping to physical resources</w:t>
      </w:r>
      <w:bookmarkEnd w:id="85"/>
    </w:p>
    <w:p w14:paraId="1171277B" w14:textId="77777777" w:rsidR="00D40E24" w:rsidRDefault="00D40E24" w:rsidP="00D40E24">
      <w:r>
        <w:t xml:space="preserve">For each antenna port </w:t>
      </w:r>
      <w:r>
        <w:rPr>
          <w:position w:val="-10"/>
        </w:rPr>
        <w:object w:dxaOrig="200" w:dyaOrig="240" w14:anchorId="30404F5B">
          <v:shape id="_x0000_i2121" type="#_x0000_t75" style="width:9.8pt;height:12.1pt" o:ole="">
            <v:imagedata r:id="rId384" o:title=""/>
          </v:shape>
          <o:OLEObject Type="Embed" ProgID="Equation.3" ShapeID="_x0000_i2121" DrawAspect="Content" ObjectID="_1585282689" r:id="rId385"/>
        </w:object>
      </w:r>
      <w:r>
        <w:t xml:space="preserve"> used for transmission of the PUSCH in a subframe the block of complex-valued symbols </w:t>
      </w:r>
      <w:r w:rsidRPr="006775BE">
        <w:rPr>
          <w:position w:val="-14"/>
        </w:rPr>
        <w:object w:dxaOrig="2140" w:dyaOrig="380" w14:anchorId="2E312A81">
          <v:shape id="_x0000_i2122" type="#_x0000_t75" style="width:107.15pt;height:19pt" o:ole="">
            <v:imagedata r:id="rId386" o:title=""/>
          </v:shape>
          <o:OLEObject Type="Embed" ProgID="Equation.3" ShapeID="_x0000_i2122" DrawAspect="Content" ObjectID="_1585282690" r:id="rId387"/>
        </w:object>
      </w:r>
      <w:r>
        <w:t xml:space="preserve"> shall be multiplied with the amplitude scaling factor </w:t>
      </w:r>
      <w:r w:rsidRPr="00A37594">
        <w:rPr>
          <w:position w:val="-10"/>
        </w:rPr>
        <w:object w:dxaOrig="680" w:dyaOrig="300" w14:anchorId="2F38658A">
          <v:shape id="_x0000_i2123" type="#_x0000_t75" style="width:34pt;height:15pt" o:ole="">
            <v:imagedata r:id="rId388" o:title=""/>
          </v:shape>
          <o:OLEObject Type="Embed" ProgID="Equation.3" ShapeID="_x0000_i2123" DrawAspect="Content" ObjectID="_1585282691" r:id="rId389"/>
        </w:object>
      </w:r>
      <w:r>
        <w:t xml:space="preserve"> in order to conform to the transmit power </w:t>
      </w:r>
      <w:r w:rsidRPr="00DD16D8">
        <w:rPr>
          <w:position w:val="-10"/>
        </w:rPr>
        <w:object w:dxaOrig="639" w:dyaOrig="300" w14:anchorId="219C2E56">
          <v:shape id="_x0000_i2124" type="#_x0000_t75" style="width:31.7pt;height:15pt" o:ole="">
            <v:imagedata r:id="rId390" o:title=""/>
          </v:shape>
          <o:OLEObject Type="Embed" ProgID="Equation.3" ShapeID="_x0000_i2124" DrawAspect="Content" ObjectID="_1585282692" r:id="rId391"/>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7FAA4C7D">
          <v:shape id="_x0000_i2125" type="#_x0000_t75" style="width:32.25pt;height:17.3pt" o:ole="">
            <v:imagedata r:id="rId392" o:title=""/>
          </v:shape>
          <o:OLEObject Type="Embed" ProgID="Equation.3" ShapeID="_x0000_i2125" DrawAspect="Content" ObjectID="_1585282693" r:id="rId393"/>
        </w:object>
      </w:r>
      <w:r>
        <w:t xml:space="preserve"> to physical resource blocks on antenna port </w:t>
      </w:r>
      <w:r>
        <w:rPr>
          <w:position w:val="-10"/>
        </w:rPr>
        <w:object w:dxaOrig="200" w:dyaOrig="240" w14:anchorId="434560E7">
          <v:shape id="_x0000_i2126" type="#_x0000_t75" style="width:9.8pt;height:12.1pt" o:ole="">
            <v:imagedata r:id="rId394" o:title=""/>
          </v:shape>
          <o:OLEObject Type="Embed" ProgID="Equation.3" ShapeID="_x0000_i2126" DrawAspect="Content" ObjectID="_1585282694" r:id="rId395"/>
        </w:object>
      </w:r>
      <w:r>
        <w:t xml:space="preserve"> and assigned for transmission of PUSCH. The relation between the index </w:t>
      </w:r>
      <w:r w:rsidRPr="006775BE">
        <w:rPr>
          <w:position w:val="-10"/>
        </w:rPr>
        <w:object w:dxaOrig="220" w:dyaOrig="300" w14:anchorId="57A363BF">
          <v:shape id="_x0000_i2127" type="#_x0000_t75" style="width:10.95pt;height:15pt" o:ole="">
            <v:imagedata r:id="rId396" o:title=""/>
          </v:shape>
          <o:OLEObject Type="Embed" ProgID="Equation.3" ShapeID="_x0000_i2127" DrawAspect="Content" ObjectID="_1585282695" r:id="rId397"/>
        </w:object>
      </w:r>
      <w:r>
        <w:t xml:space="preserve"> and the antenna port number </w:t>
      </w:r>
      <w:r>
        <w:rPr>
          <w:position w:val="-10"/>
        </w:rPr>
        <w:object w:dxaOrig="200" w:dyaOrig="240" w14:anchorId="32366A75">
          <v:shape id="_x0000_i2128" type="#_x0000_t75" style="width:9.8pt;height:12.1pt" o:ole="">
            <v:imagedata r:id="rId394" o:title=""/>
          </v:shape>
          <o:OLEObject Type="Embed" ProgID="Equation.3" ShapeID="_x0000_i2128" DrawAspect="Content" ObjectID="_1585282696" r:id="rId398"/>
        </w:object>
      </w:r>
      <w:r>
        <w:t xml:space="preserve"> is given by Table 5.2.1-1. The mapping to resource elements </w:t>
      </w:r>
      <w:r w:rsidRPr="00C12953">
        <w:rPr>
          <w:position w:val="-10"/>
        </w:rPr>
        <w:object w:dxaOrig="440" w:dyaOrig="300" w14:anchorId="6C9EDCB3">
          <v:shape id="_x0000_i2129" type="#_x0000_t75" style="width:21.9pt;height:15pt" o:ole="">
            <v:imagedata r:id="rId399" o:title=""/>
          </v:shape>
          <o:OLEObject Type="Embed" ProgID="Equation.3" ShapeID="_x0000_i2129" DrawAspect="Content" ObjectID="_1585282697" r:id="rId400"/>
        </w:object>
      </w:r>
      <w:r>
        <w:t xml:space="preserve"> corresponding to the physical resource blocks assigned for transmission shall fulfil the following criteria: </w:t>
      </w:r>
    </w:p>
    <w:p w14:paraId="3D0464FD" w14:textId="77777777" w:rsidR="00D40E24" w:rsidRDefault="00D40E24" w:rsidP="00D40E24">
      <w:pPr>
        <w:pStyle w:val="B1"/>
      </w:pPr>
      <w:r>
        <w:t>-</w:t>
      </w:r>
      <w:r>
        <w:tab/>
        <w:t>not used for transmission of reference signals, and</w:t>
      </w:r>
    </w:p>
    <w:p w14:paraId="6CA30670" w14:textId="77777777" w:rsidR="00D40E24" w:rsidRDefault="00D40E24" w:rsidP="00D40E24">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453AF04C" w14:textId="77777777" w:rsidR="00D40E24" w:rsidRDefault="00D40E24" w:rsidP="00D40E24">
      <w:pPr>
        <w:pStyle w:val="B1"/>
      </w:pPr>
      <w:r>
        <w:t>-</w:t>
      </w:r>
      <w:r>
        <w:tab/>
        <w:t>not part of the last SC-FDMA symbol in a subframe configured with cell-specific SRS</w:t>
      </w:r>
      <w:r w:rsidRPr="00484783">
        <w:t xml:space="preserve"> </w:t>
      </w:r>
      <w:r>
        <w:t>f</w:t>
      </w:r>
      <w:r w:rsidRPr="008D12D5">
        <w:t>or non</w:t>
      </w:r>
      <w:r>
        <w:t xml:space="preserve">-BL/CE UEs and BL/CE UEs in </w:t>
      </w:r>
      <w:proofErr w:type="spellStart"/>
      <w:r>
        <w:t>CEMode</w:t>
      </w:r>
      <w:r w:rsidRPr="008D12D5">
        <w:t>A</w:t>
      </w:r>
      <w:proofErr w:type="spellEnd"/>
      <w:r>
        <w:t>, if the PUSCH transmission partly or fully overlaps with the cell-specific SRS bandwidth, and</w:t>
      </w:r>
    </w:p>
    <w:p w14:paraId="012165F6" w14:textId="77777777" w:rsidR="00D40E24" w:rsidRDefault="00D40E24" w:rsidP="00D40E24">
      <w:pPr>
        <w:pStyle w:val="B1"/>
      </w:pPr>
      <w:r>
        <w:t>-</w:t>
      </w:r>
      <w:r>
        <w:tab/>
        <w:t>not part of an SC-FDMA symbol reserved for possible SRS transmission in a UE-specific aperiodic SRS subframe</w:t>
      </w:r>
      <w:r>
        <w:rPr>
          <w:rFonts w:eastAsia="Malgun Gothic" w:hint="eastAsia"/>
          <w:lang w:eastAsia="ko-KR"/>
        </w:rPr>
        <w:t xml:space="preserve"> in the same serving cell</w:t>
      </w:r>
      <w:r>
        <w:t>, and</w:t>
      </w:r>
    </w:p>
    <w:p w14:paraId="79513361" w14:textId="77777777" w:rsidR="00D40E24" w:rsidRDefault="00D40E24" w:rsidP="00D40E24">
      <w:pPr>
        <w:pStyle w:val="B1"/>
      </w:pPr>
      <w:r>
        <w:t>-</w:t>
      </w:r>
      <w:r>
        <w:tab/>
      </w:r>
      <w:r w:rsidRPr="007E0C6C">
        <w:t>not part of an SC-FDMA symbol reserved for possible SRS transmission in a UE-specific periodic SRS subframe in the same serving cell</w:t>
      </w:r>
      <w:r>
        <w:t xml:space="preserve"> when the UE is configured with multiple TAGs</w:t>
      </w:r>
    </w:p>
    <w:p w14:paraId="3B2D061A" w14:textId="77777777" w:rsidR="00D40E24" w:rsidRDefault="00D40E24" w:rsidP="00D40E24">
      <w:pPr>
        <w:pStyle w:val="B1"/>
      </w:pPr>
      <w:r>
        <w:t>-</w:t>
      </w:r>
      <w:r>
        <w:tab/>
        <w:t>not part of the first SC-FDMA symbol in a subframe if the associated DCI indicates PUSCH starting position '01', '10', or '11'</w:t>
      </w:r>
    </w:p>
    <w:p w14:paraId="494FEE2F" w14:textId="77777777" w:rsidR="00D40E24" w:rsidRDefault="00D40E24" w:rsidP="00D40E24">
      <w:pPr>
        <w:pStyle w:val="B1"/>
      </w:pPr>
      <w:r>
        <w:t>-</w:t>
      </w:r>
      <w:r>
        <w:tab/>
      </w:r>
      <w:r w:rsidRPr="004D32A1">
        <w:t xml:space="preserve">not part of the last SC-FDMA symbol in a subframe if the associated DCI indicates PUSCH ending symbol </w:t>
      </w:r>
      <w:r>
        <w:t>'</w:t>
      </w:r>
      <w:r w:rsidRPr="004D32A1">
        <w:t>1</w:t>
      </w:r>
      <w:r>
        <w:t>'</w:t>
      </w:r>
    </w:p>
    <w:p w14:paraId="1A7159A4" w14:textId="77777777" w:rsidR="00D40E24" w:rsidRDefault="00D40E24" w:rsidP="00D40E24">
      <w:r>
        <w:t xml:space="preserve">The mapping to resource elements </w:t>
      </w:r>
      <w:r w:rsidRPr="00C12953">
        <w:rPr>
          <w:position w:val="-10"/>
        </w:rPr>
        <w:object w:dxaOrig="440" w:dyaOrig="300" w14:anchorId="2585A2D5">
          <v:shape id="_x0000_i2130" type="#_x0000_t75" style="width:21.9pt;height:15pt" o:ole="">
            <v:imagedata r:id="rId399" o:title=""/>
          </v:shape>
          <o:OLEObject Type="Embed" ProgID="Equation.3" ShapeID="_x0000_i2130" DrawAspect="Content" ObjectID="_1585282698" r:id="rId401"/>
        </w:object>
      </w:r>
      <w:r>
        <w:t xml:space="preserve"> shall be in increasing order of first the index </w:t>
      </w:r>
      <w:r w:rsidRPr="008E267D">
        <w:rPr>
          <w:position w:val="-6"/>
        </w:rPr>
        <w:object w:dxaOrig="180" w:dyaOrig="260" w14:anchorId="12C49D1F">
          <v:shape id="_x0000_i2131" type="#_x0000_t75" style="width:9.2pt;height:13.25pt" o:ole="">
            <v:imagedata r:id="rId402" o:title=""/>
          </v:shape>
          <o:OLEObject Type="Embed" ProgID="Equation.3" ShapeID="_x0000_i2131" DrawAspect="Content" ObjectID="_1585282699" r:id="rId403"/>
        </w:object>
      </w:r>
      <w:r>
        <w:t>,</w:t>
      </w:r>
      <w:r w:rsidRPr="0002418E">
        <w:t xml:space="preserve"> </w:t>
      </w:r>
      <w:r>
        <w:t xml:space="preserve">then the index </w:t>
      </w:r>
      <w:r w:rsidRPr="008E267D">
        <w:rPr>
          <w:position w:val="-6"/>
        </w:rPr>
        <w:object w:dxaOrig="139" w:dyaOrig="260" w14:anchorId="1BCC7CA4">
          <v:shape id="_x0000_i2132" type="#_x0000_t75" style="width:6.9pt;height:13.25pt" o:ole="">
            <v:imagedata r:id="rId404" o:title=""/>
          </v:shape>
          <o:OLEObject Type="Embed" ProgID="Equation.3" ShapeID="_x0000_i2132" DrawAspect="Content" ObjectID="_1585282700" r:id="rId405"/>
        </w:object>
      </w:r>
      <w:r>
        <w:t xml:space="preserve">. The mapping starts with the first slot in an uplink subframe, except for slot-PUSCH or </w:t>
      </w:r>
      <w:proofErr w:type="spellStart"/>
      <w:r>
        <w:t>subslot</w:t>
      </w:r>
      <w:proofErr w:type="spellEnd"/>
      <w:r>
        <w:t>-PUSCH transmission.</w:t>
      </w:r>
      <w:r w:rsidRPr="009D01C2">
        <w:t xml:space="preserve"> </w:t>
      </w:r>
    </w:p>
    <w:p w14:paraId="0A941603" w14:textId="77777777" w:rsidR="00D40E24" w:rsidRDefault="00D40E24" w:rsidP="00D40E24">
      <w:pPr>
        <w:rPr>
          <w:ins w:id="86" w:author="Stefan Parkvall" w:date="2018-04-15T07:10:00Z"/>
        </w:rPr>
      </w:pPr>
      <w:ins w:id="87" w:author="Stefan Parkvall" w:date="2018-04-15T07:10:00Z">
        <w:r>
          <w:t>In case of PUSCH</w:t>
        </w:r>
        <w:r>
          <w:rPr>
            <w:noProof/>
            <w:lang w:eastAsia="zh-CN"/>
          </w:rPr>
          <w:t xml:space="preserve"> transmissions using </w:t>
        </w:r>
        <w:r>
          <w:t>sub-PRB allocations</w:t>
        </w:r>
        <w:r>
          <w:rPr>
            <w:noProof/>
            <w:lang w:eastAsia="zh-CN"/>
          </w:rPr>
          <w:t xml:space="preserve"> for BL/CE UEs, </w:t>
        </w:r>
        <w:r>
          <w:t>the mapping starts over in every uplink subframe composing an UL resource unit.</w:t>
        </w:r>
      </w:ins>
    </w:p>
    <w:p w14:paraId="0988B6E2" w14:textId="77777777" w:rsidR="00D40E24" w:rsidRDefault="00D40E24" w:rsidP="00D40E24">
      <w:r>
        <w:t xml:space="preserve">In case of slot-PUSCH, the mapping shall start at </w:t>
      </w:r>
      <w:r w:rsidRPr="00B63BF3">
        <w:rPr>
          <w:position w:val="-6"/>
        </w:rPr>
        <w:object w:dxaOrig="440" w:dyaOrig="240" w14:anchorId="0ED652E8">
          <v:shape id="_x0000_i2133" type="#_x0000_t75" style="width:21.9pt;height:12.1pt" o:ole="">
            <v:imagedata r:id="rId406" o:title=""/>
          </v:shape>
          <o:OLEObject Type="Embed" ProgID="Equation.3" ShapeID="_x0000_i2133" DrawAspect="Content" ObjectID="_1585282701" r:id="rId407"/>
        </w:object>
      </w:r>
      <w:r>
        <w:t xml:space="preserve"> in the slot assigned for transmission.</w:t>
      </w:r>
    </w:p>
    <w:p w14:paraId="5CDCA875" w14:textId="77777777" w:rsidR="00D40E24" w:rsidRDefault="00D40E24" w:rsidP="00D40E24">
      <w:r>
        <w:t xml:space="preserve">In case of </w:t>
      </w:r>
      <w:proofErr w:type="spellStart"/>
      <w:r>
        <w:t>subslot</w:t>
      </w:r>
      <w:proofErr w:type="spellEnd"/>
      <w:r>
        <w:t xml:space="preserve">-PUSCH, the mapping shall start at symbol </w:t>
      </w:r>
      <w:r w:rsidRPr="00B63BF3">
        <w:rPr>
          <w:position w:val="-6"/>
        </w:rPr>
        <w:object w:dxaOrig="139" w:dyaOrig="260" w14:anchorId="4F375204">
          <v:shape id="_x0000_i2134" type="#_x0000_t75" style="width:6.9pt;height:13.25pt" o:ole="">
            <v:imagedata r:id="rId408" o:title=""/>
          </v:shape>
          <o:OLEObject Type="Embed" ProgID="Equation.3" ShapeID="_x0000_i2134" DrawAspect="Content" ObjectID="_1585282702" r:id="rId409"/>
        </w:object>
      </w:r>
      <w:r>
        <w:t xml:space="preserve"> where the start of the mapping is dependent on the uplink </w:t>
      </w:r>
      <w:proofErr w:type="spellStart"/>
      <w:r>
        <w:t>subslot</w:t>
      </w:r>
      <w:proofErr w:type="spellEnd"/>
      <w:r>
        <w:t xml:space="preserve"> number in the subframe assigned for transmission and the </w:t>
      </w:r>
      <w:r>
        <w:rPr>
          <w:i/>
        </w:rPr>
        <w:t>DMRS</w:t>
      </w:r>
      <w:r w:rsidRPr="00536341">
        <w:rPr>
          <w:i/>
        </w:rPr>
        <w:t>-pattern</w:t>
      </w:r>
      <w:r>
        <w:t xml:space="preserve"> field in the related uplink DCI format [3] according to Table 5.3.4-1.</w:t>
      </w:r>
    </w:p>
    <w:p w14:paraId="18377EBA" w14:textId="77777777" w:rsidR="00D40E24" w:rsidRDefault="00D40E24" w:rsidP="00D40E24">
      <w:pPr>
        <w:pStyle w:val="TH"/>
      </w:pPr>
      <w:r>
        <w:t xml:space="preserve">Table 5.3.4-1: Starting symbol index for </w:t>
      </w:r>
      <w:proofErr w:type="spellStart"/>
      <w:r>
        <w:t>subslot</w:t>
      </w:r>
      <w:proofErr w:type="spellEnd"/>
      <w:r>
        <w: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627B3E" w14:paraId="61F44678" w14:textId="77777777" w:rsidTr="00E6647E">
        <w:trPr>
          <w:jc w:val="center"/>
        </w:trPr>
        <w:tc>
          <w:tcPr>
            <w:tcW w:w="2693" w:type="dxa"/>
            <w:vMerge w:val="restart"/>
            <w:shd w:val="clear" w:color="auto" w:fill="auto"/>
          </w:tcPr>
          <w:p w14:paraId="24056077" w14:textId="77777777" w:rsidR="00D40E24" w:rsidRPr="00627B3E" w:rsidRDefault="00D40E24" w:rsidP="00E6647E">
            <w:pPr>
              <w:pStyle w:val="TAH"/>
            </w:pPr>
            <w:r w:rsidRPr="00536341">
              <w:rPr>
                <w:i/>
              </w:rPr>
              <w:t xml:space="preserve">DMRS-pattern </w:t>
            </w:r>
            <w:r w:rsidRPr="00627B3E">
              <w:t>field in uplink-related DCI format [3]</w:t>
            </w:r>
          </w:p>
        </w:tc>
        <w:tc>
          <w:tcPr>
            <w:tcW w:w="4389" w:type="dxa"/>
            <w:gridSpan w:val="6"/>
            <w:shd w:val="clear" w:color="auto" w:fill="auto"/>
          </w:tcPr>
          <w:p w14:paraId="7D528639" w14:textId="77777777" w:rsidR="00D40E24" w:rsidRPr="00627B3E" w:rsidRDefault="00D40E24" w:rsidP="00E6647E">
            <w:pPr>
              <w:pStyle w:val="TAH"/>
            </w:pPr>
            <w:r w:rsidRPr="00627B3E">
              <w:t xml:space="preserve">Uplink </w:t>
            </w:r>
            <w:proofErr w:type="spellStart"/>
            <w:r w:rsidRPr="00627B3E">
              <w:t>subslot</w:t>
            </w:r>
            <w:proofErr w:type="spellEnd"/>
            <w:r w:rsidRPr="00627B3E">
              <w:t xml:space="preserve"> number</w:t>
            </w:r>
          </w:p>
        </w:tc>
      </w:tr>
      <w:tr w:rsidR="00D40E24" w:rsidRPr="00627B3E" w14:paraId="51699012" w14:textId="77777777" w:rsidTr="00E6647E">
        <w:trPr>
          <w:jc w:val="center"/>
        </w:trPr>
        <w:tc>
          <w:tcPr>
            <w:tcW w:w="2693" w:type="dxa"/>
            <w:vMerge/>
            <w:shd w:val="clear" w:color="auto" w:fill="auto"/>
          </w:tcPr>
          <w:p w14:paraId="73405CE8" w14:textId="77777777" w:rsidR="00D40E24" w:rsidRPr="00627B3E" w:rsidRDefault="00D40E24" w:rsidP="00E6647E">
            <w:pPr>
              <w:pStyle w:val="TAH"/>
            </w:pPr>
          </w:p>
        </w:tc>
        <w:tc>
          <w:tcPr>
            <w:tcW w:w="851" w:type="dxa"/>
            <w:shd w:val="clear" w:color="auto" w:fill="auto"/>
          </w:tcPr>
          <w:p w14:paraId="07391F07" w14:textId="77777777" w:rsidR="00D40E24" w:rsidRPr="00627B3E" w:rsidRDefault="00D40E24" w:rsidP="00E6647E">
            <w:pPr>
              <w:pStyle w:val="TAH"/>
            </w:pPr>
            <w:r w:rsidRPr="00627B3E">
              <w:t>#0</w:t>
            </w:r>
          </w:p>
        </w:tc>
        <w:tc>
          <w:tcPr>
            <w:tcW w:w="708" w:type="dxa"/>
            <w:shd w:val="clear" w:color="auto" w:fill="auto"/>
          </w:tcPr>
          <w:p w14:paraId="35681501" w14:textId="77777777" w:rsidR="00D40E24" w:rsidRPr="00627B3E" w:rsidRDefault="00D40E24" w:rsidP="00E6647E">
            <w:pPr>
              <w:pStyle w:val="TAH"/>
            </w:pPr>
            <w:r w:rsidRPr="00627B3E">
              <w:t>#1</w:t>
            </w:r>
          </w:p>
        </w:tc>
        <w:tc>
          <w:tcPr>
            <w:tcW w:w="709" w:type="dxa"/>
            <w:shd w:val="clear" w:color="auto" w:fill="auto"/>
          </w:tcPr>
          <w:p w14:paraId="74FA8972" w14:textId="77777777" w:rsidR="00D40E24" w:rsidRPr="00627B3E" w:rsidRDefault="00D40E24" w:rsidP="00E6647E">
            <w:pPr>
              <w:pStyle w:val="TAH"/>
            </w:pPr>
            <w:r w:rsidRPr="00627B3E">
              <w:t>#2</w:t>
            </w:r>
          </w:p>
        </w:tc>
        <w:tc>
          <w:tcPr>
            <w:tcW w:w="709" w:type="dxa"/>
            <w:shd w:val="clear" w:color="auto" w:fill="auto"/>
          </w:tcPr>
          <w:p w14:paraId="4A77E28F" w14:textId="77777777" w:rsidR="00D40E24" w:rsidRPr="00627B3E" w:rsidRDefault="00D40E24" w:rsidP="00E6647E">
            <w:pPr>
              <w:pStyle w:val="TAH"/>
            </w:pPr>
            <w:r w:rsidRPr="00627B3E">
              <w:t>#3</w:t>
            </w:r>
          </w:p>
        </w:tc>
        <w:tc>
          <w:tcPr>
            <w:tcW w:w="709" w:type="dxa"/>
            <w:shd w:val="clear" w:color="auto" w:fill="auto"/>
          </w:tcPr>
          <w:p w14:paraId="743B636F" w14:textId="77777777" w:rsidR="00D40E24" w:rsidRPr="00627B3E" w:rsidRDefault="00D40E24" w:rsidP="00E6647E">
            <w:pPr>
              <w:pStyle w:val="TAH"/>
            </w:pPr>
            <w:r w:rsidRPr="00627B3E">
              <w:t>#4</w:t>
            </w:r>
          </w:p>
        </w:tc>
        <w:tc>
          <w:tcPr>
            <w:tcW w:w="703" w:type="dxa"/>
            <w:shd w:val="clear" w:color="auto" w:fill="auto"/>
          </w:tcPr>
          <w:p w14:paraId="25629136" w14:textId="77777777" w:rsidR="00D40E24" w:rsidRPr="00627B3E" w:rsidRDefault="00D40E24" w:rsidP="00E6647E">
            <w:pPr>
              <w:pStyle w:val="TAH"/>
            </w:pPr>
            <w:r w:rsidRPr="00627B3E">
              <w:t>#5</w:t>
            </w:r>
          </w:p>
        </w:tc>
      </w:tr>
      <w:tr w:rsidR="00D40E24" w:rsidRPr="00627B3E" w14:paraId="3B2ACAD3" w14:textId="77777777" w:rsidTr="00E6647E">
        <w:trPr>
          <w:jc w:val="center"/>
        </w:trPr>
        <w:tc>
          <w:tcPr>
            <w:tcW w:w="2693" w:type="dxa"/>
            <w:shd w:val="clear" w:color="auto" w:fill="auto"/>
          </w:tcPr>
          <w:p w14:paraId="59C8D901" w14:textId="77777777" w:rsidR="00D40E24" w:rsidRPr="00627B3E" w:rsidRDefault="00D40E24" w:rsidP="00E6647E">
            <w:pPr>
              <w:pStyle w:val="TAC"/>
            </w:pPr>
            <w:r w:rsidRPr="00627B3E">
              <w:t>00</w:t>
            </w:r>
          </w:p>
        </w:tc>
        <w:tc>
          <w:tcPr>
            <w:tcW w:w="851" w:type="dxa"/>
            <w:shd w:val="clear" w:color="auto" w:fill="auto"/>
          </w:tcPr>
          <w:p w14:paraId="0939ECBC" w14:textId="77777777" w:rsidR="00D40E24" w:rsidRPr="00627B3E" w:rsidRDefault="00D40E24" w:rsidP="00E6647E">
            <w:pPr>
              <w:pStyle w:val="TAC"/>
            </w:pPr>
            <w:r w:rsidRPr="00627B3E">
              <w:t>1</w:t>
            </w:r>
          </w:p>
        </w:tc>
        <w:tc>
          <w:tcPr>
            <w:tcW w:w="708" w:type="dxa"/>
            <w:shd w:val="clear" w:color="auto" w:fill="auto"/>
          </w:tcPr>
          <w:p w14:paraId="0E3B94F5" w14:textId="77777777" w:rsidR="00D40E24" w:rsidRPr="00627B3E" w:rsidRDefault="00D40E24" w:rsidP="00E6647E">
            <w:pPr>
              <w:pStyle w:val="TAC"/>
            </w:pPr>
            <w:r w:rsidRPr="00627B3E">
              <w:t>4</w:t>
            </w:r>
          </w:p>
        </w:tc>
        <w:tc>
          <w:tcPr>
            <w:tcW w:w="709" w:type="dxa"/>
            <w:shd w:val="clear" w:color="auto" w:fill="auto"/>
          </w:tcPr>
          <w:p w14:paraId="1ECE385F" w14:textId="77777777" w:rsidR="00D40E24" w:rsidRPr="00627B3E" w:rsidRDefault="00D40E24" w:rsidP="00E6647E">
            <w:pPr>
              <w:pStyle w:val="TAC"/>
            </w:pPr>
            <w:r w:rsidRPr="00627B3E">
              <w:t>6</w:t>
            </w:r>
          </w:p>
        </w:tc>
        <w:tc>
          <w:tcPr>
            <w:tcW w:w="709" w:type="dxa"/>
            <w:shd w:val="clear" w:color="auto" w:fill="auto"/>
          </w:tcPr>
          <w:p w14:paraId="68556548" w14:textId="77777777" w:rsidR="00D40E24" w:rsidRPr="00627B3E" w:rsidRDefault="00D40E24" w:rsidP="00E6647E">
            <w:pPr>
              <w:pStyle w:val="TAC"/>
            </w:pPr>
            <w:r w:rsidRPr="00627B3E">
              <w:t>1</w:t>
            </w:r>
          </w:p>
        </w:tc>
        <w:tc>
          <w:tcPr>
            <w:tcW w:w="709" w:type="dxa"/>
            <w:shd w:val="clear" w:color="auto" w:fill="auto"/>
          </w:tcPr>
          <w:p w14:paraId="2F1B7404" w14:textId="77777777" w:rsidR="00D40E24" w:rsidRPr="00627B3E" w:rsidRDefault="00D40E24" w:rsidP="00E6647E">
            <w:pPr>
              <w:pStyle w:val="TAC"/>
            </w:pPr>
            <w:r w:rsidRPr="00627B3E">
              <w:t>3</w:t>
            </w:r>
          </w:p>
        </w:tc>
        <w:tc>
          <w:tcPr>
            <w:tcW w:w="703" w:type="dxa"/>
            <w:shd w:val="clear" w:color="auto" w:fill="auto"/>
          </w:tcPr>
          <w:p w14:paraId="4B3E96C4" w14:textId="77777777" w:rsidR="00D40E24" w:rsidRPr="00627B3E" w:rsidRDefault="00D40E24" w:rsidP="00E6647E">
            <w:pPr>
              <w:pStyle w:val="TAC"/>
            </w:pPr>
            <w:r w:rsidRPr="00627B3E">
              <w:t>5</w:t>
            </w:r>
          </w:p>
        </w:tc>
      </w:tr>
      <w:tr w:rsidR="00D40E24" w:rsidRPr="00627B3E" w14:paraId="0E5F67F4" w14:textId="77777777" w:rsidTr="00E6647E">
        <w:trPr>
          <w:jc w:val="center"/>
        </w:trPr>
        <w:tc>
          <w:tcPr>
            <w:tcW w:w="2693" w:type="dxa"/>
            <w:shd w:val="clear" w:color="auto" w:fill="auto"/>
          </w:tcPr>
          <w:p w14:paraId="73B3D086" w14:textId="77777777" w:rsidR="00D40E24" w:rsidRPr="00627B3E" w:rsidRDefault="00D40E24" w:rsidP="00E6647E">
            <w:pPr>
              <w:pStyle w:val="TAC"/>
            </w:pPr>
            <w:r w:rsidRPr="00627B3E">
              <w:t>01</w:t>
            </w:r>
          </w:p>
        </w:tc>
        <w:tc>
          <w:tcPr>
            <w:tcW w:w="851" w:type="dxa"/>
            <w:shd w:val="clear" w:color="auto" w:fill="auto"/>
          </w:tcPr>
          <w:p w14:paraId="545396A5" w14:textId="77777777" w:rsidR="00D40E24" w:rsidRPr="00627B3E" w:rsidRDefault="00D40E24" w:rsidP="00E6647E">
            <w:pPr>
              <w:pStyle w:val="TAC"/>
            </w:pPr>
            <w:r w:rsidRPr="00627B3E">
              <w:t>0</w:t>
            </w:r>
          </w:p>
        </w:tc>
        <w:tc>
          <w:tcPr>
            <w:tcW w:w="708" w:type="dxa"/>
            <w:shd w:val="clear" w:color="auto" w:fill="auto"/>
          </w:tcPr>
          <w:p w14:paraId="25C71C6C" w14:textId="77777777" w:rsidR="00D40E24" w:rsidRPr="00627B3E" w:rsidRDefault="00D40E24" w:rsidP="00E6647E">
            <w:pPr>
              <w:pStyle w:val="TAC"/>
            </w:pPr>
            <w:r w:rsidRPr="00627B3E">
              <w:t>3</w:t>
            </w:r>
          </w:p>
        </w:tc>
        <w:tc>
          <w:tcPr>
            <w:tcW w:w="709" w:type="dxa"/>
            <w:shd w:val="clear" w:color="auto" w:fill="auto"/>
          </w:tcPr>
          <w:p w14:paraId="629A24F6" w14:textId="77777777" w:rsidR="00D40E24" w:rsidRPr="00627B3E" w:rsidRDefault="00D40E24" w:rsidP="00E6647E">
            <w:pPr>
              <w:pStyle w:val="TAC"/>
            </w:pPr>
            <w:r w:rsidRPr="00627B3E">
              <w:t>5</w:t>
            </w:r>
          </w:p>
        </w:tc>
        <w:tc>
          <w:tcPr>
            <w:tcW w:w="709" w:type="dxa"/>
            <w:shd w:val="clear" w:color="auto" w:fill="auto"/>
          </w:tcPr>
          <w:p w14:paraId="4E88E761" w14:textId="77777777" w:rsidR="00D40E24" w:rsidRPr="00627B3E" w:rsidRDefault="00D40E24" w:rsidP="00E6647E">
            <w:pPr>
              <w:pStyle w:val="TAC"/>
            </w:pPr>
            <w:r w:rsidRPr="00627B3E">
              <w:t>0</w:t>
            </w:r>
          </w:p>
        </w:tc>
        <w:tc>
          <w:tcPr>
            <w:tcW w:w="709" w:type="dxa"/>
            <w:shd w:val="clear" w:color="auto" w:fill="auto"/>
          </w:tcPr>
          <w:p w14:paraId="7521514C" w14:textId="77777777" w:rsidR="00D40E24" w:rsidRPr="00627B3E" w:rsidRDefault="00D40E24" w:rsidP="00E6647E">
            <w:pPr>
              <w:pStyle w:val="TAC"/>
            </w:pPr>
            <w:r w:rsidRPr="00627B3E">
              <w:t>2</w:t>
            </w:r>
          </w:p>
        </w:tc>
        <w:tc>
          <w:tcPr>
            <w:tcW w:w="703" w:type="dxa"/>
            <w:shd w:val="clear" w:color="auto" w:fill="auto"/>
          </w:tcPr>
          <w:p w14:paraId="1A38C161" w14:textId="77777777" w:rsidR="00D40E24" w:rsidRPr="00627B3E" w:rsidRDefault="00D40E24" w:rsidP="00E6647E">
            <w:pPr>
              <w:pStyle w:val="TAC"/>
            </w:pPr>
            <w:r w:rsidRPr="00627B3E">
              <w:t xml:space="preserve">– </w:t>
            </w:r>
          </w:p>
        </w:tc>
      </w:tr>
      <w:tr w:rsidR="00D40E24" w:rsidRPr="00627B3E" w14:paraId="22AC6903" w14:textId="77777777" w:rsidTr="00E6647E">
        <w:trPr>
          <w:jc w:val="center"/>
        </w:trPr>
        <w:tc>
          <w:tcPr>
            <w:tcW w:w="2693" w:type="dxa"/>
            <w:shd w:val="clear" w:color="auto" w:fill="auto"/>
          </w:tcPr>
          <w:p w14:paraId="7D23BA94" w14:textId="77777777" w:rsidR="00D40E24" w:rsidRPr="00627B3E" w:rsidRDefault="00D40E24" w:rsidP="00E6647E">
            <w:pPr>
              <w:pStyle w:val="TAC"/>
            </w:pPr>
            <w:r w:rsidRPr="00627B3E">
              <w:t>10</w:t>
            </w:r>
          </w:p>
        </w:tc>
        <w:tc>
          <w:tcPr>
            <w:tcW w:w="851" w:type="dxa"/>
            <w:shd w:val="clear" w:color="auto" w:fill="auto"/>
          </w:tcPr>
          <w:p w14:paraId="5EB9AFC8" w14:textId="77777777" w:rsidR="00D40E24" w:rsidRPr="00627B3E" w:rsidRDefault="00D40E24" w:rsidP="00E6647E">
            <w:pPr>
              <w:pStyle w:val="TAC"/>
              <w:rPr>
                <w:vertAlign w:val="superscript"/>
              </w:rPr>
            </w:pPr>
            <w:r w:rsidRPr="00627B3E">
              <w:t>–</w:t>
            </w:r>
          </w:p>
        </w:tc>
        <w:tc>
          <w:tcPr>
            <w:tcW w:w="708" w:type="dxa"/>
            <w:shd w:val="clear" w:color="auto" w:fill="auto"/>
          </w:tcPr>
          <w:p w14:paraId="14997AC7" w14:textId="77777777" w:rsidR="00D40E24" w:rsidRPr="00627B3E" w:rsidRDefault="00D40E24" w:rsidP="00E6647E">
            <w:pPr>
              <w:pStyle w:val="TAC"/>
            </w:pPr>
            <w:r w:rsidRPr="00627B3E">
              <w:t>3</w:t>
            </w:r>
          </w:p>
        </w:tc>
        <w:tc>
          <w:tcPr>
            <w:tcW w:w="709" w:type="dxa"/>
            <w:shd w:val="clear" w:color="auto" w:fill="auto"/>
          </w:tcPr>
          <w:p w14:paraId="5F07E614" w14:textId="77777777" w:rsidR="00D40E24" w:rsidRPr="00627B3E" w:rsidRDefault="00D40E24" w:rsidP="00E6647E">
            <w:pPr>
              <w:pStyle w:val="TAC"/>
            </w:pPr>
            <w:r w:rsidRPr="00627B3E">
              <w:t>–</w:t>
            </w:r>
          </w:p>
        </w:tc>
        <w:tc>
          <w:tcPr>
            <w:tcW w:w="709" w:type="dxa"/>
            <w:shd w:val="clear" w:color="auto" w:fill="auto"/>
          </w:tcPr>
          <w:p w14:paraId="4D127989" w14:textId="77777777" w:rsidR="00D40E24" w:rsidRPr="00627B3E" w:rsidRDefault="00D40E24" w:rsidP="00E6647E">
            <w:pPr>
              <w:pStyle w:val="TAC"/>
            </w:pPr>
            <w:r w:rsidRPr="00627B3E">
              <w:t>0</w:t>
            </w:r>
          </w:p>
        </w:tc>
        <w:tc>
          <w:tcPr>
            <w:tcW w:w="709" w:type="dxa"/>
            <w:shd w:val="clear" w:color="auto" w:fill="auto"/>
          </w:tcPr>
          <w:p w14:paraId="58CD68AA" w14:textId="77777777" w:rsidR="00D40E24" w:rsidRPr="00627B3E" w:rsidRDefault="00D40E24" w:rsidP="00E6647E">
            <w:pPr>
              <w:pStyle w:val="TAC"/>
            </w:pPr>
            <w:r w:rsidRPr="00627B3E">
              <w:t>2</w:t>
            </w:r>
          </w:p>
        </w:tc>
        <w:tc>
          <w:tcPr>
            <w:tcW w:w="703" w:type="dxa"/>
            <w:shd w:val="clear" w:color="auto" w:fill="auto"/>
          </w:tcPr>
          <w:p w14:paraId="5B35312D" w14:textId="77777777" w:rsidR="00D40E24" w:rsidRPr="00627B3E" w:rsidRDefault="00D40E24" w:rsidP="00E6647E">
            <w:pPr>
              <w:pStyle w:val="TAC"/>
            </w:pPr>
            <w:r w:rsidRPr="00627B3E">
              <w:t>–</w:t>
            </w:r>
          </w:p>
        </w:tc>
      </w:tr>
      <w:tr w:rsidR="00D40E24" w:rsidRPr="00627B3E" w14:paraId="7220D884" w14:textId="77777777" w:rsidTr="00E6647E">
        <w:trPr>
          <w:jc w:val="center"/>
        </w:trPr>
        <w:tc>
          <w:tcPr>
            <w:tcW w:w="2693" w:type="dxa"/>
            <w:shd w:val="clear" w:color="auto" w:fill="auto"/>
          </w:tcPr>
          <w:p w14:paraId="4B454D83" w14:textId="77777777" w:rsidR="00D40E24" w:rsidRPr="00627B3E" w:rsidRDefault="00D40E24" w:rsidP="00E6647E">
            <w:pPr>
              <w:pStyle w:val="TAC"/>
            </w:pPr>
            <w:r w:rsidRPr="00627B3E">
              <w:t>11</w:t>
            </w:r>
          </w:p>
        </w:tc>
        <w:tc>
          <w:tcPr>
            <w:tcW w:w="851" w:type="dxa"/>
            <w:shd w:val="clear" w:color="auto" w:fill="auto"/>
          </w:tcPr>
          <w:p w14:paraId="3CBB87FC" w14:textId="77777777" w:rsidR="00D40E24" w:rsidRPr="00627B3E" w:rsidRDefault="00D40E24" w:rsidP="00E6647E">
            <w:pPr>
              <w:pStyle w:val="TAC"/>
              <w:rPr>
                <w:vertAlign w:val="superscript"/>
              </w:rPr>
            </w:pPr>
            <w:r w:rsidRPr="00627B3E">
              <w:t>–</w:t>
            </w:r>
          </w:p>
        </w:tc>
        <w:tc>
          <w:tcPr>
            <w:tcW w:w="708" w:type="dxa"/>
            <w:shd w:val="clear" w:color="auto" w:fill="auto"/>
          </w:tcPr>
          <w:p w14:paraId="015CAFE2" w14:textId="77777777" w:rsidR="00D40E24" w:rsidRPr="00627B3E" w:rsidRDefault="00D40E24" w:rsidP="00E6647E">
            <w:pPr>
              <w:pStyle w:val="TAC"/>
            </w:pPr>
            <w:r w:rsidRPr="00627B3E">
              <w:t>3</w:t>
            </w:r>
          </w:p>
        </w:tc>
        <w:tc>
          <w:tcPr>
            <w:tcW w:w="709" w:type="dxa"/>
            <w:shd w:val="clear" w:color="auto" w:fill="auto"/>
          </w:tcPr>
          <w:p w14:paraId="5BD422B4" w14:textId="77777777" w:rsidR="00D40E24" w:rsidRPr="00627B3E" w:rsidRDefault="00D40E24" w:rsidP="00E6647E">
            <w:pPr>
              <w:pStyle w:val="TAC"/>
            </w:pPr>
            <w:r w:rsidRPr="00627B3E">
              <w:t>–</w:t>
            </w:r>
          </w:p>
        </w:tc>
        <w:tc>
          <w:tcPr>
            <w:tcW w:w="709" w:type="dxa"/>
            <w:shd w:val="clear" w:color="auto" w:fill="auto"/>
          </w:tcPr>
          <w:p w14:paraId="744436AB" w14:textId="77777777" w:rsidR="00D40E24" w:rsidRPr="00627B3E" w:rsidRDefault="00D40E24" w:rsidP="00E6647E">
            <w:pPr>
              <w:pStyle w:val="TAC"/>
            </w:pPr>
            <w:r w:rsidRPr="00627B3E">
              <w:t>–</w:t>
            </w:r>
          </w:p>
        </w:tc>
        <w:tc>
          <w:tcPr>
            <w:tcW w:w="709" w:type="dxa"/>
            <w:shd w:val="clear" w:color="auto" w:fill="auto"/>
          </w:tcPr>
          <w:p w14:paraId="77F23D45" w14:textId="77777777" w:rsidR="00D40E24" w:rsidRPr="00627B3E" w:rsidRDefault="00D40E24" w:rsidP="00E6647E">
            <w:pPr>
              <w:pStyle w:val="TAC"/>
            </w:pPr>
            <w:r w:rsidRPr="00627B3E">
              <w:t>2</w:t>
            </w:r>
          </w:p>
        </w:tc>
        <w:tc>
          <w:tcPr>
            <w:tcW w:w="703" w:type="dxa"/>
            <w:shd w:val="clear" w:color="auto" w:fill="auto"/>
          </w:tcPr>
          <w:p w14:paraId="232589B6" w14:textId="77777777" w:rsidR="00D40E24" w:rsidRPr="00627B3E" w:rsidRDefault="00D40E24" w:rsidP="00E6647E">
            <w:pPr>
              <w:pStyle w:val="TAC"/>
            </w:pPr>
            <w:r w:rsidRPr="00627B3E">
              <w:t>–</w:t>
            </w:r>
          </w:p>
        </w:tc>
      </w:tr>
    </w:tbl>
    <w:p w14:paraId="711F3224" w14:textId="77777777" w:rsidR="00D40E24" w:rsidRDefault="00D40E24" w:rsidP="00D40E24"/>
    <w:p w14:paraId="54D38863" w14:textId="77777777" w:rsidR="00D40E24" w:rsidRPr="00B35260" w:rsidRDefault="00D40E24" w:rsidP="00D40E24">
      <w:r w:rsidRPr="00B35260">
        <w:t xml:space="preserve">In case of </w:t>
      </w:r>
      <w:proofErr w:type="spellStart"/>
      <w:r w:rsidRPr="00B35260">
        <w:t>subslot</w:t>
      </w:r>
      <w:proofErr w:type="spellEnd"/>
      <w:r w:rsidRPr="00B35260">
        <w:t xml:space="preserve">-PUSCH, and semi-persistent scheduling (i.e. higher layer </w:t>
      </w:r>
      <w:proofErr w:type="spellStart"/>
      <w:r w:rsidRPr="00B35260">
        <w:t>patameter</w:t>
      </w:r>
      <w:proofErr w:type="spellEnd"/>
      <w:r w:rsidRPr="00B35260">
        <w:t xml:space="preserve"> </w:t>
      </w:r>
      <w:r w:rsidRPr="00B35260">
        <w:rPr>
          <w:i/>
        </w:rPr>
        <w:t>sps-ConfigUL-sTTI-r15</w:t>
      </w:r>
      <w:r w:rsidRPr="00B35260">
        <w:t xml:space="preserve"> is configured, see 3GPP TS 36.331 [9]), with a configured periodicity of 1 </w:t>
      </w:r>
      <w:proofErr w:type="spellStart"/>
      <w:r w:rsidRPr="00B35260">
        <w:t>subslot</w:t>
      </w:r>
      <w:proofErr w:type="spellEnd"/>
      <w:r w:rsidRPr="00B35260">
        <w:t xml:space="preserve"> (i.e. </w:t>
      </w:r>
      <w:r w:rsidRPr="00B35260">
        <w:rPr>
          <w:i/>
        </w:rPr>
        <w:t>semiPersistSchedIntervalUL-STTI-r15</w:t>
      </w:r>
      <w:r w:rsidRPr="00B35260">
        <w:t xml:space="preserve"> set to </w:t>
      </w:r>
      <w:r w:rsidRPr="00B35260">
        <w:rPr>
          <w:i/>
        </w:rPr>
        <w:t>sTTI1</w:t>
      </w:r>
      <w:r w:rsidRPr="00B35260">
        <w:t xml:space="preserve">), the mapping shall start at symbol </w:t>
      </w:r>
      <w:r w:rsidRPr="00B35260">
        <w:rPr>
          <w:position w:val="-6"/>
        </w:rPr>
        <w:object w:dxaOrig="139" w:dyaOrig="260" w14:anchorId="18524516">
          <v:shape id="_x0000_i2135" type="#_x0000_t75" style="width:6.9pt;height:13.25pt" o:ole="">
            <v:imagedata r:id="rId408" o:title=""/>
          </v:shape>
          <o:OLEObject Type="Embed" ProgID="Equation.3" ShapeID="_x0000_i2135" DrawAspect="Content" ObjectID="_1585282703" r:id="rId410"/>
        </w:object>
      </w:r>
      <w:r w:rsidRPr="00B35260">
        <w:t xml:space="preserve"> depending on the </w:t>
      </w:r>
      <w:r w:rsidRPr="00B35260">
        <w:rPr>
          <w:i/>
        </w:rPr>
        <w:t>DMRS-pattern</w:t>
      </w:r>
      <w:r w:rsidRPr="00B35260">
        <w:t xml:space="preserve"> field in the related uplink DCI format [3] according to Table 5.3.4-2.</w:t>
      </w:r>
    </w:p>
    <w:p w14:paraId="52241ACD" w14:textId="77777777" w:rsidR="00D40E24" w:rsidRPr="00B35260" w:rsidRDefault="00D40E24" w:rsidP="00D40E24">
      <w:pPr>
        <w:pStyle w:val="TH"/>
      </w:pPr>
      <w:r w:rsidRPr="00B35260">
        <w:lastRenderedPageBreak/>
        <w:t xml:space="preserve">Table 5.3.4-2: Starting symbol index for </w:t>
      </w:r>
      <w:proofErr w:type="spellStart"/>
      <w:r w:rsidRPr="00B35260">
        <w:t>subslot</w:t>
      </w:r>
      <w:proofErr w:type="spellEnd"/>
      <w:r w:rsidRPr="00B35260">
        <w:t xml:space="preserve">-PUSCH transmission in case of semi-persistent scheduling with a configured periodicity of 1 </w:t>
      </w:r>
      <w:proofErr w:type="spellStart"/>
      <w:r w:rsidRPr="00B35260">
        <w:t>subslot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B35260" w14:paraId="6E312ABB" w14:textId="77777777" w:rsidTr="00E6647E">
        <w:trPr>
          <w:jc w:val="center"/>
        </w:trPr>
        <w:tc>
          <w:tcPr>
            <w:tcW w:w="2693" w:type="dxa"/>
            <w:vMerge w:val="restart"/>
            <w:shd w:val="clear" w:color="auto" w:fill="auto"/>
          </w:tcPr>
          <w:p w14:paraId="4E250656" w14:textId="77777777" w:rsidR="00D40E24" w:rsidRPr="00B35260" w:rsidRDefault="00D40E24" w:rsidP="00E6647E">
            <w:pPr>
              <w:pStyle w:val="TAH"/>
            </w:pPr>
            <w:r w:rsidRPr="00B35260">
              <w:rPr>
                <w:i/>
              </w:rPr>
              <w:t xml:space="preserve">DMRS-pattern </w:t>
            </w:r>
            <w:r w:rsidRPr="00B35260">
              <w:t>field in uplink-related DCI format [3]</w:t>
            </w:r>
          </w:p>
        </w:tc>
        <w:tc>
          <w:tcPr>
            <w:tcW w:w="4389" w:type="dxa"/>
            <w:gridSpan w:val="6"/>
            <w:shd w:val="clear" w:color="auto" w:fill="auto"/>
          </w:tcPr>
          <w:p w14:paraId="7D70DF3D" w14:textId="77777777" w:rsidR="00D40E24" w:rsidRPr="00B35260" w:rsidRDefault="00D40E24" w:rsidP="00E6647E">
            <w:pPr>
              <w:pStyle w:val="TAH"/>
            </w:pPr>
            <w:r w:rsidRPr="00B35260">
              <w:t xml:space="preserve">Uplink </w:t>
            </w:r>
            <w:proofErr w:type="spellStart"/>
            <w:r w:rsidRPr="00B35260">
              <w:t>subslot</w:t>
            </w:r>
            <w:proofErr w:type="spellEnd"/>
            <w:r w:rsidRPr="00B35260">
              <w:t xml:space="preserve"> number</w:t>
            </w:r>
          </w:p>
        </w:tc>
      </w:tr>
      <w:tr w:rsidR="00D40E24" w:rsidRPr="00B35260" w14:paraId="324F65E0" w14:textId="77777777" w:rsidTr="00E6647E">
        <w:trPr>
          <w:jc w:val="center"/>
        </w:trPr>
        <w:tc>
          <w:tcPr>
            <w:tcW w:w="2693" w:type="dxa"/>
            <w:vMerge/>
            <w:shd w:val="clear" w:color="auto" w:fill="auto"/>
          </w:tcPr>
          <w:p w14:paraId="6F4146A3" w14:textId="77777777" w:rsidR="00D40E24" w:rsidRPr="00B35260" w:rsidRDefault="00D40E24" w:rsidP="00E6647E">
            <w:pPr>
              <w:pStyle w:val="TAH"/>
            </w:pPr>
          </w:p>
        </w:tc>
        <w:tc>
          <w:tcPr>
            <w:tcW w:w="851" w:type="dxa"/>
            <w:shd w:val="clear" w:color="auto" w:fill="auto"/>
          </w:tcPr>
          <w:p w14:paraId="363FBB0D" w14:textId="77777777" w:rsidR="00D40E24" w:rsidRPr="00B35260" w:rsidRDefault="00D40E24" w:rsidP="00E6647E">
            <w:pPr>
              <w:pStyle w:val="TAH"/>
            </w:pPr>
            <w:r w:rsidRPr="00B35260">
              <w:t>#0</w:t>
            </w:r>
          </w:p>
        </w:tc>
        <w:tc>
          <w:tcPr>
            <w:tcW w:w="708" w:type="dxa"/>
            <w:shd w:val="clear" w:color="auto" w:fill="auto"/>
          </w:tcPr>
          <w:p w14:paraId="45F7A17D" w14:textId="77777777" w:rsidR="00D40E24" w:rsidRPr="00B35260" w:rsidRDefault="00D40E24" w:rsidP="00E6647E">
            <w:pPr>
              <w:pStyle w:val="TAH"/>
            </w:pPr>
            <w:r w:rsidRPr="00B35260">
              <w:t>#1</w:t>
            </w:r>
          </w:p>
        </w:tc>
        <w:tc>
          <w:tcPr>
            <w:tcW w:w="709" w:type="dxa"/>
            <w:shd w:val="clear" w:color="auto" w:fill="auto"/>
          </w:tcPr>
          <w:p w14:paraId="47FB01FD" w14:textId="77777777" w:rsidR="00D40E24" w:rsidRPr="00B35260" w:rsidRDefault="00D40E24" w:rsidP="00E6647E">
            <w:pPr>
              <w:pStyle w:val="TAH"/>
            </w:pPr>
            <w:r w:rsidRPr="00B35260">
              <w:t>#2</w:t>
            </w:r>
          </w:p>
        </w:tc>
        <w:tc>
          <w:tcPr>
            <w:tcW w:w="709" w:type="dxa"/>
            <w:shd w:val="clear" w:color="auto" w:fill="auto"/>
          </w:tcPr>
          <w:p w14:paraId="03882EFD" w14:textId="77777777" w:rsidR="00D40E24" w:rsidRPr="00B35260" w:rsidRDefault="00D40E24" w:rsidP="00E6647E">
            <w:pPr>
              <w:pStyle w:val="TAH"/>
            </w:pPr>
            <w:r w:rsidRPr="00B35260">
              <w:t>#3</w:t>
            </w:r>
          </w:p>
        </w:tc>
        <w:tc>
          <w:tcPr>
            <w:tcW w:w="709" w:type="dxa"/>
            <w:shd w:val="clear" w:color="auto" w:fill="auto"/>
          </w:tcPr>
          <w:p w14:paraId="1A7F5EDA" w14:textId="77777777" w:rsidR="00D40E24" w:rsidRPr="00B35260" w:rsidRDefault="00D40E24" w:rsidP="00E6647E">
            <w:pPr>
              <w:pStyle w:val="TAH"/>
            </w:pPr>
            <w:r w:rsidRPr="00B35260">
              <w:t>#4</w:t>
            </w:r>
          </w:p>
        </w:tc>
        <w:tc>
          <w:tcPr>
            <w:tcW w:w="703" w:type="dxa"/>
            <w:shd w:val="clear" w:color="auto" w:fill="auto"/>
          </w:tcPr>
          <w:p w14:paraId="23669ADA" w14:textId="77777777" w:rsidR="00D40E24" w:rsidRPr="00B35260" w:rsidRDefault="00D40E24" w:rsidP="00E6647E">
            <w:pPr>
              <w:pStyle w:val="TAH"/>
            </w:pPr>
            <w:r w:rsidRPr="00B35260">
              <w:t>#5</w:t>
            </w:r>
          </w:p>
        </w:tc>
      </w:tr>
      <w:tr w:rsidR="00D40E24" w:rsidRPr="00B35260" w14:paraId="415AB3AE" w14:textId="77777777" w:rsidTr="00E6647E">
        <w:trPr>
          <w:jc w:val="center"/>
        </w:trPr>
        <w:tc>
          <w:tcPr>
            <w:tcW w:w="2693" w:type="dxa"/>
            <w:shd w:val="clear" w:color="auto" w:fill="auto"/>
          </w:tcPr>
          <w:p w14:paraId="2B04238F" w14:textId="77777777" w:rsidR="00D40E24" w:rsidRPr="00B35260" w:rsidRDefault="00D40E24" w:rsidP="00E6647E">
            <w:pPr>
              <w:pStyle w:val="TAC"/>
            </w:pPr>
            <w:r w:rsidRPr="00B35260">
              <w:t>00</w:t>
            </w:r>
          </w:p>
        </w:tc>
        <w:tc>
          <w:tcPr>
            <w:tcW w:w="851" w:type="dxa"/>
            <w:shd w:val="clear" w:color="auto" w:fill="auto"/>
          </w:tcPr>
          <w:p w14:paraId="58D4EEFA" w14:textId="77777777" w:rsidR="00D40E24" w:rsidRPr="00B35260" w:rsidRDefault="00D40E24" w:rsidP="00E6647E">
            <w:pPr>
              <w:pStyle w:val="TAC"/>
            </w:pPr>
            <w:r w:rsidRPr="00B35260">
              <w:t>1</w:t>
            </w:r>
          </w:p>
        </w:tc>
        <w:tc>
          <w:tcPr>
            <w:tcW w:w="708" w:type="dxa"/>
            <w:shd w:val="clear" w:color="auto" w:fill="auto"/>
          </w:tcPr>
          <w:p w14:paraId="7BE0D857" w14:textId="77777777" w:rsidR="00D40E24" w:rsidRPr="00B35260" w:rsidRDefault="00D40E24" w:rsidP="00E6647E">
            <w:pPr>
              <w:pStyle w:val="TAC"/>
            </w:pPr>
            <w:r w:rsidRPr="00B35260">
              <w:t>4</w:t>
            </w:r>
          </w:p>
        </w:tc>
        <w:tc>
          <w:tcPr>
            <w:tcW w:w="709" w:type="dxa"/>
            <w:shd w:val="clear" w:color="auto" w:fill="auto"/>
          </w:tcPr>
          <w:p w14:paraId="7BD8748B" w14:textId="77777777" w:rsidR="00D40E24" w:rsidRPr="00B35260" w:rsidRDefault="00D40E24" w:rsidP="00E6647E">
            <w:pPr>
              <w:pStyle w:val="TAC"/>
            </w:pPr>
            <w:r w:rsidRPr="00B35260">
              <w:t>6</w:t>
            </w:r>
          </w:p>
        </w:tc>
        <w:tc>
          <w:tcPr>
            <w:tcW w:w="709" w:type="dxa"/>
            <w:shd w:val="clear" w:color="auto" w:fill="auto"/>
          </w:tcPr>
          <w:p w14:paraId="39FBEAEA" w14:textId="77777777" w:rsidR="00D40E24" w:rsidRPr="00B35260" w:rsidRDefault="00D40E24" w:rsidP="00E6647E">
            <w:pPr>
              <w:pStyle w:val="TAC"/>
            </w:pPr>
            <w:r w:rsidRPr="00B35260">
              <w:t>1</w:t>
            </w:r>
          </w:p>
        </w:tc>
        <w:tc>
          <w:tcPr>
            <w:tcW w:w="709" w:type="dxa"/>
            <w:shd w:val="clear" w:color="auto" w:fill="auto"/>
          </w:tcPr>
          <w:p w14:paraId="106FD493" w14:textId="77777777" w:rsidR="00D40E24" w:rsidRPr="00B35260" w:rsidRDefault="00D40E24" w:rsidP="00E6647E">
            <w:pPr>
              <w:pStyle w:val="TAC"/>
            </w:pPr>
            <w:r w:rsidRPr="00B35260">
              <w:t>3</w:t>
            </w:r>
          </w:p>
        </w:tc>
        <w:tc>
          <w:tcPr>
            <w:tcW w:w="703" w:type="dxa"/>
            <w:shd w:val="clear" w:color="auto" w:fill="auto"/>
          </w:tcPr>
          <w:p w14:paraId="2D3ABC68" w14:textId="77777777" w:rsidR="00D40E24" w:rsidRPr="00B35260" w:rsidRDefault="00D40E24" w:rsidP="00E6647E">
            <w:pPr>
              <w:pStyle w:val="TAC"/>
            </w:pPr>
            <w:r w:rsidRPr="00B35260">
              <w:t>5</w:t>
            </w:r>
          </w:p>
        </w:tc>
      </w:tr>
      <w:tr w:rsidR="00D40E24" w:rsidRPr="00B35260" w14:paraId="7B3BA4CB" w14:textId="77777777" w:rsidTr="00E6647E">
        <w:trPr>
          <w:jc w:val="center"/>
        </w:trPr>
        <w:tc>
          <w:tcPr>
            <w:tcW w:w="2693" w:type="dxa"/>
            <w:shd w:val="clear" w:color="auto" w:fill="auto"/>
          </w:tcPr>
          <w:p w14:paraId="4FABE224" w14:textId="77777777" w:rsidR="00D40E24" w:rsidRPr="00B35260" w:rsidRDefault="00D40E24" w:rsidP="00E6647E">
            <w:pPr>
              <w:pStyle w:val="TAC"/>
            </w:pPr>
            <w:r w:rsidRPr="00B35260">
              <w:t>10</w:t>
            </w:r>
          </w:p>
        </w:tc>
        <w:tc>
          <w:tcPr>
            <w:tcW w:w="851" w:type="dxa"/>
            <w:shd w:val="clear" w:color="auto" w:fill="auto"/>
          </w:tcPr>
          <w:p w14:paraId="100F674E" w14:textId="77777777" w:rsidR="00D40E24" w:rsidRPr="00B35260" w:rsidRDefault="00D40E24" w:rsidP="00E6647E">
            <w:pPr>
              <w:pStyle w:val="TAC"/>
            </w:pPr>
            <w:r w:rsidRPr="00B35260">
              <w:t>1</w:t>
            </w:r>
          </w:p>
        </w:tc>
        <w:tc>
          <w:tcPr>
            <w:tcW w:w="708" w:type="dxa"/>
            <w:shd w:val="clear" w:color="auto" w:fill="auto"/>
          </w:tcPr>
          <w:p w14:paraId="39FAE837" w14:textId="77777777" w:rsidR="00D40E24" w:rsidRPr="00B35260" w:rsidRDefault="00D40E24" w:rsidP="00E6647E">
            <w:pPr>
              <w:pStyle w:val="TAC"/>
            </w:pPr>
            <w:r w:rsidRPr="00B35260">
              <w:t>3</w:t>
            </w:r>
          </w:p>
        </w:tc>
        <w:tc>
          <w:tcPr>
            <w:tcW w:w="709" w:type="dxa"/>
            <w:shd w:val="clear" w:color="auto" w:fill="auto"/>
          </w:tcPr>
          <w:p w14:paraId="69AB4764" w14:textId="77777777" w:rsidR="00D40E24" w:rsidRPr="00B35260" w:rsidRDefault="00D40E24" w:rsidP="00E6647E">
            <w:pPr>
              <w:pStyle w:val="TAC"/>
            </w:pPr>
            <w:r w:rsidRPr="00B35260">
              <w:t>6</w:t>
            </w:r>
          </w:p>
        </w:tc>
        <w:tc>
          <w:tcPr>
            <w:tcW w:w="709" w:type="dxa"/>
            <w:shd w:val="clear" w:color="auto" w:fill="auto"/>
          </w:tcPr>
          <w:p w14:paraId="6ADEB71E" w14:textId="77777777" w:rsidR="00D40E24" w:rsidRPr="00B35260" w:rsidRDefault="00D40E24" w:rsidP="00E6647E">
            <w:pPr>
              <w:pStyle w:val="TAC"/>
            </w:pPr>
            <w:r w:rsidRPr="00B35260">
              <w:t>0</w:t>
            </w:r>
          </w:p>
        </w:tc>
        <w:tc>
          <w:tcPr>
            <w:tcW w:w="709" w:type="dxa"/>
            <w:shd w:val="clear" w:color="auto" w:fill="auto"/>
          </w:tcPr>
          <w:p w14:paraId="7D23FA66" w14:textId="77777777" w:rsidR="00D40E24" w:rsidRPr="00B35260" w:rsidRDefault="00D40E24" w:rsidP="00E6647E">
            <w:pPr>
              <w:pStyle w:val="TAC"/>
            </w:pPr>
            <w:r w:rsidRPr="00B35260">
              <w:t>3</w:t>
            </w:r>
          </w:p>
        </w:tc>
        <w:tc>
          <w:tcPr>
            <w:tcW w:w="703" w:type="dxa"/>
            <w:shd w:val="clear" w:color="auto" w:fill="auto"/>
          </w:tcPr>
          <w:p w14:paraId="684A08AC" w14:textId="77777777" w:rsidR="00D40E24" w:rsidRPr="00B35260" w:rsidRDefault="00D40E24" w:rsidP="00E6647E">
            <w:pPr>
              <w:pStyle w:val="TAC"/>
            </w:pPr>
            <w:r w:rsidRPr="00B35260">
              <w:t>5</w:t>
            </w:r>
          </w:p>
        </w:tc>
      </w:tr>
    </w:tbl>
    <w:p w14:paraId="3A2DF8AE" w14:textId="77777777" w:rsidR="00D40E24" w:rsidRPr="00B35260" w:rsidRDefault="00D40E24" w:rsidP="00D40E24"/>
    <w:p w14:paraId="10AA0BA6" w14:textId="77777777" w:rsidR="00D40E24" w:rsidRDefault="00D40E24" w:rsidP="00D40E24">
      <w:r w:rsidRPr="00B35260">
        <w:t xml:space="preserve">In case of </w:t>
      </w:r>
      <w:proofErr w:type="spellStart"/>
      <w:r w:rsidRPr="00B35260">
        <w:t>subslot</w:t>
      </w:r>
      <w:proofErr w:type="spellEnd"/>
      <w:r w:rsidRPr="00B35260">
        <w:t xml:space="preserve">-PUSCH and semi-persistent scheduling with a configured periodicity longer than 1 </w:t>
      </w:r>
      <w:proofErr w:type="spellStart"/>
      <w:r w:rsidRPr="00B35260">
        <w:t>subslotm</w:t>
      </w:r>
      <w:proofErr w:type="spellEnd"/>
      <w:r w:rsidRPr="00B35260">
        <w:t xml:space="preserve"> the mapping shall start at symbol </w:t>
      </w:r>
      <w:r w:rsidRPr="00B35260">
        <w:rPr>
          <w:position w:val="-6"/>
        </w:rPr>
        <w:object w:dxaOrig="139" w:dyaOrig="260" w14:anchorId="27312A78">
          <v:shape id="_x0000_i2136" type="#_x0000_t75" style="width:6.9pt;height:13.25pt" o:ole="">
            <v:imagedata r:id="rId408" o:title=""/>
          </v:shape>
          <o:OLEObject Type="Embed" ProgID="Equation.3" ShapeID="_x0000_i2136" DrawAspect="Content" ObjectID="_1585282704" r:id="rId411"/>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668D8A03" w14:textId="77777777" w:rsidR="00D40E24" w:rsidRDefault="00D40E24" w:rsidP="00D40E24">
      <w:r>
        <w:t xml:space="preserve">For the </w:t>
      </w:r>
      <w:proofErr w:type="spellStart"/>
      <w:r>
        <w:t>UpPTS</w:t>
      </w:r>
      <w:proofErr w:type="spellEnd"/>
      <w:r>
        <w:t xml:space="preserve">, the mapping shall start at symbol </w:t>
      </w:r>
      <w:r w:rsidRPr="00AA28FA">
        <w:rPr>
          <w:position w:val="-6"/>
        </w:rPr>
        <w:object w:dxaOrig="400" w:dyaOrig="260" w14:anchorId="24371064">
          <v:shape id="_x0000_i2137" type="#_x0000_t75" style="width:20.15pt;height:13.25pt" o:ole="">
            <v:imagedata r:id="rId412" o:title=""/>
          </v:shape>
          <o:OLEObject Type="Embed" ProgID="Equation.3" ShapeID="_x0000_i2137" DrawAspect="Content" ObjectID="_1585282705" r:id="rId413"/>
        </w:object>
      </w:r>
      <w:r>
        <w:t xml:space="preserve"> and if </w:t>
      </w:r>
      <w:proofErr w:type="spellStart"/>
      <w:r>
        <w:rPr>
          <w:i/>
        </w:rPr>
        <w:t>dmrsLess-UpPts</w:t>
      </w:r>
      <w:proofErr w:type="spellEnd"/>
      <w:r>
        <w:t xml:space="preserve"> is set to true the mapping shall end at symbol </w:t>
      </w:r>
      <w:r w:rsidRPr="00C43003">
        <w:rPr>
          <w:position w:val="-10"/>
        </w:rPr>
        <w:object w:dxaOrig="1900" w:dyaOrig="300" w14:anchorId="6F7C9B26">
          <v:shape id="_x0000_i2138" type="#_x0000_t75" style="width:95.05pt;height:15pt" o:ole="">
            <v:imagedata r:id="rId414" o:title=""/>
          </v:shape>
          <o:OLEObject Type="Embed" ProgID="Equation.3" ShapeID="_x0000_i2138" DrawAspect="Content" ObjectID="_1585282706" r:id="rId415"/>
        </w:object>
      </w:r>
      <w:r>
        <w:t xml:space="preserve"> in the second slot of a special subframe, otherwise, the mapping shall end at symbol </w:t>
      </w:r>
      <w:r w:rsidRPr="00C43003">
        <w:rPr>
          <w:position w:val="-10"/>
        </w:rPr>
        <w:object w:dxaOrig="2160" w:dyaOrig="300" w14:anchorId="1A59044E">
          <v:shape id="_x0000_i2139" type="#_x0000_t75" style="width:108.3pt;height:15pt" o:ole="">
            <v:imagedata r:id="rId416" o:title=""/>
          </v:shape>
          <o:OLEObject Type="Embed" ProgID="Equation.3" ShapeID="_x0000_i2139" DrawAspect="Content" ObjectID="_1585282707" r:id="rId417"/>
        </w:object>
      </w:r>
      <w:r>
        <w:t xml:space="preserve"> in the second slot of a special subframe.</w:t>
      </w:r>
    </w:p>
    <w:p w14:paraId="5EF48375" w14:textId="77777777" w:rsidR="00D40E24" w:rsidRDefault="00D40E24" w:rsidP="00D40E24">
      <w:r>
        <w:t>For BL/CE UEs, the PUSCH transmission is restricted as follows:</w:t>
      </w:r>
    </w:p>
    <w:p w14:paraId="65640EB2" w14:textId="77777777" w:rsidR="00D40E24" w:rsidRDefault="00D40E24" w:rsidP="00D40E24">
      <w:pPr>
        <w:pStyle w:val="B1"/>
      </w:pPr>
      <w:r>
        <w:t>-</w:t>
      </w:r>
      <w:r>
        <w:tab/>
        <w:t xml:space="preserve">For </w:t>
      </w:r>
      <w:proofErr w:type="spellStart"/>
      <w:r>
        <w:t>CEModeA</w:t>
      </w:r>
      <w:proofErr w:type="spellEnd"/>
      <w:r>
        <w:t xml:space="preserve">, if the PUSCH is associated with C-RNTI or SPS C-RNTI and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the maximum number of </w:t>
      </w:r>
      <w:proofErr w:type="spellStart"/>
      <w:r>
        <w:t>allocatable</w:t>
      </w:r>
      <w:proofErr w:type="spellEnd"/>
      <w:r>
        <w:t xml:space="preserve"> PRBs for PUSCH is 24 PRBs. The </w:t>
      </w:r>
      <w:proofErr w:type="spellStart"/>
      <w:r>
        <w:t>allocatable</w:t>
      </w:r>
      <w:proofErr w:type="spellEnd"/>
      <w:r>
        <w:t xml:space="preserve"> PRBs include the PRBs belonging to the </w:t>
      </w:r>
      <w:proofErr w:type="spellStart"/>
      <w:r>
        <w:t>narrowbands</w:t>
      </w:r>
      <w:proofErr w:type="spellEnd"/>
      <w:r>
        <w:t xml:space="preserve"> defined in clause 5.2.4 and the odd PRB at the </w:t>
      </w:r>
      <w:proofErr w:type="spellStart"/>
      <w:r>
        <w:t>center</w:t>
      </w:r>
      <w:proofErr w:type="spellEnd"/>
      <w:r>
        <w:t xml:space="preserve"> of the uplink system bandwidth in case of odd total number of uplink PRBs. If a resource assignment or frequency hopping would result in a PUSCH resource allocation outside the </w:t>
      </w:r>
      <w:proofErr w:type="spellStart"/>
      <w:r>
        <w:t>allocatable</w:t>
      </w:r>
      <w:proofErr w:type="spellEnd"/>
      <w:r>
        <w:t xml:space="preserve"> PRBs then the PUSCH transmission in that subframe is dropped.</w:t>
      </w:r>
    </w:p>
    <w:p w14:paraId="4A94B1C8" w14:textId="77777777" w:rsidR="00D40E24" w:rsidRDefault="00D40E24" w:rsidP="00D40E24">
      <w:pPr>
        <w:pStyle w:val="B1"/>
      </w:pPr>
      <w:r>
        <w:t>-</w:t>
      </w:r>
      <w:r>
        <w:tab/>
        <w:t xml:space="preserve">For all other cases, the maximum number of </w:t>
      </w:r>
      <w:proofErr w:type="spellStart"/>
      <w:r>
        <w:t>allocatable</w:t>
      </w:r>
      <w:proofErr w:type="spellEnd"/>
      <w:r>
        <w:t xml:space="preserve"> PRBs for PUSCH is 6 PRBs restricted to one of the </w:t>
      </w:r>
      <w:proofErr w:type="spellStart"/>
      <w:r>
        <w:t>narrowbands</w:t>
      </w:r>
      <w:proofErr w:type="spellEnd"/>
      <w:r>
        <w:t xml:space="preserve"> defined in clause 5.2.4.</w:t>
      </w:r>
    </w:p>
    <w:p w14:paraId="45752DCE" w14:textId="77777777" w:rsidR="00D40E24" w:rsidRDefault="00D40E24" w:rsidP="00D40E24">
      <w:r>
        <w:t xml:space="preserve">For BL/CE UEs in </w:t>
      </w:r>
      <w:proofErr w:type="spellStart"/>
      <w:r>
        <w:t>CEModeB</w:t>
      </w:r>
      <w:proofErr w:type="spellEnd"/>
      <w:r>
        <w:t>, resource elements in the last SC-FDMA symbol in a subframe configured with cell-specific SRS shall be counted in the PUSCH mapping but not used for transmission of the PUSCH.</w:t>
      </w:r>
    </w:p>
    <w:p w14:paraId="3B6B241C" w14:textId="77777777" w:rsidR="00D40E24" w:rsidRDefault="00D40E24" w:rsidP="00D40E24">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18550BB5" w14:textId="77777777" w:rsidR="00D40E24" w:rsidRDefault="00D40E24" w:rsidP="00D40E24">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11AEE7D0" w14:textId="77777777" w:rsidR="00D40E24" w:rsidRDefault="00D40E24" w:rsidP="00D40E24">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downlink RF retuning time) in a carrier without PUSCH/PUCCH, </w:t>
      </w:r>
      <w:r>
        <w:t>the resource elements in the last SC-FDMA symbol shall be counted in the PUSCH mapping but not used for transmission of PUSCH.</w:t>
      </w:r>
    </w:p>
    <w:p w14:paraId="7DFFCDDB" w14:textId="77777777" w:rsidR="00D40E24" w:rsidRDefault="00D40E24" w:rsidP="00D40E24">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p>
    <w:p w14:paraId="59894CB5" w14:textId="77777777" w:rsidR="00D40E24" w:rsidRDefault="00D40E24" w:rsidP="00D40E24">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6406F5C8">
          <v:shape id="_x0000_i2140" type="#_x0000_t75" style="width:53pt;height:15pt" o:ole="">
            <v:imagedata r:id="rId418" o:title=""/>
          </v:shape>
          <o:OLEObject Type="Embed" ProgID="Equation.3" ShapeID="_x0000_i2140" DrawAspect="Content" ObjectID="_1585282708" r:id="rId419"/>
        </w:object>
      </w:r>
      <w:r>
        <w:t xml:space="preserve"> where </w:t>
      </w:r>
      <w:r w:rsidRPr="003C397F">
        <w:rPr>
          <w:position w:val="-10"/>
        </w:rPr>
        <w:object w:dxaOrig="460" w:dyaOrig="300" w14:anchorId="7A0FE480">
          <v:shape id="_x0000_i2141" type="#_x0000_t75" style="width:23.05pt;height:15pt" o:ole="">
            <v:imagedata r:id="rId267" o:title=""/>
          </v:shape>
          <o:OLEObject Type="Embed" ProgID="Equation.3" ShapeID="_x0000_i2141" DrawAspect="Content" ObjectID="_1585282709" r:id="rId420"/>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0350A93A" w14:textId="77777777" w:rsidR="00D40E24" w:rsidRDefault="00D40E24" w:rsidP="00D40E24">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4878D802" w14:textId="77777777" w:rsidR="00D40E24" w:rsidRDefault="00D40E24" w:rsidP="00D40E24">
      <w:r>
        <w:t xml:space="preserve">If uplink frequency-hopping with predefined hopping pattern is enabled, the set of physical resource blocks to be used for transmission in slot </w:t>
      </w:r>
      <w:r w:rsidRPr="0005210A">
        <w:rPr>
          <w:position w:val="-10"/>
        </w:rPr>
        <w:object w:dxaOrig="240" w:dyaOrig="300" w14:anchorId="4EBE0373">
          <v:shape id="_x0000_i2142" type="#_x0000_t75" style="width:12.1pt;height:15pt" o:ole="">
            <v:imagedata r:id="rId275" o:title=""/>
          </v:shape>
          <o:OLEObject Type="Embed" ProgID="Equation.3" ShapeID="_x0000_i2142" DrawAspect="Content" ObjectID="_1585282710" r:id="rId421"/>
        </w:object>
      </w:r>
      <w:r>
        <w:t xml:space="preserve"> is given by the scheduling grant together with a predefined pattern according to</w:t>
      </w:r>
    </w:p>
    <w:bookmarkStart w:id="88" w:name="OLE_LINK49"/>
    <w:p w14:paraId="5F039892" w14:textId="77777777" w:rsidR="00D40E24" w:rsidRDefault="00D40E24" w:rsidP="00D40E24">
      <w:pPr>
        <w:pStyle w:val="EQ"/>
        <w:jc w:val="center"/>
      </w:pPr>
      <w:r w:rsidRPr="002A6982">
        <w:rPr>
          <w:position w:val="-134"/>
        </w:rPr>
        <w:object w:dxaOrig="7119" w:dyaOrig="2780" w14:anchorId="6A9743D8">
          <v:shape id="_x0000_i2143" type="#_x0000_t75" style="width:356.55pt;height:138.8pt" o:ole="">
            <v:imagedata r:id="rId422" o:title=""/>
          </v:shape>
          <o:OLEObject Type="Embed" ProgID="Equation.3" ShapeID="_x0000_i2143" DrawAspect="Content" ObjectID="_1585282711" r:id="rId423"/>
        </w:object>
      </w:r>
      <w:bookmarkEnd w:id="88"/>
    </w:p>
    <w:p w14:paraId="280113B3" w14:textId="77777777" w:rsidR="00D40E24" w:rsidRDefault="00D40E24" w:rsidP="00D40E24">
      <w:r>
        <w:t xml:space="preserve">where </w:t>
      </w:r>
      <w:r w:rsidRPr="00D6176A">
        <w:rPr>
          <w:position w:val="-10"/>
        </w:rPr>
        <w:object w:dxaOrig="460" w:dyaOrig="300" w14:anchorId="481292FB">
          <v:shape id="_x0000_i2144" type="#_x0000_t75" style="width:23.05pt;height:15pt" o:ole="">
            <v:imagedata r:id="rId267" o:title=""/>
          </v:shape>
          <o:OLEObject Type="Embed" ProgID="Equation.3" ShapeID="_x0000_i2144" DrawAspect="Content" ObjectID="_1585282712" r:id="rId424"/>
        </w:object>
      </w:r>
      <w:r>
        <w:t xml:space="preserve"> is obtained from the scheduling grant as described in clause 8.1 in </w:t>
      </w:r>
      <w:r w:rsidRPr="00C12953">
        <w:t>3GPP</w:t>
      </w:r>
      <w:r>
        <w:t> </w:t>
      </w:r>
      <w:r w:rsidRPr="00C12953">
        <w:t>TS</w:t>
      </w:r>
      <w:r>
        <w:t> </w:t>
      </w:r>
      <w:r w:rsidRPr="00C12953">
        <w:t>36.213</w:t>
      </w:r>
      <w:r>
        <w:t xml:space="preserve"> [4]. The parameter </w:t>
      </w:r>
      <w:proofErr w:type="spellStart"/>
      <w:r w:rsidRPr="000D2E76">
        <w:rPr>
          <w:i/>
          <w:lang w:val="en-US"/>
        </w:rPr>
        <w:t>pusch-HoppingOffset</w:t>
      </w:r>
      <w:proofErr w:type="spellEnd"/>
      <w:r>
        <w:t>,</w:t>
      </w:r>
      <w:r w:rsidRPr="00D60735">
        <w:rPr>
          <w:position w:val="-10"/>
        </w:rPr>
        <w:object w:dxaOrig="460" w:dyaOrig="340" w14:anchorId="0B9D750A">
          <v:shape id="_x0000_i2145" type="#_x0000_t75" style="width:23.05pt;height:17.3pt" o:ole="">
            <v:imagedata r:id="rId425" o:title=""/>
          </v:shape>
          <o:OLEObject Type="Embed" ProgID="Equation.3" ShapeID="_x0000_i2145" DrawAspect="Content" ObjectID="_1585282713" r:id="rId426"/>
        </w:object>
      </w:r>
      <w:r>
        <w:t xml:space="preserve">, is provided by higher layers. The size </w:t>
      </w:r>
      <w:r w:rsidRPr="00D6176A">
        <w:rPr>
          <w:position w:val="-10"/>
        </w:rPr>
        <w:object w:dxaOrig="420" w:dyaOrig="340" w14:anchorId="329FA98B">
          <v:shape id="_x0000_i2146" type="#_x0000_t75" style="width:20.75pt;height:17.3pt" o:ole="">
            <v:imagedata r:id="rId427" o:title=""/>
          </v:shape>
          <o:OLEObject Type="Embed" ProgID="Equation.3" ShapeID="_x0000_i2146" DrawAspect="Content" ObjectID="_1585282714" r:id="rId428"/>
        </w:object>
      </w:r>
      <w:r>
        <w:t xml:space="preserve"> of each sub-band is given by, </w:t>
      </w:r>
    </w:p>
    <w:p w14:paraId="4C5D7AC4" w14:textId="77777777" w:rsidR="00D40E24" w:rsidRDefault="00D40E24" w:rsidP="00D40E24">
      <w:pPr>
        <w:pStyle w:val="EQ"/>
        <w:jc w:val="center"/>
      </w:pPr>
      <w:r w:rsidRPr="00AD116C">
        <w:rPr>
          <w:position w:val="-34"/>
        </w:rPr>
        <w:object w:dxaOrig="4300" w:dyaOrig="780" w14:anchorId="32381A14">
          <v:shape id="_x0000_i2147" type="#_x0000_t75" style="width:214.85pt;height:39.15pt" o:ole="">
            <v:imagedata r:id="rId429" o:title=""/>
          </v:shape>
          <o:OLEObject Type="Embed" ProgID="Equation.3" ShapeID="_x0000_i2147" DrawAspect="Content" ObjectID="_1585282715" r:id="rId430"/>
        </w:object>
      </w:r>
    </w:p>
    <w:p w14:paraId="393B88A5" w14:textId="77777777" w:rsidR="00D40E24" w:rsidRDefault="00D40E24" w:rsidP="00D40E24">
      <w:r>
        <w:t xml:space="preserve">where the number of sub-bands </w:t>
      </w:r>
      <w:r w:rsidRPr="00D6176A">
        <w:rPr>
          <w:position w:val="-10"/>
        </w:rPr>
        <w:object w:dxaOrig="360" w:dyaOrig="300" w14:anchorId="2D4D5047">
          <v:shape id="_x0000_i2148" type="#_x0000_t75" style="width:17.85pt;height:15pt" o:ole="">
            <v:imagedata r:id="rId431" o:title=""/>
          </v:shape>
          <o:OLEObject Type="Embed" ProgID="Equation.3" ShapeID="_x0000_i2148" DrawAspect="Content" ObjectID="_1585282716" r:id="rId432"/>
        </w:object>
      </w:r>
      <w:r>
        <w:t xml:space="preserve"> is given by higher layers. The function </w:t>
      </w:r>
      <w:r w:rsidRPr="0034431A">
        <w:rPr>
          <w:position w:val="-10"/>
        </w:rPr>
        <w:object w:dxaOrig="1040" w:dyaOrig="300" w14:anchorId="0A0D7390">
          <v:shape id="_x0000_i2149" type="#_x0000_t75" style="width:51.85pt;height:15pt" o:ole="">
            <v:imagedata r:id="rId433" o:title=""/>
          </v:shape>
          <o:OLEObject Type="Embed" ProgID="Equation.3" ShapeID="_x0000_i2149" DrawAspect="Content" ObjectID="_1585282717" r:id="rId434"/>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3BF5FACF" w14:textId="77777777" w:rsidR="00D40E24" w:rsidRDefault="00D40E24" w:rsidP="00D40E24">
      <w:r>
        <w:t xml:space="preserve">The hopping function </w:t>
      </w:r>
      <w:r w:rsidRPr="00D6176A">
        <w:rPr>
          <w:position w:val="-14"/>
        </w:rPr>
        <w:object w:dxaOrig="620" w:dyaOrig="340" w14:anchorId="4116FE87">
          <v:shape id="_x0000_i2150" type="#_x0000_t75" style="width:31.1pt;height:17.3pt" o:ole="">
            <v:imagedata r:id="rId435" o:title=""/>
          </v:shape>
          <o:OLEObject Type="Embed" ProgID="Equation.3" ShapeID="_x0000_i2150" DrawAspect="Content" ObjectID="_1585282718" r:id="rId436"/>
        </w:object>
      </w:r>
      <w:r>
        <w:t>and the function</w:t>
      </w:r>
      <w:r w:rsidRPr="005D53CF">
        <w:rPr>
          <w:position w:val="-10"/>
        </w:rPr>
        <w:object w:dxaOrig="520" w:dyaOrig="300" w14:anchorId="2A2F691F">
          <v:shape id="_x0000_i2151" type="#_x0000_t75" style="width:25.9pt;height:15pt" o:ole="">
            <v:imagedata r:id="rId437" o:title=""/>
          </v:shape>
          <o:OLEObject Type="Embed" ProgID="Equation.3" ShapeID="_x0000_i2151" DrawAspect="Content" ObjectID="_1585282719" r:id="rId438"/>
        </w:object>
      </w:r>
      <w:r>
        <w:t xml:space="preserve"> are given by</w:t>
      </w:r>
    </w:p>
    <w:p w14:paraId="66A39B02" w14:textId="77777777" w:rsidR="00D40E24" w:rsidRDefault="00D40E24" w:rsidP="00D40E24">
      <w:pPr>
        <w:pStyle w:val="EQ"/>
        <w:jc w:val="center"/>
        <w:rPr>
          <w:position w:val="-70"/>
        </w:rPr>
      </w:pPr>
      <w:r w:rsidRPr="00292854">
        <w:rPr>
          <w:position w:val="-80"/>
        </w:rPr>
        <w:object w:dxaOrig="6700" w:dyaOrig="1700" w14:anchorId="77E08933">
          <v:shape id="_x0000_i2152" type="#_x0000_t75" style="width:298.35pt;height:75.45pt" o:ole="">
            <v:imagedata r:id="rId439" o:title=""/>
          </v:shape>
          <o:OLEObject Type="Embed" ProgID="Equation.3" ShapeID="_x0000_i2152" DrawAspect="Content" ObjectID="_1585282720" r:id="rId440"/>
        </w:object>
      </w:r>
    </w:p>
    <w:p w14:paraId="2D7E8454" w14:textId="77777777" w:rsidR="00D40E24" w:rsidRDefault="00D40E24" w:rsidP="00D40E24">
      <w:pPr>
        <w:pStyle w:val="EQ"/>
        <w:ind w:firstLine="1418"/>
      </w:pPr>
      <w:r w:rsidRPr="009762CC">
        <w:rPr>
          <w:position w:val="-42"/>
        </w:rPr>
        <w:object w:dxaOrig="6960" w:dyaOrig="940" w14:anchorId="7BFC598B">
          <v:shape id="_x0000_i2153" type="#_x0000_t75" style="width:349.65pt;height:46.65pt" o:ole="">
            <v:imagedata r:id="rId441" o:title=""/>
          </v:shape>
          <o:OLEObject Type="Embed" ProgID="Equation.3" ShapeID="_x0000_i2153" DrawAspect="Content" ObjectID="_1585282721" r:id="rId442"/>
        </w:object>
      </w:r>
    </w:p>
    <w:p w14:paraId="69A753DE" w14:textId="77777777" w:rsidR="00D40E24" w:rsidRDefault="00D40E24" w:rsidP="00D40E24">
      <w:r>
        <w:rPr>
          <w:rFonts w:hint="eastAsia"/>
        </w:rPr>
        <w:t xml:space="preserve">where </w:t>
      </w:r>
      <w:r w:rsidRPr="00051D41">
        <w:rPr>
          <w:position w:val="-14"/>
        </w:rPr>
        <w:object w:dxaOrig="1060" w:dyaOrig="340" w14:anchorId="1B04189E">
          <v:shape id="_x0000_i2154" type="#_x0000_t75" style="width:53pt;height:17.3pt" o:ole="">
            <v:imagedata r:id="rId443" o:title=""/>
          </v:shape>
          <o:OLEObject Type="Embed" ProgID="Equation.3" ShapeID="_x0000_i2154" DrawAspect="Content" ObjectID="_1585282722" r:id="rId444"/>
        </w:object>
      </w:r>
      <w:r>
        <w:rPr>
          <w:rFonts w:hint="eastAsia"/>
        </w:rPr>
        <w:t xml:space="preserve"> and t</w:t>
      </w:r>
      <w:r>
        <w:t xml:space="preserve">he pseudo-random sequence </w:t>
      </w:r>
      <w:r w:rsidRPr="005D53CF">
        <w:rPr>
          <w:position w:val="-10"/>
        </w:rPr>
        <w:object w:dxaOrig="360" w:dyaOrig="300" w14:anchorId="07312744">
          <v:shape id="_x0000_i2155" type="#_x0000_t75" style="width:17.85pt;height:15pt" o:ole="">
            <v:imagedata r:id="rId445" o:title=""/>
          </v:shape>
          <o:OLEObject Type="Embed" ProgID="Equation.3" ShapeID="_x0000_i2155" DrawAspect="Content" ObjectID="_1585282723" r:id="rId446"/>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03BC0238">
          <v:shape id="_x0000_i2156" type="#_x0000_t75" style="width:12.1pt;height:15pt" o:ole="">
            <v:imagedata r:id="rId275" o:title=""/>
          </v:shape>
          <o:OLEObject Type="Embed" ProgID="Equation.3" ShapeID="_x0000_i2156" DrawAspect="Content" ObjectID="_1585282724" r:id="rId447"/>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5EADDFC1">
          <v:shape id="_x0000_i2157" type="#_x0000_t75" style="width:53pt;height:19pt" o:ole="">
            <v:imagedata r:id="rId448" o:title=""/>
          </v:shape>
          <o:OLEObject Type="Embed" ProgID="Equation.3" ShapeID="_x0000_i2157" DrawAspect="Content" ObjectID="_1585282725" r:id="rId449"/>
        </w:object>
      </w:r>
      <w:r>
        <w:t xml:space="preserve"> for frame structure type 1 and </w:t>
      </w:r>
      <w:r w:rsidRPr="009762CC">
        <w:rPr>
          <w:position w:val="-10"/>
        </w:rPr>
        <w:object w:dxaOrig="2280" w:dyaOrig="340" w14:anchorId="4F6DDEE8">
          <v:shape id="_x0000_i2158" type="#_x0000_t75" style="width:113.45pt;height:17.3pt" o:ole="">
            <v:imagedata r:id="rId450" o:title=""/>
          </v:shape>
          <o:OLEObject Type="Embed" ProgID="Equation.3" ShapeID="_x0000_i2158" DrawAspect="Content" ObjectID="_1585282726" r:id="rId451"/>
        </w:object>
      </w:r>
      <w:r>
        <w:t xml:space="preserve"> for frame structure type 2</w:t>
      </w:r>
      <w:r>
        <w:rPr>
          <w:position w:val="-12"/>
        </w:rPr>
        <w:t xml:space="preserve"> </w:t>
      </w:r>
      <w:r>
        <w:t>at the start of each frame.</w:t>
      </w:r>
      <w:r w:rsidRPr="009D01C2">
        <w:t xml:space="preserve"> </w:t>
      </w:r>
    </w:p>
    <w:p w14:paraId="5349652E" w14:textId="77777777" w:rsidR="00D40E24" w:rsidRDefault="00D40E24" w:rsidP="00D40E24">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The PUSCH is transmitted with </w:t>
      </w:r>
      <w:r w:rsidRPr="00182233">
        <w:rPr>
          <w:position w:val="-14"/>
        </w:rPr>
        <w:object w:dxaOrig="999" w:dyaOrig="380" w14:anchorId="450D446C">
          <v:shape id="_x0000_i2159" type="#_x0000_t75" style="width:50.1pt;height:19pt" o:ole="">
            <v:imagedata r:id="rId452" o:title=""/>
          </v:shape>
          <o:OLEObject Type="Embed" ProgID="Equation.3" ShapeID="_x0000_i2159" DrawAspect="Content" ObjectID="_1585282727" r:id="rId453"/>
        </w:object>
      </w:r>
      <w:r>
        <w:t xml:space="preserve">repetitions. The PUSCH transmission spans </w:t>
      </w:r>
      <w:r w:rsidRPr="006C4050">
        <w:rPr>
          <w:position w:val="-14"/>
        </w:rPr>
        <w:object w:dxaOrig="1579" w:dyaOrig="380" w14:anchorId="2906AA6B">
          <v:shape id="_x0000_i2160" type="#_x0000_t75" style="width:78.9pt;height:19pt" o:ole="">
            <v:imagedata r:id="rId454" o:title=""/>
          </v:shape>
          <o:OLEObject Type="Embed" ProgID="Equation.3" ShapeID="_x0000_i2160" DrawAspect="Content" ObjectID="_1585282728" r:id="rId455"/>
        </w:object>
      </w:r>
      <w:r>
        <w:t xml:space="preserve"> consecutive subframes, including </w:t>
      </w:r>
      <w:r w:rsidRPr="0059722C">
        <w:rPr>
          <w:rFonts w:eastAsia="MS Mincho" w:hint="eastAsia"/>
          <w:lang w:eastAsia="ja-JP"/>
        </w:rPr>
        <w:t>non</w:t>
      </w:r>
      <w:r>
        <w:rPr>
          <w:rFonts w:eastAsia="MS Mincho" w:hint="eastAsia"/>
          <w:lang w:eastAsia="ja-JP"/>
        </w:rPr>
        <w:t>-</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7FC493C6">
          <v:shape id="_x0000_i2161" type="#_x0000_t75" style="width:54.15pt;height:19.6pt" o:ole="">
            <v:imagedata r:id="rId456" o:title=""/>
          </v:shape>
          <o:OLEObject Type="Embed" ProgID="Equation.3" ShapeID="_x0000_i2161" DrawAspect="Content" ObjectID="_1585282729" r:id="rId457"/>
        </w:object>
      </w:r>
      <w:r>
        <w:t xml:space="preserve">. For BL/CE UE in </w:t>
      </w:r>
      <w:proofErr w:type="spellStart"/>
      <w:r>
        <w:t>CEModeA</w:t>
      </w:r>
      <w:proofErr w:type="spellEnd"/>
      <w:r>
        <w:t xml:space="preserve">, 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r w:rsidRPr="0016414B">
        <w:t xml:space="preserve">For BL/CE UE in </w:t>
      </w:r>
      <w:proofErr w:type="spellStart"/>
      <w:r w:rsidRPr="0016414B">
        <w:t>CEModeB</w:t>
      </w:r>
      <w:proofErr w:type="spellEnd"/>
      <w:r w:rsidRPr="0016414B">
        <w:t xml:space="preserve">, PUSCH frequency hopping is enabled when the higher-layer parameter </w:t>
      </w:r>
      <w:proofErr w:type="spellStart"/>
      <w:r w:rsidRPr="00C80154">
        <w:rPr>
          <w:i/>
        </w:rPr>
        <w:t>pusch-HoppingConfig</w:t>
      </w:r>
      <w:proofErr w:type="spellEnd"/>
      <w:r w:rsidRPr="0016414B">
        <w:t xml:space="preserve"> is set, otherwise frequency hopping is disabled.</w:t>
      </w:r>
      <w:r>
        <w:t xml:space="preserve"> If frequency hopping is not enabled for PUSCH, all PUSCH repetitions are located at the same PRB resources. If frequency hopping is enabled for PUSCH, PUSCH is transmitted in subframe </w:t>
      </w:r>
      <w:r w:rsidRPr="0062104C">
        <w:rPr>
          <w:position w:val="-6"/>
        </w:rPr>
        <w:object w:dxaOrig="139" w:dyaOrig="240" w14:anchorId="33660905">
          <v:shape id="_x0000_i2162" type="#_x0000_t75" style="width:6.9pt;height:12.1pt" o:ole="">
            <v:imagedata r:id="rId458" o:title=""/>
          </v:shape>
          <o:OLEObject Type="Embed" ProgID="Equation.3" ShapeID="_x0000_i2162" DrawAspect="Content" ObjectID="_1585282730" r:id="rId459"/>
        </w:object>
      </w:r>
      <w:r>
        <w:t xml:space="preserve"> within the </w:t>
      </w:r>
      <w:r w:rsidRPr="00067F38">
        <w:rPr>
          <w:position w:val="-10"/>
        </w:rPr>
        <w:object w:dxaOrig="720" w:dyaOrig="340" w14:anchorId="6C74C27B">
          <v:shape id="_x0000_i2163" type="#_x0000_t75" style="width:36.3pt;height:17.3pt" o:ole="">
            <v:imagedata r:id="rId460" o:title=""/>
          </v:shape>
          <o:OLEObject Type="Embed" ProgID="Equation.3" ShapeID="_x0000_i2163" DrawAspect="Content" ObjectID="_1585282731" r:id="rId461"/>
        </w:object>
      </w:r>
      <w:r>
        <w:t xml:space="preserve"> consecutive uplink subframes using the same number of consecutive PRBs as in the previous subframe starting from the same starting PRB resource within narrowband </w:t>
      </w:r>
    </w:p>
    <w:p w14:paraId="41BB8761" w14:textId="77777777" w:rsidR="00D40E24" w:rsidRPr="00325385" w:rsidRDefault="00D40E24" w:rsidP="00D40E24">
      <w:pPr>
        <w:pStyle w:val="EQ"/>
        <w:jc w:val="center"/>
      </w:pPr>
      <w:r w:rsidRPr="00325385">
        <w:rPr>
          <w:position w:val="-46"/>
        </w:rPr>
        <w:object w:dxaOrig="5400" w:dyaOrig="1440" w14:anchorId="5655D554">
          <v:shape id="_x0000_i2164" type="#_x0000_t75" style="width:270.15pt;height:1in" o:ole="">
            <v:imagedata r:id="rId462" o:title=""/>
          </v:shape>
          <o:OLEObject Type="Embed" ProgID="Equation.3" ShapeID="_x0000_i2164" DrawAspect="Content" ObjectID="_1585282732" r:id="rId463"/>
        </w:object>
      </w:r>
    </w:p>
    <w:p w14:paraId="52455CC5" w14:textId="77777777" w:rsidR="00D40E24" w:rsidRDefault="00D40E24" w:rsidP="00D40E24">
      <w:r>
        <w:t xml:space="preserve">where </w:t>
      </w:r>
      <w:r w:rsidRPr="00D5585A">
        <w:rPr>
          <w:position w:val="-10"/>
        </w:rPr>
        <w:object w:dxaOrig="200" w:dyaOrig="300" w14:anchorId="35E5E00B">
          <v:shape id="_x0000_i2165" type="#_x0000_t75" style="width:9.8pt;height:15pt" o:ole="">
            <v:imagedata r:id="rId464" o:title=""/>
          </v:shape>
          <o:OLEObject Type="Embed" ProgID="Equation.3" ShapeID="_x0000_i2165" DrawAspect="Content" ObjectID="_1585282733" r:id="rId465"/>
        </w:object>
      </w:r>
      <w:r>
        <w:t xml:space="preserve"> is the absolute subframe number of the first UL subframe intended for carrying the PUSCH and </w:t>
      </w:r>
      <w:r w:rsidRPr="00743E60">
        <w:rPr>
          <w:position w:val="-10"/>
        </w:rPr>
        <w:object w:dxaOrig="620" w:dyaOrig="340" w14:anchorId="4ED0C862">
          <v:shape id="_x0000_i2166" type="#_x0000_t75" style="width:31.1pt;height:17.3pt" o:ole="">
            <v:imagedata r:id="rId160" o:title=""/>
          </v:shape>
          <o:OLEObject Type="Embed" ProgID="Equation.3" ShapeID="_x0000_i2166" DrawAspect="Content" ObjectID="_1585282734" r:id="rId466"/>
        </w:object>
      </w:r>
      <w:r>
        <w:t xml:space="preserve"> </w:t>
      </w:r>
      <w:proofErr w:type="spellStart"/>
      <w:r>
        <w:t>and</w:t>
      </w:r>
      <w:proofErr w:type="spellEnd"/>
      <w:r>
        <w:t xml:space="preserve"> </w:t>
      </w:r>
      <w:r w:rsidRPr="0062104C">
        <w:rPr>
          <w:position w:val="-14"/>
        </w:rPr>
        <w:object w:dxaOrig="680" w:dyaOrig="380" w14:anchorId="3AA42EE5">
          <v:shape id="_x0000_i2167" type="#_x0000_t75" style="width:34pt;height:19pt" o:ole="">
            <v:imagedata r:id="rId162" o:title=""/>
          </v:shape>
          <o:OLEObject Type="Embed" ProgID="Equation.3" ShapeID="_x0000_i2167" DrawAspect="Content" ObjectID="_1585282735" r:id="rId467"/>
        </w:object>
      </w:r>
      <w:r>
        <w:t xml:space="preserve"> are cell-specific higher-layer parameters. For the </w:t>
      </w:r>
      <w:r w:rsidRPr="00D5585A">
        <w:rPr>
          <w:position w:val="-10"/>
        </w:rPr>
        <w:object w:dxaOrig="720" w:dyaOrig="340" w14:anchorId="47A7D21F">
          <v:shape id="_x0000_i2168" type="#_x0000_t75" style="width:36.3pt;height:17.3pt" o:ole="">
            <v:imagedata r:id="rId468" o:title=""/>
          </v:shape>
          <o:OLEObject Type="Embed" ProgID="Equation.3" ShapeID="_x0000_i2168" DrawAspect="Content" ObjectID="_1585282736" r:id="rId469"/>
        </w:object>
      </w:r>
      <w:r>
        <w:t xml:space="preserve"> consecutive subframes, the UE shall not transmit PUSCH in subframe </w:t>
      </w:r>
      <w:r w:rsidRPr="00045981">
        <w:rPr>
          <w:position w:val="-6"/>
        </w:rPr>
        <w:object w:dxaOrig="139" w:dyaOrig="240" w14:anchorId="0C34BB51">
          <v:shape id="_x0000_i2169" type="#_x0000_t75" style="width:6.9pt;height:12.1pt" o:ole="">
            <v:imagedata r:id="rId470" o:title=""/>
          </v:shape>
          <o:OLEObject Type="Embed" ProgID="Equation.3" ShapeID="_x0000_i2169" DrawAspect="Content" ObjectID="_1585282737" r:id="rId471"/>
        </w:object>
      </w:r>
      <w:r>
        <w:t xml:space="preserve"> if it is not a </w:t>
      </w:r>
      <w:r w:rsidRPr="0059722C">
        <w:rPr>
          <w:rFonts w:eastAsia="MS Mincho" w:hint="eastAsia"/>
          <w:lang w:eastAsia="ja-JP"/>
        </w:rPr>
        <w:t>BL/CE UL</w:t>
      </w:r>
      <w:r>
        <w:t xml:space="preserve"> subframe.</w:t>
      </w:r>
    </w:p>
    <w:p w14:paraId="4A04C4D0" w14:textId="77777777" w:rsidR="00D40E24" w:rsidRDefault="00D40E24" w:rsidP="00D40E24">
      <w:r>
        <w:t xml:space="preserve">For BL/CE UEs, for PUSCH transmission </w:t>
      </w:r>
      <w:r w:rsidRPr="00673D5C">
        <w:rPr>
          <w:rFonts w:eastAsia="MS Mincho" w:hint="eastAsia"/>
          <w:lang w:eastAsia="ja-JP"/>
        </w:rPr>
        <w:t xml:space="preserve">corresponding to the </w:t>
      </w:r>
      <w:proofErr w:type="gramStart"/>
      <w:r w:rsidRPr="00673D5C">
        <w:rPr>
          <w:rFonts w:eastAsia="MS Mincho" w:hint="eastAsia"/>
          <w:lang w:eastAsia="ja-JP"/>
        </w:rPr>
        <w:t>random access</w:t>
      </w:r>
      <w:proofErr w:type="gramEnd"/>
      <w:r w:rsidRPr="00673D5C">
        <w:rPr>
          <w:rFonts w:eastAsia="MS Mincho" w:hint="eastAsia"/>
          <w:lang w:eastAsia="ja-JP"/>
        </w:rPr>
        <w:t xml:space="preserve">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proofErr w:type="spellStart"/>
      <w:r w:rsidRPr="000D4A90">
        <w:rPr>
          <w:i/>
          <w:lang w:eastAsia="en-GB"/>
        </w:rPr>
        <w:t>rar-HoppingConfig</w:t>
      </w:r>
      <w:proofErr w:type="spellEnd"/>
      <w:r w:rsidRPr="000D4A90">
        <w:rPr>
          <w:i/>
          <w:lang w:eastAsia="en-GB"/>
        </w:rPr>
        <w:t xml:space="preserve"> </w:t>
      </w:r>
      <w:r>
        <w:t>is set. Further</w:t>
      </w:r>
    </w:p>
    <w:p w14:paraId="33FF31D6" w14:textId="77777777" w:rsidR="00D40E24" w:rsidRDefault="00D40E24" w:rsidP="00D40E24">
      <w:pPr>
        <w:pStyle w:val="B1"/>
      </w:pPr>
      <w:r>
        <w:t>-</w:t>
      </w:r>
      <w:r>
        <w:tab/>
        <w:t xml:space="preserve">if PRACH CE level 0 or 1 is used for the last PRACH attempt, </w:t>
      </w:r>
      <w:r w:rsidRPr="00743E60">
        <w:rPr>
          <w:position w:val="-10"/>
        </w:rPr>
        <w:object w:dxaOrig="620" w:dyaOrig="340" w14:anchorId="5E02D3E9">
          <v:shape id="_x0000_i2170" type="#_x0000_t75" style="width:31.1pt;height:17.3pt" o:ole="">
            <v:imagedata r:id="rId160" o:title=""/>
          </v:shape>
          <o:OLEObject Type="Embed" ProgID="Equation.3" ShapeID="_x0000_i2170" DrawAspect="Content" ObjectID="_1585282738" r:id="rId472"/>
        </w:object>
      </w:r>
      <w:r>
        <w:t xml:space="preserve"> is set to the higher layer parameter </w:t>
      </w:r>
      <w:r w:rsidRPr="00DC356D">
        <w:rPr>
          <w:i/>
        </w:rPr>
        <w:t>interval-</w:t>
      </w:r>
      <w:proofErr w:type="spellStart"/>
      <w:r w:rsidRPr="00DC356D">
        <w:rPr>
          <w:i/>
        </w:rPr>
        <w:t>UlHoppingConfigCommonModeA</w:t>
      </w:r>
      <w:proofErr w:type="spellEnd"/>
      <w:r>
        <w:t xml:space="preserve">; </w:t>
      </w:r>
    </w:p>
    <w:p w14:paraId="6027A326" w14:textId="77777777" w:rsidR="00D40E24" w:rsidRDefault="00D40E24" w:rsidP="00D40E24">
      <w:pPr>
        <w:pStyle w:val="B1"/>
      </w:pPr>
      <w:r>
        <w:t>-</w:t>
      </w:r>
      <w:r>
        <w:tab/>
        <w:t xml:space="preserve">if PRACH CE level 2 or 3 is used for the last PRACH attempt, </w:t>
      </w:r>
      <w:r w:rsidRPr="00743E60">
        <w:rPr>
          <w:position w:val="-10"/>
        </w:rPr>
        <w:object w:dxaOrig="620" w:dyaOrig="340" w14:anchorId="2D888868">
          <v:shape id="_x0000_i2171" type="#_x0000_t75" style="width:31.1pt;height:17.3pt" o:ole="">
            <v:imagedata r:id="rId160" o:title=""/>
          </v:shape>
          <o:OLEObject Type="Embed" ProgID="Equation.3" ShapeID="_x0000_i2171" DrawAspect="Content" ObjectID="_1585282739" r:id="rId473"/>
        </w:object>
      </w:r>
      <w:r>
        <w:t xml:space="preserve"> is set to the higher layer parameter </w:t>
      </w:r>
      <w:r w:rsidRPr="00DC356D">
        <w:rPr>
          <w:i/>
        </w:rPr>
        <w:t>interval-</w:t>
      </w:r>
      <w:proofErr w:type="spellStart"/>
      <w:r w:rsidRPr="00DC356D">
        <w:rPr>
          <w:i/>
        </w:rPr>
        <w:t>UlHoppingConfigCommonModeB</w:t>
      </w:r>
      <w:proofErr w:type="spellEnd"/>
      <w:r>
        <w:t>.</w:t>
      </w:r>
    </w:p>
    <w:p w14:paraId="6BAAE2C9" w14:textId="77777777" w:rsidR="00D40E24" w:rsidRDefault="00D40E24" w:rsidP="00D40E24">
      <w:r>
        <w:t xml:space="preserve">For BL/CE UEs in </w:t>
      </w:r>
      <w:proofErr w:type="spellStart"/>
      <w:r>
        <w:t>CEModeB</w:t>
      </w:r>
      <w:proofErr w:type="spellEnd"/>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69E5D3CC">
          <v:shape id="_x0000_i2172" type="#_x0000_t75" style="width:57pt;height:15pt" o:ole="">
            <v:imagedata r:id="rId474" o:title=""/>
          </v:shape>
          <o:OLEObject Type="Embed" ProgID="Equation.3" ShapeID="_x0000_i2172" DrawAspect="Content" ObjectID="_1585282740" r:id="rId475"/>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30FB2708">
          <v:shape id="_x0000_i2173" type="#_x0000_t75" style="width:51.85pt;height:15pt" o:ole="">
            <v:imagedata r:id="rId476" o:title=""/>
          </v:shape>
          <o:OLEObject Type="Embed" ProgID="Equation.3" ShapeID="_x0000_i2173" DrawAspect="Content" ObjectID="_1585282741" r:id="rId477"/>
        </w:object>
      </w:r>
      <w:r>
        <w:t xml:space="preserve"> </w:t>
      </w:r>
      <w:r w:rsidRPr="00D73272">
        <w:t>time uni</w:t>
      </w:r>
      <w:r>
        <w:t xml:space="preserve">ts shall be inserted, </w:t>
      </w:r>
      <w:r w:rsidRPr="004E1F03">
        <w:rPr>
          <w:lang w:eastAsia="en-GB"/>
        </w:rPr>
        <w:t>according to the UE capability</w:t>
      </w:r>
      <w:r>
        <w:rPr>
          <w:lang w:eastAsia="en-GB"/>
        </w:rPr>
        <w:t xml:space="preserve"> </w:t>
      </w:r>
      <w:proofErr w:type="spellStart"/>
      <w:r w:rsidRPr="008403A3">
        <w:rPr>
          <w:i/>
          <w:lang w:eastAsia="en-GB"/>
        </w:rPr>
        <w:t>ue</w:t>
      </w:r>
      <w:proofErr w:type="spellEnd"/>
      <w:r w:rsidRPr="008403A3">
        <w:rPr>
          <w:i/>
          <w:lang w:eastAsia="en-GB"/>
        </w:rPr>
        <w:t>-CE-</w:t>
      </w:r>
      <w:proofErr w:type="spellStart"/>
      <w:r w:rsidRPr="008403A3">
        <w:rPr>
          <w:i/>
          <w:lang w:eastAsia="en-GB"/>
        </w:rPr>
        <w:t>NeedULGaps</w:t>
      </w:r>
      <w:proofErr w:type="spellEnd"/>
      <w:r>
        <w:rPr>
          <w:lang w:eastAsia="en-GB"/>
        </w:rPr>
        <w:t xml:space="preserve">, </w:t>
      </w:r>
      <w:r w:rsidRPr="006B775D">
        <w:t>as specified in TS 36.331 [9]</w:t>
      </w:r>
      <w:r>
        <w:t xml:space="preserve">. BL/CE UL subframes within the gap </w:t>
      </w:r>
      <w:r w:rsidRPr="00D73272">
        <w:t xml:space="preserve">of </w:t>
      </w:r>
      <w:r w:rsidRPr="002F0820">
        <w:rPr>
          <w:position w:val="-10"/>
        </w:rPr>
        <w:object w:dxaOrig="1040" w:dyaOrig="300" w14:anchorId="2E15234B">
          <v:shape id="_x0000_i2174" type="#_x0000_t75" style="width:51.85pt;height:15pt" o:ole="">
            <v:imagedata r:id="rId476" o:title=""/>
          </v:shape>
          <o:OLEObject Type="Embed" ProgID="Equation.3" ShapeID="_x0000_i2174" DrawAspect="Content" ObjectID="_1585282742" r:id="rId478"/>
        </w:object>
      </w:r>
      <w:r>
        <w:t xml:space="preserve"> </w:t>
      </w:r>
      <w:r w:rsidRPr="00D73272">
        <w:t>time uni</w:t>
      </w:r>
      <w:r>
        <w:t>ts shall be counted for the PUSCH resource mapping but not used for transmission of the PUSCH</w:t>
      </w:r>
      <w:r w:rsidRPr="00D73272">
        <w:t>.</w:t>
      </w:r>
    </w:p>
    <w:p w14:paraId="15CB2E23" w14:textId="77777777" w:rsidR="00D40E24" w:rsidRDefault="00D40E24" w:rsidP="00D40E24">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7BF7AF5C">
          <v:shape id="_x0000_i2175" type="#_x0000_t75" style="width:57pt;height:15pt" o:ole="">
            <v:imagedata r:id="rId474" o:title=""/>
          </v:shape>
          <o:OLEObject Type="Embed" ProgID="Equation.3" ShapeID="_x0000_i2175" DrawAspect="Content" ObjectID="_1585282743" r:id="rId479"/>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680F68AF">
          <v:shape id="_x0000_i2176" type="#_x0000_t75" style="width:51.85pt;height:15pt" o:ole="">
            <v:imagedata r:id="rId476" o:title=""/>
          </v:shape>
          <o:OLEObject Type="Embed" ProgID="Equation.3" ShapeID="_x0000_i2176" DrawAspect="Content" ObjectID="_1585282744" r:id="rId480"/>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323002FA">
          <v:shape id="_x0000_i2177" type="#_x0000_t75" style="width:51.85pt;height:15pt" o:ole="">
            <v:imagedata r:id="rId476" o:title=""/>
          </v:shape>
          <o:OLEObject Type="Embed" ProgID="Equation.3" ShapeID="_x0000_i2177" DrawAspect="Content" ObjectID="_1585282745" r:id="rId481"/>
        </w:object>
      </w:r>
      <w:r>
        <w:t xml:space="preserve"> </w:t>
      </w:r>
      <w:r w:rsidRPr="00D73272">
        <w:t>time uni</w:t>
      </w:r>
      <w:r>
        <w:t>ts shall be counted for the PUSCH resource mapping but not used for transmission of the PUSCH</w:t>
      </w:r>
      <w:r w:rsidRPr="00D73272">
        <w:t>.</w:t>
      </w:r>
    </w:p>
    <w:p w14:paraId="2EB5A498" w14:textId="77777777" w:rsidR="00D40E24" w:rsidRPr="00905137" w:rsidRDefault="00D40E24" w:rsidP="00D40E24">
      <w:r>
        <w:t xml:space="preserve">For UEs configured with </w:t>
      </w:r>
      <w:proofErr w:type="spellStart"/>
      <w:r w:rsidRPr="00792FFE">
        <w:rPr>
          <w:i/>
        </w:rPr>
        <w:t>PUSCHEnh</w:t>
      </w:r>
      <w:proofErr w:type="spellEnd"/>
      <w:r w:rsidRPr="00792FFE">
        <w:rPr>
          <w:i/>
        </w:rPr>
        <w:t>-Configuration</w:t>
      </w:r>
      <w:r>
        <w:t xml:space="preserve">, the number of PUSCH subframe repetitions </w:t>
      </w:r>
      <w:r w:rsidRPr="0015503A">
        <w:rPr>
          <w:position w:val="-14"/>
        </w:rPr>
        <w:object w:dxaOrig="720" w:dyaOrig="380" w14:anchorId="76EEFEE4">
          <v:shape id="_x0000_i2178" type="#_x0000_t75" style="width:36.3pt;height:19pt" o:ole="">
            <v:imagedata r:id="rId482" o:title=""/>
          </v:shape>
          <o:OLEObject Type="Embed" ProgID="Equation.3" ShapeID="_x0000_i2178" DrawAspect="Content" ObjectID="_1585282746" r:id="rId483"/>
        </w:object>
      </w:r>
      <w:r>
        <w:t xml:space="preserve"> and the PRB resources for PUSCH transmission in the first subframe are obtained from the DCI as described in clause 5.3.3.1.1C in [3]. PUSCH frequency hopping is enabled when the higher-layer parameters </w:t>
      </w:r>
      <w:proofErr w:type="spellStart"/>
      <w:r w:rsidRPr="00792FFE">
        <w:rPr>
          <w:i/>
        </w:rPr>
        <w:t>pusch-HoppingOffsetPUSCHEnh</w:t>
      </w:r>
      <w:proofErr w:type="spellEnd"/>
      <w:r>
        <w:t xml:space="preserve"> and </w:t>
      </w:r>
      <w:r w:rsidRPr="00792FFE">
        <w:rPr>
          <w:i/>
        </w:rPr>
        <w:t>interval-</w:t>
      </w:r>
      <w:proofErr w:type="spellStart"/>
      <w:r w:rsidRPr="00792FFE">
        <w:rPr>
          <w:i/>
        </w:rPr>
        <w:t>ULHoppingPUSCHEnh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 xml:space="preserve">If frequency hopping is enabled for PUSCH, PUSCH is transmitted in subframe </w:t>
      </w:r>
      <w:r w:rsidRPr="00905137">
        <w:rPr>
          <w:position w:val="-6"/>
        </w:rPr>
        <w:object w:dxaOrig="139" w:dyaOrig="240" w14:anchorId="49B57B5F">
          <v:shape id="_x0000_i2179" type="#_x0000_t75" style="width:6.9pt;height:12.1pt" o:ole="">
            <v:imagedata r:id="rId458" o:title=""/>
          </v:shape>
          <o:OLEObject Type="Embed" ProgID="Equation.3" ShapeID="_x0000_i2179" DrawAspect="Content" ObjectID="_1585282747" r:id="rId484"/>
        </w:object>
      </w:r>
      <w:r w:rsidRPr="00905137">
        <w:t xml:space="preserve"> within the</w:t>
      </w:r>
      <w:r>
        <w:t xml:space="preserve"> </w:t>
      </w:r>
      <w:r w:rsidRPr="00905137">
        <w:rPr>
          <w:position w:val="-14"/>
        </w:rPr>
        <w:object w:dxaOrig="720" w:dyaOrig="380" w14:anchorId="524ABFCE">
          <v:shape id="_x0000_i2180" type="#_x0000_t75" style="width:36.3pt;height:19pt" o:ole="">
            <v:imagedata r:id="rId485" o:title=""/>
          </v:shape>
          <o:OLEObject Type="Embed" ProgID="Equation.3" ShapeID="_x0000_i2180" DrawAspect="Content" ObjectID="_1585282748" r:id="rId486"/>
        </w:object>
      </w:r>
      <w:r w:rsidRPr="00905137">
        <w:t xml:space="preserve"> consecutive uplink subframes using the PRB resources starting at PRB index </w:t>
      </w:r>
      <w:r w:rsidRPr="00905137">
        <w:rPr>
          <w:position w:val="-10"/>
        </w:rPr>
        <w:object w:dxaOrig="440" w:dyaOrig="340" w14:anchorId="18AD28F1">
          <v:shape id="_x0000_i2181" type="#_x0000_t75" style="width:21.9pt;height:17.3pt" o:ole="">
            <v:imagedata r:id="rId487" o:title=""/>
          </v:shape>
          <o:OLEObject Type="Embed" ProgID="Equation.3" ShapeID="_x0000_i2181" DrawAspect="Content" ObjectID="_1585282749" r:id="rId488"/>
        </w:object>
      </w:r>
    </w:p>
    <w:p w14:paraId="097837AF" w14:textId="77777777" w:rsidR="00D40E24" w:rsidRPr="00905137" w:rsidRDefault="00D40E24" w:rsidP="00D40E24">
      <w:pPr>
        <w:pStyle w:val="EQ"/>
        <w:jc w:val="center"/>
      </w:pPr>
      <w:r w:rsidRPr="0015503A">
        <w:rPr>
          <w:position w:val="-50"/>
        </w:rPr>
        <w:object w:dxaOrig="5740" w:dyaOrig="1480" w14:anchorId="460856A1">
          <v:shape id="_x0000_i2182" type="#_x0000_t75" style="width:286.85pt;height:73.75pt" o:ole="">
            <v:imagedata r:id="rId489" o:title=""/>
          </v:shape>
          <o:OLEObject Type="Embed" ProgID="Equation.3" ShapeID="_x0000_i2182" DrawAspect="Content" ObjectID="_1585282750" r:id="rId490"/>
        </w:object>
      </w:r>
    </w:p>
    <w:p w14:paraId="6261B03E" w14:textId="6DF40D26" w:rsidR="00D40E24" w:rsidRDefault="00D40E24" w:rsidP="00D40E24">
      <w:r w:rsidRPr="00905137">
        <w:t xml:space="preserve">where </w:t>
      </w:r>
      <w:r w:rsidRPr="00905137">
        <w:rPr>
          <w:position w:val="-10"/>
        </w:rPr>
        <w:object w:dxaOrig="200" w:dyaOrig="300" w14:anchorId="48F0375A">
          <v:shape id="_x0000_i2183" type="#_x0000_t75" style="width:9.8pt;height:15pt" o:ole="">
            <v:imagedata r:id="rId464" o:title=""/>
          </v:shape>
          <o:OLEObject Type="Embed" ProgID="Equation.3" ShapeID="_x0000_i2183" DrawAspect="Content" ObjectID="_1585282751" r:id="rId491"/>
        </w:object>
      </w:r>
      <w:r w:rsidRPr="00905137">
        <w:t xml:space="preserve"> is the absolute subframe number of the first UL subframe carrying the PUSCH and </w:t>
      </w:r>
      <w:r w:rsidRPr="00905137">
        <w:rPr>
          <w:position w:val="-14"/>
        </w:rPr>
        <w:object w:dxaOrig="760" w:dyaOrig="380" w14:anchorId="428861DE">
          <v:shape id="_x0000_i2184" type="#_x0000_t75" style="width:38pt;height:19pt" o:ole="">
            <v:imagedata r:id="rId492" o:title=""/>
          </v:shape>
          <o:OLEObject Type="Embed" ProgID="Equation.3" ShapeID="_x0000_i2184" DrawAspect="Content" ObjectID="_1585282752" r:id="rId493"/>
        </w:object>
      </w:r>
      <w:r w:rsidRPr="00905137">
        <w:t xml:space="preserve"> is given by the higher-layer parameter </w:t>
      </w:r>
      <w:proofErr w:type="spellStart"/>
      <w:r w:rsidRPr="00905137">
        <w:rPr>
          <w:i/>
        </w:rPr>
        <w:t>pusch-HoppingOffsetPUSCHEnh</w:t>
      </w:r>
      <w:proofErr w:type="spellEnd"/>
      <w:r w:rsidRPr="00905137">
        <w:t xml:space="preserve"> and </w:t>
      </w:r>
      <w:r w:rsidRPr="00905137">
        <w:rPr>
          <w:position w:val="-14"/>
        </w:rPr>
        <w:object w:dxaOrig="700" w:dyaOrig="380" w14:anchorId="051F6A41">
          <v:shape id="_x0000_i2185" type="#_x0000_t75" style="width:35.15pt;height:19pt" o:ole="">
            <v:imagedata r:id="rId494" o:title=""/>
          </v:shape>
          <o:OLEObject Type="Embed" ProgID="Equation.3" ShapeID="_x0000_i2185" DrawAspect="Content" ObjectID="_1585282753" r:id="rId495"/>
        </w:object>
      </w:r>
      <w:r w:rsidRPr="00905137">
        <w:t xml:space="preserve"> is given by the higher-layer parameter </w:t>
      </w:r>
      <w:r w:rsidRPr="00905137">
        <w:rPr>
          <w:i/>
        </w:rPr>
        <w:t>interval-</w:t>
      </w:r>
      <w:proofErr w:type="spellStart"/>
      <w:r w:rsidRPr="00905137">
        <w:rPr>
          <w:i/>
        </w:rPr>
        <w:t>ULHoppingPUSCHEnh</w:t>
      </w:r>
      <w:proofErr w:type="spellEnd"/>
      <w:r w:rsidRPr="00905137">
        <w:t>.</w:t>
      </w:r>
    </w:p>
    <w:p w14:paraId="1ACD8BA4" w14:textId="77777777" w:rsidR="00D40E24" w:rsidRDefault="00D40E24" w:rsidP="00D40E24">
      <w:pPr>
        <w:pStyle w:val="Heading3"/>
      </w:pPr>
      <w:r>
        <w:br w:type="page"/>
      </w:r>
      <w:bookmarkStart w:id="89" w:name="_Toc454817982"/>
      <w:r>
        <w:lastRenderedPageBreak/>
        <w:t>5.5</w:t>
      </w:r>
      <w:r w:rsidRPr="00C12953">
        <w:t>.</w:t>
      </w:r>
      <w:r>
        <w:t>2</w:t>
      </w:r>
      <w:r w:rsidRPr="00C12953">
        <w:tab/>
        <w:t>Demodulation reference signal</w:t>
      </w:r>
      <w:bookmarkEnd w:id="89"/>
    </w:p>
    <w:p w14:paraId="5A72D3D7" w14:textId="77777777" w:rsidR="00D40E24" w:rsidRPr="00181A61" w:rsidRDefault="00D40E24" w:rsidP="00D40E24">
      <w:pPr>
        <w:pStyle w:val="Heading4"/>
      </w:pPr>
      <w:bookmarkStart w:id="90" w:name="_Toc454817983"/>
      <w:r>
        <w:t>5.5.2.1</w:t>
      </w:r>
      <w:r>
        <w:tab/>
        <w:t>Demodulation reference signal for PUSCH</w:t>
      </w:r>
      <w:bookmarkEnd w:id="90"/>
    </w:p>
    <w:p w14:paraId="0235C0F7" w14:textId="77777777" w:rsidR="00D40E24" w:rsidRDefault="00D40E24" w:rsidP="00D40E24">
      <w:pPr>
        <w:pStyle w:val="Heading5"/>
      </w:pPr>
      <w:bookmarkStart w:id="91" w:name="_Toc454817984"/>
      <w:r>
        <w:t>5.5</w:t>
      </w:r>
      <w:r w:rsidRPr="00C12953">
        <w:t>.</w:t>
      </w:r>
      <w:r>
        <w:t>2</w:t>
      </w:r>
      <w:r w:rsidRPr="00C12953">
        <w:t>.1</w:t>
      </w:r>
      <w:r>
        <w:t>.1</w:t>
      </w:r>
      <w:r w:rsidRPr="00C12953">
        <w:tab/>
      </w:r>
      <w:r>
        <w:t>Reference signal s</w:t>
      </w:r>
      <w:r w:rsidRPr="00C12953">
        <w:t>equence</w:t>
      </w:r>
      <w:bookmarkEnd w:id="91"/>
    </w:p>
    <w:p w14:paraId="63387FBF" w14:textId="77777777" w:rsidR="00D40E24" w:rsidRDefault="00D40E24" w:rsidP="00D40E24">
      <w:bookmarkStart w:id="92" w:name="OLE_LINK9"/>
      <w:bookmarkStart w:id="93" w:name="OLE_LINK40"/>
      <w:r>
        <w:t xml:space="preserve">The PUSCH demodulation reference signal sequence </w:t>
      </w:r>
      <w:r w:rsidRPr="00D9192D">
        <w:rPr>
          <w:position w:val="-10"/>
        </w:rPr>
        <w:object w:dxaOrig="780" w:dyaOrig="340" w14:anchorId="51AC5372">
          <v:shape id="_x0000_i2449" type="#_x0000_t75" style="width:39.15pt;height:17.3pt" o:ole="">
            <v:imagedata r:id="rId496" o:title=""/>
          </v:shape>
          <o:OLEObject Type="Embed" ProgID="Equation.3" ShapeID="_x0000_i2449" DrawAspect="Content" ObjectID="_1585282754" r:id="rId497"/>
        </w:object>
      </w:r>
      <w:r>
        <w:t xml:space="preserve"> associated with layer </w:t>
      </w:r>
      <w:r w:rsidRPr="00D9192D">
        <w:rPr>
          <w:position w:val="-10"/>
        </w:rPr>
        <w:object w:dxaOrig="1340" w:dyaOrig="300" w14:anchorId="5B0A1EF2">
          <v:shape id="_x0000_i2450" type="#_x0000_t75" style="width:67.4pt;height:15pt" o:ole="">
            <v:imagedata r:id="rId498" o:title=""/>
          </v:shape>
          <o:OLEObject Type="Embed" ProgID="Equation.3" ShapeID="_x0000_i2450" DrawAspect="Content" ObjectID="_1585282755" r:id="rId499"/>
        </w:object>
      </w:r>
      <w:r>
        <w:t xml:space="preserve"> is defined by</w:t>
      </w:r>
    </w:p>
    <w:p w14:paraId="0989AF30" w14:textId="77777777" w:rsidR="00D40E24" w:rsidRDefault="00D40E24" w:rsidP="00D40E24">
      <w:pPr>
        <w:pStyle w:val="EQ"/>
        <w:jc w:val="center"/>
      </w:pPr>
      <w:r w:rsidRPr="00D9192D">
        <w:rPr>
          <w:position w:val="-12"/>
        </w:rPr>
        <w:object w:dxaOrig="3260" w:dyaOrig="380" w14:anchorId="2E51FE49">
          <v:shape id="_x0000_i2451" type="#_x0000_t75" style="width:163.6pt;height:19pt" o:ole="">
            <v:imagedata r:id="rId500" o:title=""/>
          </v:shape>
          <o:OLEObject Type="Embed" ProgID="Equation.3" ShapeID="_x0000_i2451" DrawAspect="Content" ObjectID="_1585282756" r:id="rId501"/>
        </w:object>
      </w:r>
    </w:p>
    <w:p w14:paraId="02128508" w14:textId="77777777" w:rsidR="00D40E24" w:rsidRDefault="00D40E24" w:rsidP="00D40E24">
      <w:r>
        <w:t xml:space="preserve">where </w:t>
      </w:r>
    </w:p>
    <w:p w14:paraId="1B86270D" w14:textId="77777777" w:rsidR="00D40E24" w:rsidRDefault="00D40E24" w:rsidP="00D40E24">
      <w:pPr>
        <w:pStyle w:val="EQ"/>
        <w:jc w:val="center"/>
      </w:pPr>
      <w:r w:rsidRPr="001C73DF">
        <w:rPr>
          <w:position w:val="-50"/>
        </w:rPr>
        <w:object w:dxaOrig="5240" w:dyaOrig="1120" w14:anchorId="1A94FE3B">
          <v:shape id="_x0000_i2452" type="#_x0000_t75" style="width:237.9pt;height:50.7pt" o:ole="">
            <v:imagedata r:id="rId502" o:title=""/>
          </v:shape>
          <o:OLEObject Type="Embed" ProgID="Equation.3" ShapeID="_x0000_i2452" DrawAspect="Content" ObjectID="_1585282757" r:id="rId503"/>
        </w:object>
      </w:r>
    </w:p>
    <w:p w14:paraId="0494D879" w14:textId="77777777" w:rsidR="00D40E24" w:rsidRDefault="00D40E24" w:rsidP="00D40E24">
      <w:r>
        <w:t xml:space="preserve">and </w:t>
      </w:r>
      <w:r w:rsidRPr="008D3B67">
        <w:rPr>
          <w:position w:val="-10"/>
        </w:rPr>
        <w:object w:dxaOrig="1579" w:dyaOrig="340" w14:anchorId="60E9CA64">
          <v:shape id="_x0000_i2453" type="#_x0000_t75" style="width:78.9pt;height:17.3pt" o:ole="">
            <v:imagedata r:id="rId504" o:title=""/>
          </v:shape>
          <o:OLEObject Type="Embed" ProgID="Equation.3" ShapeID="_x0000_i2453" DrawAspect="Content" ObjectID="_1585282758" r:id="rId505"/>
        </w:object>
      </w:r>
      <w:r>
        <w:t xml:space="preserve"> if </w:t>
      </w:r>
    </w:p>
    <w:p w14:paraId="5D414DA8" w14:textId="77777777" w:rsidR="00D40E24" w:rsidRPr="005B45B0" w:rsidRDefault="00D40E24" w:rsidP="00D40E24">
      <w:pPr>
        <w:pStyle w:val="B1"/>
      </w:pPr>
      <w:r>
        <w:t>-</w:t>
      </w:r>
      <w:r>
        <w:tab/>
        <w:t xml:space="preserve">the higher-layer parameter </w:t>
      </w:r>
      <w:proofErr w:type="spellStart"/>
      <w:r>
        <w:rPr>
          <w:i/>
        </w:rPr>
        <w:t>ul</w:t>
      </w:r>
      <w:proofErr w:type="spellEnd"/>
      <w:r>
        <w:rPr>
          <w:i/>
        </w:rPr>
        <w:t>-DMRS-IFDMA</w:t>
      </w:r>
      <w:r>
        <w:t xml:space="preserve"> is set and the most recent uplink-related DCI contains the </w:t>
      </w:r>
      <w:r>
        <w:rPr>
          <w:i/>
        </w:rPr>
        <w:t>Cyclic Shift Field mapping table for DMRS bit</w:t>
      </w:r>
      <w:r>
        <w:t xml:space="preserve"> field which indicates the use of Table 5.5.2.1.1-3</w:t>
      </w:r>
      <w:r w:rsidRPr="005B45B0">
        <w:t>, or,</w:t>
      </w:r>
    </w:p>
    <w:p w14:paraId="2D4D0C9C" w14:textId="77777777" w:rsidR="00D40E24" w:rsidRPr="005B45B0" w:rsidRDefault="00D40E24" w:rsidP="00D40E24">
      <w:pPr>
        <w:pStyle w:val="B1"/>
      </w:pPr>
      <w:r w:rsidRPr="005B45B0">
        <w:t>-</w:t>
      </w:r>
      <w:r w:rsidRPr="005B45B0">
        <w:tab/>
        <w:t xml:space="preserve">the </w:t>
      </w:r>
      <w:r w:rsidRPr="005B45B0">
        <w:rPr>
          <w:i/>
        </w:rPr>
        <w:t>Cyclic Shift Field mapping table for DMRS bit</w:t>
      </w:r>
      <w:r w:rsidRPr="005B45B0">
        <w:t xml:space="preserve"> field is set in the most recent uplink-related DCI format 7 which indicates the use of Table 5.5.2.1.1-4, or, </w:t>
      </w:r>
    </w:p>
    <w:p w14:paraId="7FE989B2" w14:textId="77777777" w:rsidR="00D40E24" w:rsidRPr="005B45B0" w:rsidRDefault="00D40E24" w:rsidP="00D40E24">
      <w:pPr>
        <w:pStyle w:val="B1"/>
      </w:pPr>
      <w:r w:rsidRPr="005B45B0">
        <w:t>-</w:t>
      </w:r>
      <w:r w:rsidRPr="005B45B0">
        <w:tab/>
      </w:r>
      <w:proofErr w:type="spellStart"/>
      <w:r w:rsidRPr="005B45B0">
        <w:t>subslot</w:t>
      </w:r>
      <w:proofErr w:type="spellEnd"/>
      <w:r w:rsidRPr="005B45B0">
        <w:t xml:space="preserve">-PUSCH/slot-PUSCH </w:t>
      </w:r>
      <w:r w:rsidRPr="005B45B0">
        <w:rPr>
          <w:rFonts w:eastAsia="Batang"/>
        </w:rPr>
        <w:t xml:space="preserve">for the transport block </w:t>
      </w:r>
      <w:r w:rsidRPr="005B45B0">
        <w:t xml:space="preserve">is semi-persistently scheduled (i.e. higher layer </w:t>
      </w:r>
      <w:proofErr w:type="spellStart"/>
      <w:r w:rsidRPr="005B45B0">
        <w:t>patameter</w:t>
      </w:r>
      <w:proofErr w:type="spellEnd"/>
      <w:r w:rsidRPr="005B45B0">
        <w:t xml:space="preserve"> </w:t>
      </w:r>
      <w:r w:rsidRPr="005B45B0">
        <w:rPr>
          <w:i/>
        </w:rPr>
        <w:t>sps-ConfigUL-sTTI-r15</w:t>
      </w:r>
      <w:r w:rsidRPr="005B45B0">
        <w:t xml:space="preserve"> is configured, see 3GPP TS 36.331 [9]), and </w:t>
      </w:r>
      <w:proofErr w:type="spellStart"/>
      <w:r w:rsidRPr="005B45B0">
        <w:rPr>
          <w:i/>
          <w:lang w:val="en-US"/>
        </w:rPr>
        <w:t>ifdma</w:t>
      </w:r>
      <w:proofErr w:type="spellEnd"/>
      <w:r w:rsidRPr="005B45B0">
        <w:rPr>
          <w:i/>
          <w:lang w:val="en-US"/>
        </w:rPr>
        <w:t>-Config-SPS</w:t>
      </w:r>
      <w:r w:rsidRPr="005B45B0">
        <w:rPr>
          <w:lang w:val="en-US"/>
        </w:rPr>
        <w:t xml:space="preserve"> is set.</w:t>
      </w:r>
      <w:r w:rsidRPr="005B45B0">
        <w:t xml:space="preserve"> </w:t>
      </w:r>
    </w:p>
    <w:p w14:paraId="3D546760" w14:textId="77777777" w:rsidR="00D40E24" w:rsidRDefault="00D40E24" w:rsidP="00D40E24">
      <w:r w:rsidRPr="005B45B0">
        <w:t xml:space="preserve">In all other cases, </w:t>
      </w:r>
      <w:r w:rsidRPr="008D3B67">
        <w:rPr>
          <w:position w:val="-10"/>
        </w:rPr>
        <w:object w:dxaOrig="1359" w:dyaOrig="340" w14:anchorId="04063792">
          <v:shape id="_x0000_i2454" type="#_x0000_t75" style="width:67.95pt;height:17.3pt" o:ole="">
            <v:imagedata r:id="rId506" o:title=""/>
          </v:shape>
          <o:OLEObject Type="Embed" ProgID="Equation.3" ShapeID="_x0000_i2454" DrawAspect="Content" ObjectID="_1585282759" r:id="rId507"/>
        </w:object>
      </w:r>
      <w:r>
        <w:t>.</w:t>
      </w:r>
    </w:p>
    <w:p w14:paraId="6A0EB580" w14:textId="77777777" w:rsidR="00D40E24" w:rsidRDefault="00D40E24" w:rsidP="00D40E24">
      <w:r>
        <w:t xml:space="preserve">Subclause 5.5.1 defines the sequence </w:t>
      </w:r>
      <w:r w:rsidRPr="00D9192D">
        <w:rPr>
          <w:position w:val="-12"/>
        </w:rPr>
        <w:object w:dxaOrig="2420" w:dyaOrig="380" w14:anchorId="7D8E9C53">
          <v:shape id="_x0000_i2455" type="#_x0000_t75" style="width:120.95pt;height:19pt" o:ole="">
            <v:imagedata r:id="rId508" o:title=""/>
          </v:shape>
          <o:OLEObject Type="Embed" ProgID="Equation.3" ShapeID="_x0000_i2455" DrawAspect="Content" ObjectID="_1585282760" r:id="rId509"/>
        </w:object>
      </w:r>
      <w:r>
        <w:t xml:space="preserve"> where, for PUSCH demodulation reference signal sequence, </w:t>
      </w:r>
      <w:r w:rsidRPr="00DD680B">
        <w:rPr>
          <w:position w:val="-6"/>
        </w:rPr>
        <w:object w:dxaOrig="460" w:dyaOrig="240" w14:anchorId="63101682">
          <v:shape id="_x0000_i2456" type="#_x0000_t75" style="width:23.05pt;height:12.1pt" o:ole="">
            <v:imagedata r:id="rId510" o:title=""/>
          </v:shape>
          <o:OLEObject Type="Embed" ProgID="Equation.3" ShapeID="_x0000_i2456" DrawAspect="Content" ObjectID="_1585282761" r:id="rId511"/>
        </w:object>
      </w:r>
      <w:r>
        <w:t xml:space="preserve"> when </w:t>
      </w:r>
    </w:p>
    <w:p w14:paraId="5155D15B" w14:textId="77777777" w:rsidR="00D40E24" w:rsidRPr="005B45B0" w:rsidRDefault="00D40E24" w:rsidP="00D40E24">
      <w:pPr>
        <w:pStyle w:val="B1"/>
      </w:pPr>
      <w:r>
        <w:t>-</w:t>
      </w:r>
      <w:r>
        <w:tab/>
        <w:t xml:space="preserve">the higher-layer parameter </w:t>
      </w:r>
      <w:proofErr w:type="spellStart"/>
      <w:r>
        <w:rPr>
          <w:i/>
        </w:rPr>
        <w:t>ul</w:t>
      </w:r>
      <w:proofErr w:type="spellEnd"/>
      <w:r>
        <w:rPr>
          <w:i/>
        </w:rPr>
        <w:t>-DMRS-IFDMA</w:t>
      </w:r>
      <w:r>
        <w:t xml:space="preserve"> is set and the most recent uplink-related DCI contains the </w:t>
      </w:r>
      <w:r>
        <w:rPr>
          <w:i/>
        </w:rPr>
        <w:t>Cyclic Shift Field mapping table for DMRS bit</w:t>
      </w:r>
      <w:r>
        <w:t xml:space="preserve"> field which indicates the use of Table 5.5.2.1.1-3, </w:t>
      </w:r>
      <w:r w:rsidRPr="005B45B0">
        <w:t>or,</w:t>
      </w:r>
    </w:p>
    <w:p w14:paraId="644D7270" w14:textId="77777777" w:rsidR="00D40E24" w:rsidRPr="005B45B0" w:rsidRDefault="00D40E24" w:rsidP="00D40E24">
      <w:pPr>
        <w:pStyle w:val="B1"/>
      </w:pPr>
      <w:r w:rsidRPr="005B45B0">
        <w:t>-</w:t>
      </w:r>
      <w:r w:rsidRPr="005B45B0">
        <w:tab/>
        <w:t xml:space="preserve">the </w:t>
      </w:r>
      <w:r w:rsidRPr="005B45B0">
        <w:rPr>
          <w:i/>
        </w:rPr>
        <w:t>Cyclic Shift Field mapping table for DMRS bit</w:t>
      </w:r>
      <w:r w:rsidRPr="005B45B0">
        <w:t xml:space="preserve"> field is set in the most recent uplink-related DCI format 7 which indicates the use of Table 5.5.2.1.1-4, or,</w:t>
      </w:r>
    </w:p>
    <w:p w14:paraId="0A2C1F7D" w14:textId="77777777" w:rsidR="00D40E24" w:rsidRPr="005B45B0" w:rsidRDefault="00D40E24" w:rsidP="00D40E24">
      <w:pPr>
        <w:pStyle w:val="B1"/>
      </w:pPr>
      <w:r w:rsidRPr="005B45B0">
        <w:t>-</w:t>
      </w:r>
      <w:r w:rsidRPr="005B45B0">
        <w:tab/>
      </w:r>
      <w:proofErr w:type="spellStart"/>
      <w:r w:rsidRPr="005B45B0">
        <w:t>subslot</w:t>
      </w:r>
      <w:proofErr w:type="spellEnd"/>
      <w:r w:rsidRPr="005B45B0">
        <w:t xml:space="preserve">-PUSCH/slot-PUSCH </w:t>
      </w:r>
      <w:r w:rsidRPr="005B45B0">
        <w:rPr>
          <w:rFonts w:eastAsia="Batang"/>
        </w:rPr>
        <w:t xml:space="preserve">for the transport block </w:t>
      </w:r>
      <w:r w:rsidRPr="005B45B0">
        <w:t xml:space="preserve">is semi-persistently scheduled (i.e. higher layer </w:t>
      </w:r>
      <w:proofErr w:type="spellStart"/>
      <w:r w:rsidRPr="005B45B0">
        <w:t>patameter</w:t>
      </w:r>
      <w:proofErr w:type="spellEnd"/>
      <w:r w:rsidRPr="005B45B0">
        <w:t xml:space="preserve"> </w:t>
      </w:r>
      <w:r w:rsidRPr="005B45B0">
        <w:rPr>
          <w:i/>
        </w:rPr>
        <w:t>sps-ConfigUL-sTTI-r15</w:t>
      </w:r>
      <w:r w:rsidRPr="005B45B0">
        <w:t xml:space="preserve"> is configured, see 3GPP TS 36.331 [9]), and </w:t>
      </w:r>
      <w:proofErr w:type="spellStart"/>
      <w:r w:rsidRPr="005B45B0">
        <w:rPr>
          <w:i/>
          <w:lang w:val="en-US"/>
        </w:rPr>
        <w:t>ifdma</w:t>
      </w:r>
      <w:proofErr w:type="spellEnd"/>
      <w:r w:rsidRPr="005B45B0">
        <w:rPr>
          <w:i/>
          <w:lang w:val="en-US"/>
        </w:rPr>
        <w:t>-Config-SPS</w:t>
      </w:r>
      <w:r w:rsidRPr="005B45B0">
        <w:rPr>
          <w:lang w:val="en-US"/>
        </w:rPr>
        <w:t xml:space="preserve"> is set.</w:t>
      </w:r>
    </w:p>
    <w:p w14:paraId="59C0A7FE" w14:textId="77777777" w:rsidR="00D40E24" w:rsidRDefault="00D40E24" w:rsidP="00D40E24">
      <w:r w:rsidRPr="005B45B0">
        <w:t>In all other cases,</w:t>
      </w:r>
      <w:r>
        <w:t xml:space="preserve"> </w:t>
      </w:r>
      <w:r w:rsidRPr="00DD680B">
        <w:rPr>
          <w:position w:val="-6"/>
        </w:rPr>
        <w:object w:dxaOrig="499" w:dyaOrig="240" w14:anchorId="7B3C6AE4">
          <v:shape id="_x0000_i2457" type="#_x0000_t75" style="width:24.75pt;height:12.1pt" o:ole="">
            <v:imagedata r:id="rId512" o:title=""/>
          </v:shape>
          <o:OLEObject Type="Embed" ProgID="Equation.3" ShapeID="_x0000_i2457" DrawAspect="Content" ObjectID="_1585282762" r:id="rId513"/>
        </w:object>
      </w:r>
      <w:r>
        <w:t xml:space="preserve">. </w:t>
      </w:r>
    </w:p>
    <w:p w14:paraId="4EF9B435" w14:textId="77777777" w:rsidR="00D40E24" w:rsidRDefault="00D40E24" w:rsidP="00D40E24">
      <w:r>
        <w:t xml:space="preserve">The orthogonal sequence </w:t>
      </w:r>
      <w:r w:rsidRPr="00D9192D">
        <w:rPr>
          <w:position w:val="-10"/>
        </w:rPr>
        <w:object w:dxaOrig="720" w:dyaOrig="340" w14:anchorId="57DD9BB9">
          <v:shape id="_x0000_i2458" type="#_x0000_t75" style="width:35.7pt;height:17.3pt" o:ole="">
            <v:imagedata r:id="rId514" o:title=""/>
          </v:shape>
          <o:OLEObject Type="Embed" ProgID="Equation.3" ShapeID="_x0000_i2458" DrawAspect="Content" ObjectID="_1585282763" r:id="rId515"/>
        </w:object>
      </w:r>
      <w:r>
        <w:t xml:space="preserve"> is given by </w:t>
      </w:r>
      <w:r w:rsidRPr="00533063">
        <w:rPr>
          <w:position w:val="-8"/>
        </w:rPr>
        <w:object w:dxaOrig="840" w:dyaOrig="300" w14:anchorId="6BABDB73">
          <v:shape id="_x0000_i2459" type="#_x0000_t75" style="width:48.4pt;height:17.85pt" o:ole="">
            <v:imagedata r:id="rId516" o:title=""/>
          </v:shape>
          <o:OLEObject Type="Embed" ProgID="Equation.3" ShapeID="_x0000_i2459" DrawAspect="Content" ObjectID="_1585282764" r:id="rId517"/>
        </w:object>
      </w:r>
      <w:r>
        <w:t xml:space="preserve"> for </w:t>
      </w:r>
      <w:proofErr w:type="spellStart"/>
      <w:r>
        <w:t>subslot</w:t>
      </w:r>
      <w:proofErr w:type="spellEnd"/>
      <w:r>
        <w:t xml:space="preserve">-PUSCH/slot-PUSCH. In all other cases, it is given by </w:t>
      </w:r>
      <w:r w:rsidRPr="00E60AAD">
        <w:rPr>
          <w:position w:val="-10"/>
        </w:rPr>
        <w:object w:dxaOrig="2000" w:dyaOrig="400" w14:anchorId="3B0EC36A">
          <v:shape id="_x0000_i2460" type="#_x0000_t75" style="width:100.2pt;height:20.15pt" o:ole="">
            <v:imagedata r:id="rId518" o:title=""/>
          </v:shape>
          <o:OLEObject Type="Embed" ProgID="Equation.3" ShapeID="_x0000_i2460" DrawAspect="Content" ObjectID="_1585282765" r:id="rId519"/>
        </w:object>
      </w:r>
      <w:r>
        <w:t xml:space="preserve"> for DCI format 0 if the higher-layer parameter </w:t>
      </w:r>
      <w:r>
        <w:rPr>
          <w:i/>
        </w:rPr>
        <w:t>Activate-DMRS-with OCC</w:t>
      </w:r>
      <w:r>
        <w:t xml:space="preserve"> is not set or if the temporary C-RNTI was used to transmit the most recent uplink-related DCI</w:t>
      </w:r>
      <w:r>
        <w:rPr>
          <w:rFonts w:hint="eastAsia"/>
          <w:lang w:eastAsia="ja-JP"/>
        </w:rPr>
        <w:t xml:space="preserve"> </w:t>
      </w:r>
      <w:r>
        <w:rPr>
          <w:rFonts w:hint="eastAsia"/>
          <w:lang w:eastAsia="ko-KR"/>
        </w:rPr>
        <w:t>for the transport block associated with the corresponding PUSCH transmission</w:t>
      </w:r>
      <w:r>
        <w:rPr>
          <w:lang w:eastAsia="ko-KR"/>
        </w:rPr>
        <w:t>. O</w:t>
      </w:r>
      <w:r>
        <w:t>therwise,</w:t>
      </w:r>
      <w:bookmarkEnd w:id="92"/>
      <w:bookmarkEnd w:id="93"/>
    </w:p>
    <w:p w14:paraId="5C833589" w14:textId="77777777" w:rsidR="00D40E24" w:rsidRDefault="00D40E24" w:rsidP="00D40E24">
      <w:pPr>
        <w:pStyle w:val="B1"/>
      </w:pPr>
      <w:r>
        <w:t>-</w:t>
      </w:r>
      <w:r>
        <w:tab/>
        <w:t xml:space="preserve">if higher-layer parameter </w:t>
      </w:r>
      <w:proofErr w:type="spellStart"/>
      <w:r>
        <w:rPr>
          <w:i/>
        </w:rPr>
        <w:t>ul</w:t>
      </w:r>
      <w:proofErr w:type="spellEnd"/>
      <w:r>
        <w:rPr>
          <w:i/>
        </w:rPr>
        <w:t>-DMRS-IFDMA</w:t>
      </w:r>
      <w:r>
        <w:t xml:space="preserve"> is not set, </w:t>
      </w:r>
      <w:r w:rsidRPr="00D9192D">
        <w:rPr>
          <w:position w:val="-10"/>
        </w:rPr>
        <w:object w:dxaOrig="720" w:dyaOrig="340" w14:anchorId="406B7E11">
          <v:shape id="_x0000_i2461" type="#_x0000_t75" style="width:35.7pt;height:17.3pt" o:ole="">
            <v:imagedata r:id="rId514" o:title=""/>
          </v:shape>
          <o:OLEObject Type="Embed" ProgID="Equation.3" ShapeID="_x0000_i2461" DrawAspect="Content" ObjectID="_1585282766" r:id="rId520"/>
        </w:object>
      </w:r>
      <w:r>
        <w:t xml:space="preserve"> is given by Table 5.5.2.1.1-1 using the cyclic shift field in the most recent uplink-related DCI [3],</w:t>
      </w:r>
    </w:p>
    <w:p w14:paraId="30A9B245" w14:textId="77777777" w:rsidR="00D40E24" w:rsidRDefault="00D40E24" w:rsidP="00D40E24">
      <w:pPr>
        <w:pStyle w:val="B1"/>
      </w:pPr>
      <w:r>
        <w:t xml:space="preserve"> -</w:t>
      </w:r>
      <w:r>
        <w:tab/>
        <w:t xml:space="preserve">if higher-layer parameter </w:t>
      </w:r>
      <w:proofErr w:type="spellStart"/>
      <w:r>
        <w:rPr>
          <w:i/>
        </w:rPr>
        <w:t>ul</w:t>
      </w:r>
      <w:proofErr w:type="spellEnd"/>
      <w:r>
        <w:rPr>
          <w:i/>
        </w:rPr>
        <w:t>-DMRS-IFDMA</w:t>
      </w:r>
      <w:r>
        <w:t xml:space="preserve"> is set and the </w:t>
      </w:r>
      <w:r>
        <w:rPr>
          <w:i/>
        </w:rPr>
        <w:t>Cyclic Shift Field mapping table for DMRS bit</w:t>
      </w:r>
      <w:r>
        <w:t xml:space="preserve"> field is not present in the most recent uplink-related DCI, </w:t>
      </w:r>
      <w:r w:rsidRPr="00D9192D">
        <w:rPr>
          <w:position w:val="-10"/>
        </w:rPr>
        <w:object w:dxaOrig="720" w:dyaOrig="340" w14:anchorId="76D033BB">
          <v:shape id="_x0000_i2462" type="#_x0000_t75" style="width:35.7pt;height:17.3pt" o:ole="">
            <v:imagedata r:id="rId514" o:title=""/>
          </v:shape>
          <o:OLEObject Type="Embed" ProgID="Equation.3" ShapeID="_x0000_i2462" DrawAspect="Content" ObjectID="_1585282767" r:id="rId521"/>
        </w:object>
      </w:r>
      <w:r>
        <w:t xml:space="preserve"> is given by Table 5.5.2.1.1-1 using the cyclic shift field in the most recent uplink-related DCI,</w:t>
      </w:r>
    </w:p>
    <w:p w14:paraId="7928D150" w14:textId="77777777" w:rsidR="00D40E24" w:rsidRDefault="00D40E24" w:rsidP="00D40E24">
      <w:pPr>
        <w:pStyle w:val="B1"/>
      </w:pPr>
      <w:r>
        <w:t>-</w:t>
      </w:r>
      <w:r>
        <w:tab/>
        <w:t xml:space="preserve">if higher-layer parameter </w:t>
      </w:r>
      <w:proofErr w:type="spellStart"/>
      <w:r>
        <w:rPr>
          <w:i/>
        </w:rPr>
        <w:t>ul</w:t>
      </w:r>
      <w:proofErr w:type="spellEnd"/>
      <w:r>
        <w:rPr>
          <w:i/>
        </w:rPr>
        <w:t>-DMRS-IFDMA</w:t>
      </w:r>
      <w:r>
        <w:t xml:space="preserve"> is set and the </w:t>
      </w:r>
      <w:r>
        <w:rPr>
          <w:i/>
        </w:rPr>
        <w:t>Cyclic Shift Field mapping table for DMRS bit</w:t>
      </w:r>
      <w:r>
        <w:t xml:space="preserve"> field is present in the most recent uplink-related DCI, </w:t>
      </w:r>
      <w:r w:rsidRPr="00D9192D">
        <w:rPr>
          <w:position w:val="-10"/>
        </w:rPr>
        <w:object w:dxaOrig="720" w:dyaOrig="340" w14:anchorId="2C5D79CE">
          <v:shape id="_x0000_i2463" type="#_x0000_t75" style="width:35.7pt;height:17.3pt" o:ole="">
            <v:imagedata r:id="rId514" o:title=""/>
          </v:shape>
          <o:OLEObject Type="Embed" ProgID="Equation.3" ShapeID="_x0000_i2463" DrawAspect="Content" ObjectID="_1585282768" r:id="rId522"/>
        </w:object>
      </w:r>
      <w:r>
        <w:t xml:space="preserve"> is given by Table 5.5.2.1.1-1 using the cyclic shift field </w:t>
      </w:r>
      <w:r>
        <w:lastRenderedPageBreak/>
        <w:t xml:space="preserve">in the most recent uplink-related DCI when the </w:t>
      </w:r>
      <w:r>
        <w:rPr>
          <w:i/>
        </w:rPr>
        <w:t>Cyclic Shift Field mapping table for DMRS bit</w:t>
      </w:r>
      <w:r>
        <w:t xml:space="preserve"> field indicates the use of Table 5.5.2.1.1-1, and</w:t>
      </w:r>
    </w:p>
    <w:p w14:paraId="2DF2D882" w14:textId="77777777" w:rsidR="00D40E24" w:rsidRDefault="00D40E24" w:rsidP="00D40E24">
      <w:pPr>
        <w:pStyle w:val="B1"/>
      </w:pPr>
      <w:r>
        <w:t>-</w:t>
      </w:r>
      <w:r>
        <w:tab/>
        <w:t xml:space="preserve">if higher-layer parameter </w:t>
      </w:r>
      <w:proofErr w:type="spellStart"/>
      <w:r>
        <w:rPr>
          <w:i/>
        </w:rPr>
        <w:t>ul</w:t>
      </w:r>
      <w:proofErr w:type="spellEnd"/>
      <w:r>
        <w:rPr>
          <w:i/>
        </w:rPr>
        <w:t>-DMRS-IFDMA</w:t>
      </w:r>
      <w:r>
        <w:t xml:space="preserve"> is set and the </w:t>
      </w:r>
      <w:r>
        <w:rPr>
          <w:i/>
        </w:rPr>
        <w:t>Cyclic Shift Field mapping table for DMRS bit</w:t>
      </w:r>
      <w:r>
        <w:t xml:space="preserve"> field is present in the most recent uplink-related DCI, </w:t>
      </w:r>
      <w:r w:rsidRPr="00D9192D">
        <w:rPr>
          <w:position w:val="-10"/>
        </w:rPr>
        <w:object w:dxaOrig="720" w:dyaOrig="340" w14:anchorId="1916AAD5">
          <v:shape id="_x0000_i2464" type="#_x0000_t75" style="width:35.7pt;height:17.3pt" o:ole="">
            <v:imagedata r:id="rId514" o:title=""/>
          </v:shape>
          <o:OLEObject Type="Embed" ProgID="Equation.3" ShapeID="_x0000_i2464" DrawAspect="Content" ObjectID="_1585282769" r:id="rId523"/>
        </w:object>
      </w:r>
      <w:r>
        <w:t xml:space="preserve"> is given by Table 5.5.2.1.1-3 using the cyclic shift field in the most recent uplink-related DCI when the </w:t>
      </w:r>
      <w:r>
        <w:rPr>
          <w:i/>
        </w:rPr>
        <w:t>Cyclic Shift Field mapping table for DMRS bit</w:t>
      </w:r>
      <w:r>
        <w:t xml:space="preserve"> field indicates the use of Table 5.5.2.1.1-3.</w:t>
      </w:r>
    </w:p>
    <w:p w14:paraId="5868C32D" w14:textId="77777777" w:rsidR="00D40E24" w:rsidRDefault="00D40E24" w:rsidP="00D40E24">
      <w:pPr>
        <w:rPr>
          <w:lang w:val="en-US"/>
        </w:rPr>
      </w:pPr>
      <w:r>
        <w:t xml:space="preserve">The cyclic shift </w:t>
      </w:r>
      <w:r>
        <w:rPr>
          <w:position w:val="-10"/>
        </w:rPr>
        <w:object w:dxaOrig="300" w:dyaOrig="300" w14:anchorId="15A45C70">
          <v:shape id="_x0000_i2465" type="#_x0000_t75" style="width:15pt;height:15pt" o:ole="">
            <v:imagedata r:id="rId524" o:title=""/>
          </v:shape>
          <o:OLEObject Type="Embed" ProgID="Equation.3" ShapeID="_x0000_i2465" DrawAspect="Content" ObjectID="_1585282770" r:id="rId525"/>
        </w:object>
      </w:r>
      <w:r>
        <w:t xml:space="preserve"> in a slot </w:t>
      </w:r>
      <w:r>
        <w:rPr>
          <w:position w:val="-10"/>
        </w:rPr>
        <w:object w:dxaOrig="240" w:dyaOrig="300" w14:anchorId="5D7AEADC">
          <v:shape id="_x0000_i2466" type="#_x0000_t75" style="width:12.1pt;height:15pt" o:ole="">
            <v:imagedata r:id="rId526" o:title=""/>
          </v:shape>
          <o:OLEObject Type="Embed" ProgID="Equation.3" ShapeID="_x0000_i2466" DrawAspect="Content" ObjectID="_1585282771" r:id="rId527"/>
        </w:object>
      </w:r>
      <w:r>
        <w:t xml:space="preserve"> is given as </w:t>
      </w:r>
      <w:r>
        <w:rPr>
          <w:position w:val="-10"/>
        </w:rPr>
        <w:object w:dxaOrig="615" w:dyaOrig="300" w14:anchorId="4F90E046">
          <v:shape id="_x0000_i2467" type="#_x0000_t75" style="width:30.55pt;height:15pt" o:ole="">
            <v:imagedata r:id="rId528" o:title=""/>
          </v:shape>
          <o:OLEObject Type="Embed" ProgID="Equation.3" ShapeID="_x0000_i2467" DrawAspect="Content" ObjectID="_1585282772" r:id="rId529"/>
        </w:object>
      </w:r>
      <w:r>
        <w:t xml:space="preserve">if the </w:t>
      </w:r>
      <w:r>
        <w:rPr>
          <w:lang w:val="en-US"/>
        </w:rPr>
        <w:t xml:space="preserve">ul-V-SPS-RNTI-r14 was used to transmit the most recent uplink-related DCI for the transport block associated with the corresponding PUSCH transmission. </w:t>
      </w:r>
    </w:p>
    <w:p w14:paraId="461467EB" w14:textId="77777777" w:rsidR="00D40E24" w:rsidRDefault="00D40E24" w:rsidP="00D40E24">
      <w:r>
        <w:rPr>
          <w:lang w:val="en-US"/>
        </w:rPr>
        <w:t>Otherwise, the</w:t>
      </w:r>
      <w:r>
        <w:t xml:space="preserve"> cyclic shift </w:t>
      </w:r>
      <w:r w:rsidRPr="00111DB1">
        <w:rPr>
          <w:position w:val="-10"/>
        </w:rPr>
        <w:object w:dxaOrig="300" w:dyaOrig="300" w14:anchorId="03F8BBEB">
          <v:shape id="_x0000_i2468" type="#_x0000_t75" style="width:15pt;height:15pt" o:ole="">
            <v:imagedata r:id="rId530" o:title=""/>
          </v:shape>
          <o:OLEObject Type="Embed" ProgID="Equation.3" ShapeID="_x0000_i2468" DrawAspect="Content" ObjectID="_1585282773" r:id="rId531"/>
        </w:object>
      </w:r>
      <w:r>
        <w:t xml:space="preserve"> in a slot </w:t>
      </w:r>
      <w:r w:rsidRPr="0082472D">
        <w:rPr>
          <w:position w:val="-10"/>
        </w:rPr>
        <w:object w:dxaOrig="240" w:dyaOrig="300" w14:anchorId="784DDBB8">
          <v:shape id="_x0000_i2469" type="#_x0000_t75" style="width:12.1pt;height:15pt" o:ole="">
            <v:imagedata r:id="rId275" o:title=""/>
          </v:shape>
          <o:OLEObject Type="Embed" ProgID="Equation.3" ShapeID="_x0000_i2469" DrawAspect="Content" ObjectID="_1585282774" r:id="rId532"/>
        </w:object>
      </w:r>
      <w:r>
        <w:t xml:space="preserve"> is given as </w:t>
      </w:r>
      <w:r w:rsidRPr="00111DB1">
        <w:rPr>
          <w:position w:val="-12"/>
        </w:rPr>
        <w:object w:dxaOrig="1359" w:dyaOrig="320" w14:anchorId="5DF30845">
          <v:shape id="_x0000_i2470" type="#_x0000_t75" style="width:67.95pt;height:16.15pt" o:ole="">
            <v:imagedata r:id="rId533" o:title=""/>
          </v:shape>
          <o:OLEObject Type="Embed" ProgID="Equation.3" ShapeID="_x0000_i2470" DrawAspect="Content" ObjectID="_1585282775" r:id="rId534"/>
        </w:object>
      </w:r>
      <w:r>
        <w:t xml:space="preserve"> with</w:t>
      </w:r>
    </w:p>
    <w:p w14:paraId="17E382A8" w14:textId="77777777" w:rsidR="00D40E24" w:rsidRDefault="00D40E24" w:rsidP="00D40E24">
      <w:pPr>
        <w:pStyle w:val="EQ"/>
        <w:jc w:val="center"/>
      </w:pPr>
      <w:r w:rsidRPr="00111DB1">
        <w:rPr>
          <w:position w:val="-14"/>
        </w:rPr>
        <w:object w:dxaOrig="4000" w:dyaOrig="380" w14:anchorId="4F912498">
          <v:shape id="_x0000_i2471" type="#_x0000_t75" style="width:199.85pt;height:19pt" o:ole="">
            <v:imagedata r:id="rId535" o:title=""/>
          </v:shape>
          <o:OLEObject Type="Embed" ProgID="Equation.3" ShapeID="_x0000_i2471" DrawAspect="Content" ObjectID="_1585282776" r:id="rId536"/>
        </w:object>
      </w:r>
    </w:p>
    <w:p w14:paraId="0E182A2C" w14:textId="77777777" w:rsidR="00D40E24" w:rsidRDefault="00D40E24" w:rsidP="00D40E24">
      <w:pPr>
        <w:rPr>
          <w:lang w:eastAsia="ko-KR"/>
        </w:rPr>
      </w:pPr>
      <w:r>
        <w:t xml:space="preserve">where the value of </w:t>
      </w:r>
      <w:r w:rsidRPr="00A91EB4">
        <w:rPr>
          <w:position w:val="-10"/>
        </w:rPr>
        <w:object w:dxaOrig="580" w:dyaOrig="340" w14:anchorId="0E35B9C8">
          <v:shape id="_x0000_i2472" type="#_x0000_t75" style="width:28.8pt;height:17.3pt" o:ole="">
            <v:imagedata r:id="rId537" o:title=""/>
          </v:shape>
          <o:OLEObject Type="Embed" ProgID="Equation.3" ShapeID="_x0000_i2472" DrawAspect="Content" ObjectID="_1585282777" r:id="rId538"/>
        </w:object>
      </w:r>
      <w:r>
        <w:rPr>
          <w:iCs/>
        </w:rPr>
        <w:t xml:space="preserve"> is given by Table 5.5.2.1.1-2 according to the </w:t>
      </w:r>
      <w:r>
        <w:t xml:space="preserve">parameter </w:t>
      </w:r>
      <w:proofErr w:type="spellStart"/>
      <w:r w:rsidRPr="00D153B7">
        <w:rPr>
          <w:i/>
          <w:iCs/>
        </w:rPr>
        <w:t>cyclicShift</w:t>
      </w:r>
      <w:proofErr w:type="spellEnd"/>
      <w:r w:rsidRPr="009C2499" w:rsidDel="00383239">
        <w:rPr>
          <w:i/>
        </w:rPr>
        <w:t xml:space="preserve"> </w:t>
      </w:r>
      <w:r w:rsidRPr="00D153B7">
        <w:t>provided by higher layers</w:t>
      </w:r>
      <w:r>
        <w:t xml:space="preserve">. For non-BL/CE UEs </w:t>
      </w:r>
      <w:r w:rsidRPr="00111DB1">
        <w:rPr>
          <w:position w:val="-14"/>
        </w:rPr>
        <w:object w:dxaOrig="700" w:dyaOrig="380" w14:anchorId="3E24E9F9">
          <v:shape id="_x0000_i2473" type="#_x0000_t75" style="width:35.15pt;height:19pt" o:ole="">
            <v:imagedata r:id="rId539" o:title=""/>
          </v:shape>
          <o:OLEObject Type="Embed" ProgID="Equation.3" ShapeID="_x0000_i2473" DrawAspect="Content" ObjectID="_1585282778" r:id="rId540"/>
        </w:object>
      </w:r>
      <w:r>
        <w:t xml:space="preserve"> is given using the</w:t>
      </w:r>
      <w:r>
        <w:rPr>
          <w:rFonts w:hint="eastAsia"/>
          <w:lang w:eastAsia="ko-KR"/>
        </w:rPr>
        <w:t xml:space="preserve"> most recent </w:t>
      </w:r>
      <w:r>
        <w:rPr>
          <w:lang w:eastAsia="ko-KR"/>
        </w:rPr>
        <w:t xml:space="preserve">uplink-related </w:t>
      </w:r>
      <w:r>
        <w:rPr>
          <w:rFonts w:hint="eastAsia"/>
          <w:lang w:eastAsia="ko-KR"/>
        </w:rPr>
        <w:t xml:space="preserve">DCI </w:t>
      </w:r>
      <w:r w:rsidRPr="00C12953">
        <w:t>3GPP</w:t>
      </w:r>
      <w:r>
        <w:t> </w:t>
      </w:r>
      <w:r w:rsidRPr="00C12953">
        <w:t>TS</w:t>
      </w:r>
      <w:r>
        <w:t> </w:t>
      </w:r>
      <w:r w:rsidRPr="00C12953">
        <w:t>36.212</w:t>
      </w:r>
      <w:r>
        <w:rPr>
          <w:rFonts w:hint="eastAsia"/>
          <w:lang w:eastAsia="ko-KR"/>
        </w:rPr>
        <w:t xml:space="preserve"> [3] for the transport block associated with the corresponding PUSCH transmission</w:t>
      </w:r>
      <w:r>
        <w:rPr>
          <w:lang w:eastAsia="ko-KR"/>
        </w:rPr>
        <w:t xml:space="preserve">, except for </w:t>
      </w:r>
      <w:proofErr w:type="spellStart"/>
      <w:r>
        <w:rPr>
          <w:lang w:eastAsia="ko-KR"/>
        </w:rPr>
        <w:t>subslot</w:t>
      </w:r>
      <w:proofErr w:type="spellEnd"/>
      <w:r>
        <w:rPr>
          <w:lang w:eastAsia="ko-KR"/>
        </w:rPr>
        <w:t>-PUSCH/slot-PUSCH,</w:t>
      </w:r>
      <w:r>
        <w:rPr>
          <w:rFonts w:hint="eastAsia"/>
          <w:lang w:eastAsia="ko-KR"/>
        </w:rPr>
        <w:t xml:space="preserve"> </w:t>
      </w:r>
      <w:r>
        <w:rPr>
          <w:lang w:eastAsia="ko-KR"/>
        </w:rPr>
        <w:t>as follows:</w:t>
      </w:r>
    </w:p>
    <w:p w14:paraId="501683DE" w14:textId="77777777" w:rsidR="00D40E24" w:rsidRDefault="00D40E24" w:rsidP="00D40E24">
      <w:pPr>
        <w:pStyle w:val="B1"/>
      </w:pPr>
      <w:r>
        <w:t>-</w:t>
      </w:r>
      <w:r>
        <w:tab/>
        <w:t xml:space="preserve">if the higher-layer parameter </w:t>
      </w:r>
      <w:proofErr w:type="spellStart"/>
      <w:r>
        <w:rPr>
          <w:i/>
        </w:rPr>
        <w:t>ul</w:t>
      </w:r>
      <w:proofErr w:type="spellEnd"/>
      <w:r>
        <w:rPr>
          <w:i/>
        </w:rPr>
        <w:t>-DMRS-IFDMA</w:t>
      </w:r>
      <w:r>
        <w:t xml:space="preserve"> is not set, </w:t>
      </w:r>
      <w:r w:rsidRPr="00111DB1">
        <w:rPr>
          <w:position w:val="-14"/>
        </w:rPr>
        <w:object w:dxaOrig="700" w:dyaOrig="380" w14:anchorId="2930D7C4">
          <v:shape id="_x0000_i2474" type="#_x0000_t75" style="width:35.15pt;height:19pt" o:ole="">
            <v:imagedata r:id="rId541" o:title=""/>
          </v:shape>
          <o:OLEObject Type="Embed" ProgID="Equation.3" ShapeID="_x0000_i2474" DrawAspect="Content" ObjectID="_1585282779" r:id="rId542"/>
        </w:object>
      </w:r>
      <w:r>
        <w:t xml:space="preserve"> is given by Table 5.5.2.1.1-1 using the cyclic shift field in the most recent uplink-related DCI, </w:t>
      </w:r>
    </w:p>
    <w:p w14:paraId="0ACDCA19" w14:textId="77777777" w:rsidR="00D40E24" w:rsidRDefault="00D40E24" w:rsidP="00D40E24">
      <w:pPr>
        <w:pStyle w:val="B1"/>
      </w:pPr>
      <w:r>
        <w:t>-</w:t>
      </w:r>
      <w:r>
        <w:tab/>
        <w:t xml:space="preserve">if higher-layer parameter </w:t>
      </w:r>
      <w:proofErr w:type="spellStart"/>
      <w:r>
        <w:rPr>
          <w:i/>
        </w:rPr>
        <w:t>ul</w:t>
      </w:r>
      <w:proofErr w:type="spellEnd"/>
      <w:r>
        <w:rPr>
          <w:i/>
        </w:rPr>
        <w:t>-DMRS-IFDMA</w:t>
      </w:r>
      <w:r>
        <w:t xml:space="preserve"> is set and the </w:t>
      </w:r>
      <w:r>
        <w:rPr>
          <w:i/>
        </w:rPr>
        <w:t>Cyclic Shift Field mapping table for DMRS bit</w:t>
      </w:r>
      <w:r>
        <w:t xml:space="preserve"> field is not present in the most recent uplink-related DCI, </w:t>
      </w:r>
      <w:r w:rsidRPr="00111DB1">
        <w:rPr>
          <w:position w:val="-14"/>
        </w:rPr>
        <w:object w:dxaOrig="700" w:dyaOrig="380" w14:anchorId="51D239AB">
          <v:shape id="_x0000_i2475" type="#_x0000_t75" style="width:35.15pt;height:19pt" o:ole="">
            <v:imagedata r:id="rId541" o:title=""/>
          </v:shape>
          <o:OLEObject Type="Embed" ProgID="Equation.3" ShapeID="_x0000_i2475" DrawAspect="Content" ObjectID="_1585282780" r:id="rId543"/>
        </w:object>
      </w:r>
      <w:r>
        <w:t xml:space="preserve"> is given by Table 5.5.2.1.1-1 using the cyclic shift field in the most recent uplink-related DCI,</w:t>
      </w:r>
    </w:p>
    <w:p w14:paraId="13CECA85" w14:textId="77777777" w:rsidR="00D40E24" w:rsidRDefault="00D40E24" w:rsidP="00D40E24">
      <w:pPr>
        <w:pStyle w:val="B1"/>
      </w:pPr>
      <w:r>
        <w:t>-</w:t>
      </w:r>
      <w:r>
        <w:tab/>
        <w:t xml:space="preserve">if higher-layer parameter </w:t>
      </w:r>
      <w:proofErr w:type="spellStart"/>
      <w:r>
        <w:rPr>
          <w:i/>
        </w:rPr>
        <w:t>ul</w:t>
      </w:r>
      <w:proofErr w:type="spellEnd"/>
      <w:r>
        <w:rPr>
          <w:i/>
        </w:rPr>
        <w:t>-DMRS-IFDMA</w:t>
      </w:r>
      <w:r>
        <w:t xml:space="preserve"> is set and the </w:t>
      </w:r>
      <w:r>
        <w:rPr>
          <w:i/>
        </w:rPr>
        <w:t>Cyclic Shift Field mapping table for DMRS bit</w:t>
      </w:r>
      <w:r>
        <w:t xml:space="preserve"> field is present in the most recent uplink-related DCI, </w:t>
      </w:r>
      <w:r w:rsidRPr="00111DB1">
        <w:rPr>
          <w:position w:val="-14"/>
        </w:rPr>
        <w:object w:dxaOrig="700" w:dyaOrig="380" w14:anchorId="08FB2932">
          <v:shape id="_x0000_i2476" type="#_x0000_t75" style="width:35.15pt;height:19pt" o:ole="">
            <v:imagedata r:id="rId541" o:title=""/>
          </v:shape>
          <o:OLEObject Type="Embed" ProgID="Equation.3" ShapeID="_x0000_i2476" DrawAspect="Content" ObjectID="_1585282781" r:id="rId544"/>
        </w:object>
      </w:r>
      <w:r>
        <w:t xml:space="preserve"> is given by Table 5.5.2.1.1-1 using the cyclic shift field in the most recent uplink-related DCI when the </w:t>
      </w:r>
      <w:r>
        <w:rPr>
          <w:i/>
        </w:rPr>
        <w:t>Cyclic Shift Field mapping table for DMRS bit</w:t>
      </w:r>
      <w:r>
        <w:t xml:space="preserve"> field indicates the use of Table 5.5.2.1.1-1, and</w:t>
      </w:r>
    </w:p>
    <w:p w14:paraId="7F3C14F2" w14:textId="77777777" w:rsidR="00D40E24" w:rsidRDefault="00D40E24" w:rsidP="00D40E24">
      <w:pPr>
        <w:pStyle w:val="B1"/>
      </w:pPr>
      <w:r>
        <w:t>-</w:t>
      </w:r>
      <w:r>
        <w:tab/>
        <w:t xml:space="preserve">if higher-layer parameter </w:t>
      </w:r>
      <w:proofErr w:type="spellStart"/>
      <w:r>
        <w:rPr>
          <w:i/>
        </w:rPr>
        <w:t>ul</w:t>
      </w:r>
      <w:proofErr w:type="spellEnd"/>
      <w:r>
        <w:rPr>
          <w:i/>
        </w:rPr>
        <w:t>-DMRS-IFDMA</w:t>
      </w:r>
      <w:r>
        <w:t xml:space="preserve"> is set and the </w:t>
      </w:r>
      <w:r>
        <w:rPr>
          <w:i/>
        </w:rPr>
        <w:t>Cyclic Shift Field mapping table for DMRS bit</w:t>
      </w:r>
      <w:r>
        <w:t xml:space="preserve"> field is present in the most recent uplink-related DCI, </w:t>
      </w:r>
      <w:r w:rsidRPr="00111DB1">
        <w:rPr>
          <w:position w:val="-14"/>
        </w:rPr>
        <w:object w:dxaOrig="700" w:dyaOrig="380" w14:anchorId="26680F00">
          <v:shape id="_x0000_i2477" type="#_x0000_t75" style="width:35.15pt;height:19pt" o:ole="">
            <v:imagedata r:id="rId541" o:title=""/>
          </v:shape>
          <o:OLEObject Type="Embed" ProgID="Equation.3" ShapeID="_x0000_i2477" DrawAspect="Content" ObjectID="_1585282782" r:id="rId545"/>
        </w:object>
      </w:r>
      <w:r>
        <w:t xml:space="preserve"> is given by Table 5.5.2.1.1-3 using the cyclic shift field in the most recent uplink-related DCI when the </w:t>
      </w:r>
      <w:r>
        <w:rPr>
          <w:i/>
        </w:rPr>
        <w:t>Cyclic Shift Field mapping table for DMRS bit</w:t>
      </w:r>
      <w:r>
        <w:t xml:space="preserve"> field indicates the use of Table 5.5.2.1.1-3.</w:t>
      </w:r>
      <w:r w:rsidRPr="000C24AE">
        <w:t xml:space="preserve"> </w:t>
      </w:r>
    </w:p>
    <w:p w14:paraId="3EFC96CD" w14:textId="77777777" w:rsidR="00D40E24" w:rsidRDefault="00D40E24" w:rsidP="00D40E24">
      <w:r>
        <w:t xml:space="preserve">For </w:t>
      </w:r>
      <w:proofErr w:type="spellStart"/>
      <w:r>
        <w:t>subslot</w:t>
      </w:r>
      <w:proofErr w:type="spellEnd"/>
      <w:r>
        <w:t>-PUSCH/slot-PUSCH for non</w:t>
      </w:r>
      <w:r w:rsidRPr="005B45B0">
        <w:t xml:space="preserve">-BL/CE UEs, </w:t>
      </w:r>
      <w:r w:rsidRPr="005B45B0">
        <w:rPr>
          <w:position w:val="-14"/>
        </w:rPr>
        <w:object w:dxaOrig="700" w:dyaOrig="380" w14:anchorId="01143072">
          <v:shape id="_x0000_i2478" type="#_x0000_t75" style="width:35.15pt;height:19pt" o:ole="">
            <v:imagedata r:id="rId539" o:title=""/>
          </v:shape>
          <o:OLEObject Type="Embed" ProgID="Equation.3" ShapeID="_x0000_i2478" DrawAspect="Content" ObjectID="_1585282783" r:id="rId546"/>
        </w:object>
      </w:r>
      <w:r w:rsidRPr="005B45B0">
        <w:t>is given by Table 5.5.2.1.1-4, using the cyclic shift field in the most recent uplink-</w:t>
      </w:r>
      <w:r w:rsidRPr="00F14D93">
        <w:t xml:space="preserve">related DCI. If the </w:t>
      </w:r>
      <w:r w:rsidRPr="00F14D93">
        <w:rPr>
          <w:i/>
        </w:rPr>
        <w:t>Cyclic Shift Field mapping table for DMRS bit</w:t>
      </w:r>
      <w:r w:rsidRPr="00F14D93">
        <w:t xml:space="preserve"> field is not set, </w:t>
      </w:r>
      <w:r w:rsidRPr="00F14D93">
        <w:rPr>
          <w:position w:val="-6"/>
        </w:rPr>
        <w:object w:dxaOrig="240" w:dyaOrig="200" w14:anchorId="7E9336CA">
          <v:shape id="_x0000_i2479" type="#_x0000_t75" style="width:12.65pt;height:9.2pt" o:ole="">
            <v:imagedata r:id="rId547" o:title=""/>
          </v:shape>
          <o:OLEObject Type="Embed" ProgID="Equation.3" ShapeID="_x0000_i2479" DrawAspect="Content" ObjectID="_1585282784" r:id="rId548"/>
        </w:object>
      </w:r>
      <w:r w:rsidRPr="00F14D93">
        <w:t xml:space="preserve">in Table 5.5.2.1.1-4 is ignored. If the </w:t>
      </w:r>
      <w:r w:rsidRPr="00F14D93">
        <w:rPr>
          <w:i/>
        </w:rPr>
        <w:t>Cyclic Shift Field mapping table for DMRS bit</w:t>
      </w:r>
      <w:r w:rsidRPr="00F14D93">
        <w:t xml:space="preserve"> field is set, both </w:t>
      </w:r>
      <w:r w:rsidRPr="00F14D93">
        <w:rPr>
          <w:position w:val="-14"/>
        </w:rPr>
        <w:object w:dxaOrig="700" w:dyaOrig="380" w14:anchorId="70A9D81F">
          <v:shape id="_x0000_i2480" type="#_x0000_t75" style="width:36.3pt;height:17.85pt" o:ole="">
            <v:imagedata r:id="rId549" o:title=""/>
          </v:shape>
          <o:OLEObject Type="Embed" ProgID="Equation.3" ShapeID="_x0000_i2480" DrawAspect="Content" ObjectID="_1585282785" r:id="rId550"/>
        </w:object>
      </w:r>
      <w:r w:rsidRPr="00F14D93">
        <w:t xml:space="preserve"> and </w:t>
      </w:r>
      <w:r w:rsidRPr="00F14D93">
        <w:rPr>
          <w:position w:val="-6"/>
        </w:rPr>
        <w:object w:dxaOrig="240" w:dyaOrig="200" w14:anchorId="3ED5027E">
          <v:shape id="_x0000_i2481" type="#_x0000_t75" style="width:12.65pt;height:9.2pt" o:ole="">
            <v:imagedata r:id="rId547" o:title=""/>
          </v:shape>
          <o:OLEObject Type="Embed" ProgID="Equation.3" ShapeID="_x0000_i2481" DrawAspect="Content" ObjectID="_1585282786" r:id="rId551"/>
        </w:object>
      </w:r>
      <w:r w:rsidRPr="00F14D93">
        <w:t>are given by Table 5.5.2.1.1-4.</w:t>
      </w:r>
    </w:p>
    <w:p w14:paraId="7B321F4B" w14:textId="77777777" w:rsidR="00D40E24" w:rsidRDefault="00D40E24" w:rsidP="00D40E24">
      <w:r w:rsidRPr="00181701">
        <w:rPr>
          <w:lang w:eastAsia="ko-KR"/>
        </w:rPr>
        <w:t xml:space="preserve">For BL/CE UEs, a cyclic shift field of </w:t>
      </w:r>
      <w:r>
        <w:rPr>
          <w:lang w:eastAsia="ko-KR"/>
        </w:rPr>
        <w:t>'</w:t>
      </w:r>
      <w:r w:rsidRPr="00181701">
        <w:rPr>
          <w:lang w:eastAsia="ko-KR"/>
        </w:rPr>
        <w:t>000</w:t>
      </w:r>
      <w:r>
        <w:rPr>
          <w:lang w:eastAsia="ko-KR"/>
        </w:rPr>
        <w:t>'</w:t>
      </w:r>
      <w:r w:rsidRPr="00181701">
        <w:rPr>
          <w:lang w:eastAsia="ko-KR"/>
        </w:rPr>
        <w:t xml:space="preserve"> shall be assumed when determining</w:t>
      </w:r>
      <w:r>
        <w:rPr>
          <w:lang w:eastAsia="ko-KR"/>
        </w:rPr>
        <w:t xml:space="preserve"> </w:t>
      </w:r>
      <w:r w:rsidRPr="00181701">
        <w:rPr>
          <w:position w:val="-14"/>
        </w:rPr>
        <w:object w:dxaOrig="700" w:dyaOrig="380" w14:anchorId="0CCD5E8A">
          <v:shape id="_x0000_i2482" type="#_x0000_t75" style="width:35.15pt;height:18.45pt" o:ole="">
            <v:imagedata r:id="rId552" o:title=""/>
          </v:shape>
          <o:OLEObject Type="Embed" ProgID="Equation.3" ShapeID="_x0000_i2482" DrawAspect="Content" ObjectID="_1585282787" r:id="rId553"/>
        </w:object>
      </w:r>
      <w:r w:rsidRPr="00181701">
        <w:t xml:space="preserve"> from </w:t>
      </w:r>
      <w:r w:rsidRPr="00181701">
        <w:rPr>
          <w:rFonts w:hint="eastAsia"/>
          <w:lang w:eastAsia="ko-KR"/>
        </w:rPr>
        <w:t>Table 5.5.2.1</w:t>
      </w:r>
      <w:r w:rsidRPr="00181701">
        <w:rPr>
          <w:lang w:eastAsia="ko-KR"/>
        </w:rPr>
        <w:t>.1</w:t>
      </w:r>
      <w:r w:rsidRPr="00181701">
        <w:rPr>
          <w:rFonts w:hint="eastAsia"/>
          <w:lang w:eastAsia="ko-KR"/>
        </w:rPr>
        <w:t>-1</w:t>
      </w:r>
      <w:r>
        <w:rPr>
          <w:lang w:eastAsia="ko-KR"/>
        </w:rPr>
        <w:t>.</w:t>
      </w:r>
    </w:p>
    <w:p w14:paraId="4CE784DE" w14:textId="77777777" w:rsidR="00D40E24" w:rsidRDefault="00D40E24" w:rsidP="00D40E24">
      <w:pPr>
        <w:rPr>
          <w:lang w:val="en-US" w:eastAsia="zh-CN"/>
        </w:rPr>
      </w:pPr>
      <w:r>
        <w:t xml:space="preserve">The first row of Table 5.5.2.1.1-1 or the first row of Table 5.5.2.1.1-4 (for </w:t>
      </w:r>
      <w:proofErr w:type="spellStart"/>
      <w:r>
        <w:t>subslot</w:t>
      </w:r>
      <w:proofErr w:type="spellEnd"/>
      <w:r>
        <w:t xml:space="preserve">-PUSCH/slot-PUSCH) shall be used to obtain </w:t>
      </w:r>
      <w:r>
        <w:rPr>
          <w:position w:val="-14"/>
        </w:rPr>
        <w:object w:dxaOrig="680" w:dyaOrig="380" w14:anchorId="3DB0818A">
          <v:shape id="_x0000_i2483" type="#_x0000_t75" style="width:34pt;height:19pt" o:ole="">
            <v:imagedata r:id="rId554" o:title=""/>
          </v:shape>
          <o:OLEObject Type="Embed" ProgID="Equation.3" ShapeID="_x0000_i2483" DrawAspect="Content" ObjectID="_1585282788" r:id="rId555"/>
        </w:object>
      </w:r>
      <w:r>
        <w:rPr>
          <w:rFonts w:hint="eastAsia"/>
          <w:lang w:eastAsia="zh-CN"/>
        </w:rPr>
        <w:t xml:space="preserve"> </w:t>
      </w:r>
      <w:r>
        <w:rPr>
          <w:lang w:val="en-US" w:eastAsia="zh-CN"/>
        </w:rPr>
        <w:t xml:space="preserve">and </w:t>
      </w:r>
      <w:r w:rsidRPr="00D9192D">
        <w:rPr>
          <w:position w:val="-10"/>
        </w:rPr>
        <w:object w:dxaOrig="720" w:dyaOrig="340" w14:anchorId="376667D2">
          <v:shape id="_x0000_i2484" type="#_x0000_t75" style="width:35.7pt;height:17.3pt" o:ole="">
            <v:imagedata r:id="rId514" o:title=""/>
          </v:shape>
          <o:OLEObject Type="Embed" ProgID="Equation.3" ShapeID="_x0000_i2484" DrawAspect="Content" ObjectID="_1585282789" r:id="rId556"/>
        </w:object>
      </w:r>
      <w:r>
        <w:rPr>
          <w:rFonts w:hint="eastAsia"/>
          <w:lang w:val="en-US" w:eastAsia="zh-CN"/>
        </w:rPr>
        <w:t xml:space="preserve"> if there is no </w:t>
      </w:r>
      <w:r>
        <w:rPr>
          <w:lang w:val="en-US" w:eastAsia="zh-CN"/>
        </w:rPr>
        <w:t xml:space="preserve">uplink-related </w:t>
      </w:r>
      <w:r>
        <w:rPr>
          <w:rFonts w:hint="eastAsia"/>
          <w:lang w:val="en-US" w:eastAsia="zh-CN"/>
        </w:rPr>
        <w:t>DCI for the same transport block</w:t>
      </w:r>
      <w:r w:rsidRPr="00EC7519">
        <w:rPr>
          <w:rFonts w:hint="eastAsia"/>
          <w:lang w:eastAsia="ko-KR"/>
        </w:rPr>
        <w:t xml:space="preserve"> </w:t>
      </w:r>
      <w:r>
        <w:rPr>
          <w:rFonts w:hint="eastAsia"/>
          <w:lang w:eastAsia="ko-KR"/>
        </w:rPr>
        <w:t>associated with the corresponding PUSCH transmission</w:t>
      </w:r>
      <w:r>
        <w:rPr>
          <w:rFonts w:hint="eastAsia"/>
          <w:lang w:val="en-US" w:eastAsia="zh-CN"/>
        </w:rPr>
        <w:t xml:space="preserve">, and </w:t>
      </w:r>
    </w:p>
    <w:p w14:paraId="68E125F7" w14:textId="77777777" w:rsidR="00D40E24" w:rsidRDefault="00D40E24" w:rsidP="00D40E24">
      <w:pPr>
        <w:pStyle w:val="B1"/>
      </w:pPr>
      <w:r>
        <w:t>-</w:t>
      </w:r>
      <w:r>
        <w:tab/>
        <w:t xml:space="preserve">if the initial PUSCH </w:t>
      </w:r>
      <w:r>
        <w:rPr>
          <w:rFonts w:eastAsia="Batang"/>
        </w:rPr>
        <w:t xml:space="preserve">for the same transport block </w:t>
      </w:r>
      <w:r>
        <w:t>is semi-persistently scheduled</w:t>
      </w:r>
      <w:r w:rsidRPr="005B45B0">
        <w:t xml:space="preserve"> and </w:t>
      </w:r>
      <w:proofErr w:type="spellStart"/>
      <w:r w:rsidRPr="005B45B0">
        <w:t>subslot</w:t>
      </w:r>
      <w:proofErr w:type="spellEnd"/>
      <w:r w:rsidRPr="005B45B0">
        <w:t>-PUSCH or slot-PUSCH is not configured</w:t>
      </w:r>
      <w:r>
        <w:t>, or</w:t>
      </w:r>
    </w:p>
    <w:p w14:paraId="207A7576" w14:textId="77777777" w:rsidR="00D40E24" w:rsidRDefault="00D40E24" w:rsidP="00D40E24">
      <w:pPr>
        <w:pStyle w:val="B1"/>
      </w:pPr>
      <w:r>
        <w:t>-</w:t>
      </w:r>
      <w:r>
        <w:tab/>
        <w:t xml:space="preserve">if the initial PUSCH for the same transport block is scheduled by the </w:t>
      </w:r>
      <w:proofErr w:type="gramStart"/>
      <w:r>
        <w:t>random access</w:t>
      </w:r>
      <w:proofErr w:type="gramEnd"/>
      <w:r>
        <w:t xml:space="preserve"> response grant.</w:t>
      </w:r>
    </w:p>
    <w:p w14:paraId="14F8E598" w14:textId="77777777" w:rsidR="00D40E24" w:rsidRPr="005B45B0" w:rsidRDefault="00D40E24" w:rsidP="00D40E24">
      <w:r w:rsidRPr="005B45B0">
        <w:t xml:space="preserve">An exception applies if </w:t>
      </w:r>
      <w:proofErr w:type="spellStart"/>
      <w:r w:rsidRPr="005B45B0">
        <w:t>subslot</w:t>
      </w:r>
      <w:proofErr w:type="spellEnd"/>
      <w:r w:rsidRPr="005B45B0">
        <w:t xml:space="preserve">-PUSCH/slot-PUSCH </w:t>
      </w:r>
      <w:r w:rsidRPr="005B45B0">
        <w:rPr>
          <w:rFonts w:eastAsia="Batang"/>
        </w:rPr>
        <w:t xml:space="preserve">for the transport block </w:t>
      </w:r>
      <w:r w:rsidRPr="005B45B0">
        <w:t xml:space="preserve">is semi-persistently scheduled (see 3GPP TS 36.331, </w:t>
      </w:r>
      <w:r w:rsidRPr="005B45B0">
        <w:rPr>
          <w:i/>
        </w:rPr>
        <w:t>sps-ConfigUL-sTTI-r15</w:t>
      </w:r>
      <w:r w:rsidRPr="005B45B0">
        <w:t xml:space="preserve">). In this case: </w:t>
      </w:r>
    </w:p>
    <w:p w14:paraId="2B8CB4C3" w14:textId="77777777" w:rsidR="00D40E24" w:rsidRPr="005B45B0" w:rsidRDefault="00D40E24" w:rsidP="00D40E24">
      <w:pPr>
        <w:pStyle w:val="B1"/>
      </w:pPr>
      <w:r w:rsidRPr="005B45B0">
        <w:lastRenderedPageBreak/>
        <w:t>-</w:t>
      </w:r>
      <w:r w:rsidRPr="005B45B0">
        <w:tab/>
        <w:t xml:space="preserve">the value of </w:t>
      </w:r>
      <w:r w:rsidRPr="005B45B0">
        <w:rPr>
          <w:position w:val="-10"/>
        </w:rPr>
        <w:object w:dxaOrig="580" w:dyaOrig="340" w14:anchorId="6EA9B136">
          <v:shape id="_x0000_i2485" type="#_x0000_t75" style="width:28.8pt;height:17.3pt" o:ole="">
            <v:imagedata r:id="rId537" o:title=""/>
          </v:shape>
          <o:OLEObject Type="Embed" ProgID="Equation.3" ShapeID="_x0000_i2485" DrawAspect="Content" ObjectID="_1585282790" r:id="rId557"/>
        </w:object>
      </w:r>
      <w:r w:rsidRPr="005B45B0">
        <w:rPr>
          <w:iCs/>
        </w:rPr>
        <w:t xml:space="preserve"> is given by Table 5.5.2.1.1-2 according to the </w:t>
      </w:r>
      <w:r w:rsidRPr="005B45B0">
        <w:t xml:space="preserve">parameter </w:t>
      </w:r>
      <w:proofErr w:type="spellStart"/>
      <w:r w:rsidRPr="005B45B0">
        <w:rPr>
          <w:i/>
          <w:iCs/>
        </w:rPr>
        <w:t>cyclicShiftSPS</w:t>
      </w:r>
      <w:proofErr w:type="spellEnd"/>
      <w:r w:rsidRPr="005B45B0" w:rsidDel="00383239">
        <w:rPr>
          <w:i/>
        </w:rPr>
        <w:t xml:space="preserve"> </w:t>
      </w:r>
      <w:r w:rsidRPr="005B45B0">
        <w:t xml:space="preserve">provided by higher layers </w:t>
      </w:r>
    </w:p>
    <w:p w14:paraId="4FFF6DB0" w14:textId="77777777" w:rsidR="00D40E24" w:rsidRPr="005B45B0" w:rsidRDefault="00D40E24" w:rsidP="00D40E24">
      <w:pPr>
        <w:pStyle w:val="B1"/>
        <w:rPr>
          <w:lang w:val="en-US"/>
        </w:rPr>
      </w:pPr>
      <w:r w:rsidRPr="005B45B0">
        <w:t>-</w:t>
      </w:r>
      <w:r w:rsidRPr="005B45B0">
        <w:tab/>
      </w:r>
      <w:r w:rsidRPr="005B45B0">
        <w:rPr>
          <w:position w:val="-12"/>
        </w:rPr>
        <w:object w:dxaOrig="600" w:dyaOrig="340" w14:anchorId="7F006138">
          <v:shape id="_x0000_i2486" type="#_x0000_t75" style="width:39.15pt;height:21.9pt" o:ole="">
            <v:imagedata r:id="rId558" o:title=""/>
          </v:shape>
          <o:OLEObject Type="Embed" ProgID="Equation.3" ShapeID="_x0000_i2486" DrawAspect="Content" ObjectID="_1585282791" r:id="rId559"/>
        </w:object>
      </w:r>
      <w:r w:rsidRPr="005B45B0">
        <w:t xml:space="preserve"> is given by Table 5.5.2.1.1-1, if the higher layer parameter </w:t>
      </w:r>
      <w:proofErr w:type="spellStart"/>
      <w:r w:rsidRPr="005B45B0">
        <w:rPr>
          <w:i/>
          <w:lang w:val="en-US"/>
        </w:rPr>
        <w:t>ifdma</w:t>
      </w:r>
      <w:proofErr w:type="spellEnd"/>
      <w:r w:rsidRPr="005B45B0">
        <w:rPr>
          <w:i/>
          <w:lang w:val="en-US"/>
        </w:rPr>
        <w:t xml:space="preserve">-Config-SPS </w:t>
      </w:r>
      <w:r w:rsidRPr="00687A11">
        <w:rPr>
          <w:lang w:val="en-US"/>
        </w:rPr>
        <w:t>is not set</w:t>
      </w:r>
      <w:r w:rsidRPr="005B45B0">
        <w:rPr>
          <w:lang w:val="en-US"/>
        </w:rPr>
        <w:t>, and,</w:t>
      </w:r>
    </w:p>
    <w:p w14:paraId="151FD268" w14:textId="77777777" w:rsidR="00D40E24" w:rsidRPr="00687A11" w:rsidRDefault="00D40E24" w:rsidP="00D40E24">
      <w:pPr>
        <w:pStyle w:val="B1"/>
        <w:rPr>
          <w:b/>
          <w:lang w:val="en-US"/>
        </w:rPr>
      </w:pPr>
      <w:r w:rsidRPr="005B45B0">
        <w:t>-</w:t>
      </w:r>
      <w:r w:rsidRPr="005B45B0">
        <w:tab/>
      </w:r>
      <w:r w:rsidRPr="005B45B0">
        <w:rPr>
          <w:position w:val="-12"/>
        </w:rPr>
        <w:object w:dxaOrig="600" w:dyaOrig="340" w14:anchorId="4C9EA43E">
          <v:shape id="_x0000_i2487" type="#_x0000_t75" style="width:39.15pt;height:21.9pt" o:ole="">
            <v:imagedata r:id="rId560" o:title=""/>
          </v:shape>
          <o:OLEObject Type="Embed" ProgID="Equation.3" ShapeID="_x0000_i2487" DrawAspect="Content" ObjectID="_1585282792" r:id="rId561"/>
        </w:object>
      </w:r>
      <w:r w:rsidRPr="005B45B0">
        <w:t xml:space="preserve"> and </w:t>
      </w:r>
      <w:r w:rsidRPr="005B45B0">
        <w:rPr>
          <w:position w:val="-6"/>
        </w:rPr>
        <w:object w:dxaOrig="240" w:dyaOrig="200" w14:anchorId="7D0FC4F2">
          <v:shape id="_x0000_i2488" type="#_x0000_t75" style="width:12.1pt;height:9.8pt" o:ole="">
            <v:imagedata r:id="rId562" o:title=""/>
          </v:shape>
          <o:OLEObject Type="Embed" ProgID="Equation.3" ShapeID="_x0000_i2488" DrawAspect="Content" ObjectID="_1585282793" r:id="rId563"/>
        </w:object>
      </w:r>
      <w:r w:rsidRPr="005B45B0">
        <w:t xml:space="preserve">is given by Table 5.5.2.1.1-3, if the higher layer parameter </w:t>
      </w:r>
      <w:proofErr w:type="spellStart"/>
      <w:r w:rsidRPr="005B45B0">
        <w:rPr>
          <w:i/>
          <w:lang w:val="en-US"/>
        </w:rPr>
        <w:t>ifdma</w:t>
      </w:r>
      <w:proofErr w:type="spellEnd"/>
      <w:r w:rsidRPr="005B45B0">
        <w:rPr>
          <w:i/>
          <w:lang w:val="en-US"/>
        </w:rPr>
        <w:t xml:space="preserve">-Config-SPS </w:t>
      </w:r>
      <w:r w:rsidRPr="005B45B0">
        <w:rPr>
          <w:lang w:val="en-US"/>
        </w:rPr>
        <w:t>is set.</w:t>
      </w:r>
    </w:p>
    <w:p w14:paraId="00D78E9E" w14:textId="77777777" w:rsidR="00D40E24" w:rsidRDefault="00D40E24" w:rsidP="00D40E24">
      <w:r>
        <w:t xml:space="preserve">The quantity </w:t>
      </w:r>
      <w:r w:rsidRPr="00E57B81">
        <w:rPr>
          <w:position w:val="-10"/>
        </w:rPr>
        <w:object w:dxaOrig="720" w:dyaOrig="300" w14:anchorId="610383BB">
          <v:shape id="_x0000_i2489" type="#_x0000_t75" style="width:36.3pt;height:15pt" o:ole="">
            <v:imagedata r:id="rId564" o:title=""/>
          </v:shape>
          <o:OLEObject Type="Embed" ProgID="Equation.3" ShapeID="_x0000_i2489" DrawAspect="Content" ObjectID="_1585282794" r:id="rId565"/>
        </w:object>
      </w:r>
      <w:r>
        <w:t xml:space="preserve"> is given by </w:t>
      </w:r>
    </w:p>
    <w:p w14:paraId="6886E4AA" w14:textId="77777777" w:rsidR="00D40E24" w:rsidRDefault="00D40E24" w:rsidP="00D40E24">
      <w:pPr>
        <w:pStyle w:val="EQ"/>
        <w:jc w:val="center"/>
      </w:pPr>
      <w:r w:rsidRPr="00E57B81">
        <w:rPr>
          <w:position w:val="-16"/>
        </w:rPr>
        <w:object w:dxaOrig="3000" w:dyaOrig="460" w14:anchorId="5EE174AC">
          <v:shape id="_x0000_i2490" type="#_x0000_t75" style="width:149.75pt;height:23.05pt" o:ole="">
            <v:imagedata r:id="rId566" o:title=""/>
          </v:shape>
          <o:OLEObject Type="Embed" ProgID="Equation.3" ShapeID="_x0000_i2490" DrawAspect="Content" ObjectID="_1585282795" r:id="rId567"/>
        </w:object>
      </w:r>
    </w:p>
    <w:p w14:paraId="19FF407A" w14:textId="77777777" w:rsidR="00D40E24" w:rsidRDefault="00D40E24" w:rsidP="00D40E24">
      <w:r>
        <w:t xml:space="preserve">where the pseudo-random sequence </w:t>
      </w:r>
      <w:r w:rsidRPr="00352B67">
        <w:rPr>
          <w:position w:val="-10"/>
        </w:rPr>
        <w:object w:dxaOrig="360" w:dyaOrig="300" w14:anchorId="0A45DF3A">
          <v:shape id="_x0000_i2491" type="#_x0000_t75" style="width:17.85pt;height:15pt" o:ole="">
            <v:imagedata r:id="rId568" o:title=""/>
          </v:shape>
          <o:OLEObject Type="Embed" ProgID="Equation.3" ShapeID="_x0000_i2491" DrawAspect="Content" ObjectID="_1585282796" r:id="rId569"/>
        </w:object>
      </w:r>
      <w:r>
        <w:t xml:space="preserve"> is defined by clause 7.2. The application of </w:t>
      </w:r>
      <w:r w:rsidRPr="00352B67">
        <w:rPr>
          <w:position w:val="-10"/>
        </w:rPr>
        <w:object w:dxaOrig="360" w:dyaOrig="300" w14:anchorId="35916766">
          <v:shape id="_x0000_i2492" type="#_x0000_t75" style="width:17.85pt;height:15pt" o:ole="">
            <v:imagedata r:id="rId568" o:title=""/>
          </v:shape>
          <o:OLEObject Type="Embed" ProgID="Equation.3" ShapeID="_x0000_i2492" DrawAspect="Content" ObjectID="_1585282797" r:id="rId570"/>
        </w:object>
      </w:r>
      <w:r>
        <w:t xml:space="preserve"> is cell-specific. The pseudo-random sequence generator shall be initialized with </w:t>
      </w:r>
      <w:r w:rsidRPr="00D12B8B">
        <w:rPr>
          <w:bCs/>
          <w:position w:val="-10"/>
          <w:sz w:val="24"/>
          <w:lang w:val="en-US" w:eastAsia="ja-JP"/>
        </w:rPr>
        <w:object w:dxaOrig="360" w:dyaOrig="300" w14:anchorId="263877CB">
          <v:shape id="_x0000_i2493" type="#_x0000_t75" style="width:17.85pt;height:15pt" o:ole="">
            <v:imagedata r:id="rId571" o:title=""/>
          </v:shape>
          <o:OLEObject Type="Embed" ProgID="Equation.3" ShapeID="_x0000_i2493" DrawAspect="Content" ObjectID="_1585282798" r:id="rId572"/>
        </w:object>
      </w:r>
      <w:r>
        <w:t xml:space="preserve"> at the beginning of each radio frame.</w:t>
      </w:r>
      <w:r w:rsidRPr="00F844EE">
        <w:t xml:space="preserve"> </w:t>
      </w:r>
      <w:r>
        <w:t xml:space="preserve">The quantity </w:t>
      </w:r>
      <w:r w:rsidRPr="00D12B8B">
        <w:rPr>
          <w:bCs/>
          <w:position w:val="-10"/>
          <w:sz w:val="24"/>
          <w:lang w:val="en-US" w:eastAsia="ja-JP"/>
        </w:rPr>
        <w:object w:dxaOrig="360" w:dyaOrig="300" w14:anchorId="5F586203">
          <v:shape id="_x0000_i2494" type="#_x0000_t75" style="width:17.85pt;height:15pt" o:ole="">
            <v:imagedata r:id="rId571" o:title=""/>
          </v:shape>
          <o:OLEObject Type="Embed" ProgID="Equation.3" ShapeID="_x0000_i2494" DrawAspect="Content" ObjectID="_1585282799" r:id="rId573"/>
        </w:object>
      </w:r>
      <w:r>
        <w:t xml:space="preserve"> is given by </w:t>
      </w:r>
      <w:r w:rsidRPr="00F662DC">
        <w:rPr>
          <w:bCs/>
          <w:position w:val="-30"/>
          <w:sz w:val="24"/>
          <w:lang w:val="en-US" w:eastAsia="ja-JP"/>
        </w:rPr>
        <w:object w:dxaOrig="3320" w:dyaOrig="700" w14:anchorId="5CB500ED">
          <v:shape id="_x0000_i2495" type="#_x0000_t75" style="width:165.9pt;height:35.15pt" o:ole="">
            <v:imagedata r:id="rId574" o:title=""/>
          </v:shape>
          <o:OLEObject Type="Embed" ProgID="Equation.3" ShapeID="_x0000_i2495" DrawAspect="Content" ObjectID="_1585282800" r:id="rId575"/>
        </w:object>
      </w:r>
      <w:r>
        <w:t xml:space="preserve"> if no value for </w:t>
      </w:r>
      <w:r w:rsidRPr="00D12B8B">
        <w:rPr>
          <w:position w:val="-10"/>
        </w:rPr>
        <w:object w:dxaOrig="900" w:dyaOrig="340" w14:anchorId="26F17D42">
          <v:shape id="_x0000_i2496" type="#_x0000_t75" style="width:44.95pt;height:17.3pt" o:ole="">
            <v:imagedata r:id="rId576" o:title=""/>
          </v:shape>
          <o:OLEObject Type="Embed" ProgID="Equation.3" ShapeID="_x0000_i2496" DrawAspect="Content" ObjectID="_1585282801" r:id="rId577"/>
        </w:object>
      </w:r>
      <w:r>
        <w:t xml:space="preserve"> is configured by higher layers for PUSCH/(S)PUCCH format 4/PUCCH format 5 or </w:t>
      </w:r>
      <w:r w:rsidRPr="008650E0">
        <w:t>the PUSCH transmission corresponds to a Random Access Response Grant or a retransmission of the same transport block as part of the contention based random access procedure</w:t>
      </w:r>
      <w:r>
        <w:t xml:space="preserve">, otherwise it is given by </w:t>
      </w:r>
      <w:r w:rsidRPr="00F662DC">
        <w:rPr>
          <w:bCs/>
          <w:position w:val="-30"/>
          <w:sz w:val="24"/>
          <w:lang w:val="en-US" w:eastAsia="ja-JP"/>
        </w:rPr>
        <w:object w:dxaOrig="3680" w:dyaOrig="700" w14:anchorId="195F1BCE">
          <v:shape id="_x0000_i2497" type="#_x0000_t75" style="width:183.75pt;height:35.15pt" o:ole="">
            <v:imagedata r:id="rId578" o:title=""/>
          </v:shape>
          <o:OLEObject Type="Embed" ProgID="Equation.3" ShapeID="_x0000_i2497" DrawAspect="Content" ObjectID="_1585282802" r:id="rId579"/>
        </w:object>
      </w:r>
      <w:r>
        <w:t>.</w:t>
      </w:r>
    </w:p>
    <w:p w14:paraId="70594AC7" w14:textId="77777777" w:rsidR="00D40E24" w:rsidRDefault="00D40E24" w:rsidP="00D40E24">
      <w:r>
        <w:t>The vector of reference signals shall be precoded according to</w:t>
      </w:r>
    </w:p>
    <w:p w14:paraId="2C96B8EB" w14:textId="77777777" w:rsidR="00D40E24" w:rsidRDefault="00D40E24" w:rsidP="00D40E24">
      <w:pPr>
        <w:pStyle w:val="EQ"/>
        <w:jc w:val="center"/>
      </w:pPr>
      <w:r w:rsidRPr="001F6061">
        <w:rPr>
          <w:position w:val="-46"/>
        </w:rPr>
        <w:object w:dxaOrig="1900" w:dyaOrig="1020" w14:anchorId="70BA649B">
          <v:shape id="_x0000_i2498" type="#_x0000_t75" style="width:95.05pt;height:51.25pt" o:ole="">
            <v:imagedata r:id="rId580" o:title=""/>
          </v:shape>
          <o:OLEObject Type="Embed" ProgID="Equation.3" ShapeID="_x0000_i2498" DrawAspect="Content" ObjectID="_1585282803" r:id="rId581"/>
        </w:object>
      </w:r>
    </w:p>
    <w:p w14:paraId="2D40D654" w14:textId="77777777" w:rsidR="00D40E24" w:rsidRDefault="00D40E24" w:rsidP="00D40E24">
      <w:r>
        <w:t xml:space="preserve">where </w:t>
      </w:r>
      <w:r>
        <w:rPr>
          <w:position w:val="-4"/>
        </w:rPr>
        <w:object w:dxaOrig="220" w:dyaOrig="220" w14:anchorId="39B2860B">
          <v:shape id="_x0000_i2499" type="#_x0000_t75" style="width:11.5pt;height:11.5pt" o:ole="">
            <v:imagedata r:id="rId582" o:title=""/>
          </v:shape>
          <o:OLEObject Type="Embed" ProgID="Equation.3" ShapeID="_x0000_i2499" DrawAspect="Content" ObjectID="_1585282804" r:id="rId583"/>
        </w:object>
      </w:r>
      <w:r>
        <w:t xml:space="preserve"> is the number of antenna ports used for PUSCH </w:t>
      </w:r>
      <w:proofErr w:type="gramStart"/>
      <w:r>
        <w:t>transmission.</w:t>
      </w:r>
      <w:proofErr w:type="gramEnd"/>
    </w:p>
    <w:p w14:paraId="2B6B2EE1" w14:textId="77777777" w:rsidR="00D40E24" w:rsidRDefault="00D40E24" w:rsidP="00D40E24">
      <w:r>
        <w:t xml:space="preserve">For PUSCH transmission using a single antenna port, </w:t>
      </w:r>
      <w:r>
        <w:rPr>
          <w:position w:val="-4"/>
        </w:rPr>
        <w:object w:dxaOrig="480" w:dyaOrig="220" w14:anchorId="10CD3807">
          <v:shape id="_x0000_i2500" type="#_x0000_t75" style="width:24.2pt;height:11.5pt" o:ole="">
            <v:imagedata r:id="rId584" o:title=""/>
          </v:shape>
          <o:OLEObject Type="Embed" ProgID="Equation.3" ShapeID="_x0000_i2500" DrawAspect="Content" ObjectID="_1585282805" r:id="rId585"/>
        </w:object>
      </w:r>
      <w:r>
        <w:t xml:space="preserve">, </w:t>
      </w:r>
      <w:r>
        <w:rPr>
          <w:position w:val="-6"/>
        </w:rPr>
        <w:object w:dxaOrig="520" w:dyaOrig="240" w14:anchorId="2BEB2AD4">
          <v:shape id="_x0000_i2501" type="#_x0000_t75" style="width:26.5pt;height:12.1pt" o:ole="">
            <v:imagedata r:id="rId586" o:title=""/>
          </v:shape>
          <o:OLEObject Type="Embed" ProgID="Equation.3" ShapeID="_x0000_i2501" DrawAspect="Content" ObjectID="_1585282806" r:id="rId587"/>
        </w:object>
      </w:r>
      <w:r>
        <w:t xml:space="preserve"> and </w:t>
      </w:r>
      <w:r>
        <w:rPr>
          <w:position w:val="-6"/>
        </w:rPr>
        <w:object w:dxaOrig="460" w:dyaOrig="240" w14:anchorId="77D6C906">
          <v:shape id="_x0000_i2502" type="#_x0000_t75" style="width:23.05pt;height:12.1pt" o:ole="">
            <v:imagedata r:id="rId588" o:title=""/>
          </v:shape>
          <o:OLEObject Type="Embed" ProgID="Equation.3" ShapeID="_x0000_i2502" DrawAspect="Content" ObjectID="_1585282807" r:id="rId589"/>
        </w:object>
      </w:r>
      <w:r>
        <w:t>.</w:t>
      </w:r>
    </w:p>
    <w:p w14:paraId="49F249D3" w14:textId="77777777" w:rsidR="00D40E24" w:rsidRDefault="00D40E24" w:rsidP="00D40E24">
      <w:r>
        <w:t xml:space="preserve">For spatial multiplexing, </w:t>
      </w:r>
      <w:r>
        <w:rPr>
          <w:position w:val="-4"/>
        </w:rPr>
        <w:object w:dxaOrig="520" w:dyaOrig="220" w14:anchorId="05EAEC5C">
          <v:shape id="_x0000_i2503" type="#_x0000_t75" style="width:26.5pt;height:11.5pt" o:ole="">
            <v:imagedata r:id="rId590" o:title=""/>
          </v:shape>
          <o:OLEObject Type="Embed" ProgID="Equation.3" ShapeID="_x0000_i2503" DrawAspect="Content" ObjectID="_1585282808" r:id="rId591"/>
        </w:object>
      </w:r>
      <w:r>
        <w:t xml:space="preserve"> or </w:t>
      </w:r>
      <w:r>
        <w:rPr>
          <w:position w:val="-4"/>
        </w:rPr>
        <w:object w:dxaOrig="520" w:dyaOrig="220" w14:anchorId="207A3E98">
          <v:shape id="_x0000_i2504" type="#_x0000_t75" style="width:26.5pt;height:11.5pt" o:ole="">
            <v:imagedata r:id="rId592" o:title=""/>
          </v:shape>
          <o:OLEObject Type="Embed" ProgID="Equation.3" ShapeID="_x0000_i2504" DrawAspect="Content" ObjectID="_1585282809" r:id="rId593"/>
        </w:object>
      </w:r>
      <w:r>
        <w:t xml:space="preserve"> and the precoding matrix </w:t>
      </w:r>
      <w:r>
        <w:rPr>
          <w:position w:val="-6"/>
        </w:rPr>
        <w:object w:dxaOrig="260" w:dyaOrig="240" w14:anchorId="0CC01767">
          <v:shape id="_x0000_i2505" type="#_x0000_t75" style="width:12.65pt;height:12.1pt" o:ole="">
            <v:imagedata r:id="rId594" o:title=""/>
          </v:shape>
          <o:OLEObject Type="Embed" ProgID="Equation.3" ShapeID="_x0000_i2505" DrawAspect="Content" ObjectID="_1585282810" r:id="rId595"/>
        </w:object>
      </w:r>
      <w:r>
        <w:t xml:space="preserve"> shall be identical to the precoding matrix used in clause 5.3.3A.2 for precoding of the PUSCH in the same subframe.</w:t>
      </w:r>
    </w:p>
    <w:p w14:paraId="6F07068E" w14:textId="77777777" w:rsidR="00D40E24" w:rsidRDefault="00D40E24" w:rsidP="00D40E24"/>
    <w:p w14:paraId="7B936CCB" w14:textId="77777777" w:rsidR="00D40E24" w:rsidRDefault="00D40E24" w:rsidP="00D40E24">
      <w:pPr>
        <w:pStyle w:val="TH"/>
      </w:pPr>
      <w:r>
        <w:t xml:space="preserve">Table 5.5.2.1.1-1: Mapping of Cyclic Shift Field in uplink-related DCI format to </w:t>
      </w:r>
      <w:r w:rsidRPr="00111DB1">
        <w:rPr>
          <w:position w:val="-14"/>
        </w:rPr>
        <w:object w:dxaOrig="700" w:dyaOrig="380" w14:anchorId="404E7727">
          <v:shape id="_x0000_i2506" type="#_x0000_t75" style="width:35.15pt;height:19pt" o:ole="">
            <v:imagedata r:id="rId596" o:title=""/>
          </v:shape>
          <o:OLEObject Type="Embed" ProgID="Equation.3" ShapeID="_x0000_i2506" DrawAspect="Content" ObjectID="_1585282811" r:id="rId597"/>
        </w:object>
      </w:r>
      <w:r>
        <w:t xml:space="preserve"> and </w:t>
      </w:r>
      <w:r w:rsidRPr="00111DB1">
        <w:rPr>
          <w:position w:val="-14"/>
        </w:rPr>
        <w:object w:dxaOrig="1579" w:dyaOrig="440" w14:anchorId="1D3DD781">
          <v:shape id="_x0000_i2507" type="#_x0000_t75" style="width:78.9pt;height:21.9pt" o:ole="">
            <v:imagedata r:id="rId598" o:title=""/>
          </v:shape>
          <o:OLEObject Type="Embed" ProgID="Equation.3" ShapeID="_x0000_i2507" DrawAspect="Content" ObjectID="_1585282812" r:id="rId59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720"/>
        <w:gridCol w:w="676"/>
        <w:gridCol w:w="720"/>
        <w:gridCol w:w="711"/>
        <w:gridCol w:w="916"/>
        <w:gridCol w:w="916"/>
        <w:gridCol w:w="916"/>
        <w:gridCol w:w="916"/>
      </w:tblGrid>
      <w:tr w:rsidR="00D40E24" w14:paraId="02AA23D1" w14:textId="77777777" w:rsidTr="00E6647E">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1C1A7A6" w14:textId="77777777" w:rsidR="00D40E24" w:rsidRDefault="00D40E24" w:rsidP="00E6647E">
            <w:pPr>
              <w:pStyle w:val="TAH"/>
            </w:pPr>
            <w:r>
              <w:t xml:space="preserve">Cyclic Shift Field in </w:t>
            </w:r>
          </w:p>
          <w:p w14:paraId="5D49678A" w14:textId="77777777" w:rsidR="00D40E24" w:rsidRDefault="00D40E24" w:rsidP="00E6647E">
            <w:pPr>
              <w:pStyle w:val="TAH"/>
            </w:pPr>
            <w:r>
              <w:t>uplink-related DCI format [3]</w: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641609F9" w14:textId="77777777" w:rsidR="00D40E24" w:rsidRDefault="00D40E24" w:rsidP="00E6647E">
            <w:pPr>
              <w:pStyle w:val="TAH"/>
            </w:pPr>
            <w:r w:rsidRPr="00111DB1">
              <w:rPr>
                <w:position w:val="-14"/>
              </w:rPr>
              <w:object w:dxaOrig="700" w:dyaOrig="380" w14:anchorId="68813C83">
                <v:shape id="_x0000_i2508" type="#_x0000_t75" style="width:35.15pt;height:19pt" o:ole="">
                  <v:imagedata r:id="rId600" o:title=""/>
                </v:shape>
                <o:OLEObject Type="Embed" ProgID="Equation.3" ShapeID="_x0000_i2508" DrawAspect="Content" ObjectID="_1585282813" r:id="rId601"/>
              </w:objec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tcPr>
          <w:p w14:paraId="3C89846D" w14:textId="77777777" w:rsidR="00D40E24" w:rsidRDefault="00D40E24" w:rsidP="00E6647E">
            <w:pPr>
              <w:pStyle w:val="TAH"/>
            </w:pPr>
            <w:r w:rsidRPr="00111DB1">
              <w:rPr>
                <w:position w:val="-10"/>
              </w:rPr>
              <w:object w:dxaOrig="1579" w:dyaOrig="400" w14:anchorId="40FB66D3">
                <v:shape id="_x0000_i2509" type="#_x0000_t75" style="width:79.5pt;height:20.15pt" o:ole="">
                  <v:imagedata r:id="rId602" o:title=""/>
                </v:shape>
                <o:OLEObject Type="Embed" ProgID="Equation.3" ShapeID="_x0000_i2509" DrawAspect="Content" ObjectID="_1585282814" r:id="rId603"/>
              </w:object>
            </w:r>
          </w:p>
        </w:tc>
      </w:tr>
      <w:tr w:rsidR="00D40E24" w14:paraId="59A89066" w14:textId="77777777" w:rsidTr="00E6647E">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542CB0B6" w14:textId="77777777" w:rsidR="00D40E24" w:rsidRDefault="00D40E24" w:rsidP="00E6647E">
            <w:pPr>
              <w:spacing w:after="0"/>
              <w:rPr>
                <w:rFonts w:ascii="Arial" w:hAnsi="Arial"/>
                <w:b/>
                <w:sz w:val="18"/>
              </w:rPr>
            </w:pP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tcPr>
          <w:p w14:paraId="51842144" w14:textId="77777777" w:rsidR="00D40E24" w:rsidRDefault="00D40E24" w:rsidP="00E6647E">
            <w:pPr>
              <w:pStyle w:val="TAH"/>
            </w:pPr>
            <w:r w:rsidRPr="00111DB1">
              <w:rPr>
                <w:position w:val="-6"/>
              </w:rPr>
              <w:pict w14:anchorId="07A48273">
                <v:shape id="_x0000_i2510" type="#_x0000_t75" style="width:25.35pt;height:12.1pt">
                  <v:imagedata r:id="rId604" o:title=""/>
                </v:shape>
              </w:pi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54FD14CE" w14:textId="77777777" w:rsidR="00D40E24" w:rsidRDefault="00D40E24" w:rsidP="00E6647E">
            <w:pPr>
              <w:pStyle w:val="TAH"/>
            </w:pPr>
            <w:r w:rsidRPr="00111DB1">
              <w:rPr>
                <w:position w:val="-6"/>
              </w:rPr>
              <w:pict w14:anchorId="4D2D286E">
                <v:shape id="_x0000_i2511" type="#_x0000_t75" style="width:23.05pt;height:12.1pt">
                  <v:imagedata r:id="rId605" o:title=""/>
                </v:shape>
              </w:pi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0C13FA48" w14:textId="77777777" w:rsidR="00D40E24" w:rsidRDefault="00D40E24" w:rsidP="00E6647E">
            <w:pPr>
              <w:pStyle w:val="TAH"/>
            </w:pPr>
            <w:r w:rsidRPr="00111DB1">
              <w:rPr>
                <w:position w:val="-6"/>
              </w:rPr>
              <w:object w:dxaOrig="499" w:dyaOrig="240" w14:anchorId="5874D5B5">
                <v:shape id="_x0000_i2512" type="#_x0000_t75" style="width:25.35pt;height:12.1pt" o:ole="">
                  <v:imagedata r:id="rId606" o:title=""/>
                </v:shape>
                <o:OLEObject Type="Embed" ProgID="Equation.3" ShapeID="_x0000_i2512" DrawAspect="Content" ObjectID="_1585282815" r:id="rId607"/>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75754EA8" w14:textId="77777777" w:rsidR="00D40E24" w:rsidRDefault="00D40E24" w:rsidP="00E6647E">
            <w:pPr>
              <w:pStyle w:val="TAH"/>
            </w:pPr>
            <w:r w:rsidRPr="00111DB1">
              <w:rPr>
                <w:position w:val="-6"/>
              </w:rPr>
              <w:object w:dxaOrig="499" w:dyaOrig="240" w14:anchorId="1537611D">
                <v:shape id="_x0000_i2513" type="#_x0000_t75" style="width:24.75pt;height:12.1pt" o:ole="">
                  <v:imagedata r:id="rId608" o:title=""/>
                </v:shape>
                <o:OLEObject Type="Embed" ProgID="Equation.3" ShapeID="_x0000_i2513" DrawAspect="Content" ObjectID="_1585282816" r:id="rId609"/>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30576D35" w14:textId="77777777" w:rsidR="00D40E24" w:rsidRDefault="00D40E24" w:rsidP="00E6647E">
            <w:pPr>
              <w:pStyle w:val="TAH"/>
            </w:pPr>
            <w:r w:rsidRPr="00111DB1">
              <w:rPr>
                <w:position w:val="-6"/>
              </w:rPr>
              <w:pict w14:anchorId="08955FA5">
                <v:shape id="_x0000_i2514" type="#_x0000_t75" style="width:25.35pt;height:12.1pt">
                  <v:imagedata r:id="rId604" o:title=""/>
                </v:shape>
              </w:pi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25054C91" w14:textId="77777777" w:rsidR="00D40E24" w:rsidRDefault="00D40E24" w:rsidP="00E6647E">
            <w:pPr>
              <w:pStyle w:val="TAH"/>
            </w:pPr>
            <w:r w:rsidRPr="00111DB1">
              <w:rPr>
                <w:position w:val="-6"/>
              </w:rPr>
              <w:object w:dxaOrig="460" w:dyaOrig="240" w14:anchorId="6582E2B4">
                <v:shape id="_x0000_i2515" type="#_x0000_t75" style="width:23.05pt;height:12.1pt" o:ole="">
                  <v:imagedata r:id="rId610" o:title=""/>
                </v:shape>
                <o:OLEObject Type="Embed" ProgID="Equation.3" ShapeID="_x0000_i2515" DrawAspect="Content" ObjectID="_1585282817" r:id="rId611"/>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575726FF" w14:textId="77777777" w:rsidR="00D40E24" w:rsidRDefault="00D40E24" w:rsidP="00E6647E">
            <w:pPr>
              <w:pStyle w:val="TAH"/>
            </w:pPr>
            <w:r w:rsidRPr="00111DB1">
              <w:rPr>
                <w:position w:val="-6"/>
              </w:rPr>
              <w:object w:dxaOrig="499" w:dyaOrig="240" w14:anchorId="69400235">
                <v:shape id="_x0000_i2516" type="#_x0000_t75" style="width:25.35pt;height:12.1pt" o:ole="">
                  <v:imagedata r:id="rId612" o:title=""/>
                </v:shape>
                <o:OLEObject Type="Embed" ProgID="Equation.3" ShapeID="_x0000_i2516" DrawAspect="Content" ObjectID="_1585282818" r:id="rId613"/>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457FFA0D" w14:textId="77777777" w:rsidR="00D40E24" w:rsidRDefault="00D40E24" w:rsidP="00E6647E">
            <w:pPr>
              <w:pStyle w:val="TAH"/>
            </w:pPr>
            <w:r w:rsidRPr="00111DB1">
              <w:rPr>
                <w:position w:val="-6"/>
              </w:rPr>
              <w:object w:dxaOrig="499" w:dyaOrig="240" w14:anchorId="57A19DE5">
                <v:shape id="_x0000_i2517" type="#_x0000_t75" style="width:24.75pt;height:12.1pt" o:ole="">
                  <v:imagedata r:id="rId614" o:title=""/>
                </v:shape>
                <o:OLEObject Type="Embed" ProgID="Equation.3" ShapeID="_x0000_i2517" DrawAspect="Content" ObjectID="_1585282819" r:id="rId615"/>
              </w:object>
            </w:r>
          </w:p>
        </w:tc>
      </w:tr>
      <w:tr w:rsidR="00D40E24" w14:paraId="50FB0DE4" w14:textId="77777777" w:rsidTr="00E6647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B8846E" w14:textId="77777777" w:rsidR="00D40E24" w:rsidRDefault="00D40E24" w:rsidP="00E6647E">
            <w:pPr>
              <w:pStyle w:val="TAC"/>
            </w:pPr>
            <w:r>
              <w:t>000</w:t>
            </w:r>
          </w:p>
        </w:tc>
        <w:tc>
          <w:tcPr>
            <w:tcW w:w="0" w:type="auto"/>
            <w:tcBorders>
              <w:top w:val="single" w:sz="4" w:space="0" w:color="auto"/>
              <w:left w:val="single" w:sz="4" w:space="0" w:color="auto"/>
              <w:bottom w:val="single" w:sz="4" w:space="0" w:color="auto"/>
              <w:right w:val="single" w:sz="4" w:space="0" w:color="auto"/>
            </w:tcBorders>
            <w:vAlign w:val="center"/>
          </w:tcPr>
          <w:p w14:paraId="6BBD2E99" w14:textId="77777777" w:rsidR="00D40E24" w:rsidRDefault="00D40E24" w:rsidP="00E6647E">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14:paraId="53B19E17" w14:textId="77777777" w:rsidR="00D40E24" w:rsidRDefault="00D40E24" w:rsidP="00E6647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14:paraId="600AB198" w14:textId="77777777" w:rsidR="00D40E24" w:rsidRDefault="00D40E24" w:rsidP="00E6647E">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154BFAE0" w14:textId="77777777" w:rsidR="00D40E24" w:rsidRDefault="00D40E24" w:rsidP="00E6647E">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tcPr>
          <w:p w14:paraId="1EE41102" w14:textId="77777777" w:rsidR="00D40E24" w:rsidRDefault="00D40E24" w:rsidP="00E6647E">
            <w:pPr>
              <w:pStyle w:val="TAC"/>
            </w:pPr>
            <w:r w:rsidRPr="00F4170A">
              <w:rPr>
                <w:position w:val="-10"/>
              </w:rPr>
              <w:object w:dxaOrig="560" w:dyaOrig="360" w14:anchorId="6E333095">
                <v:shape id="_x0000_i2518" type="#_x0000_t75" style="width:28.2pt;height:17.85pt" o:ole="">
                  <v:imagedata r:id="rId616" o:title=""/>
                </v:shape>
                <o:OLEObject Type="Embed" ProgID="Equation.3" ShapeID="_x0000_i2518" DrawAspect="Content" ObjectID="_1585282820" r:id="rId617"/>
              </w:object>
            </w:r>
          </w:p>
        </w:tc>
        <w:tc>
          <w:tcPr>
            <w:tcW w:w="0" w:type="auto"/>
            <w:tcBorders>
              <w:top w:val="single" w:sz="4" w:space="0" w:color="auto"/>
              <w:left w:val="single" w:sz="4" w:space="0" w:color="auto"/>
              <w:bottom w:val="single" w:sz="4" w:space="0" w:color="auto"/>
              <w:right w:val="single" w:sz="4" w:space="0" w:color="auto"/>
            </w:tcBorders>
            <w:vAlign w:val="center"/>
          </w:tcPr>
          <w:p w14:paraId="2E6D44F5" w14:textId="77777777" w:rsidR="00D40E24" w:rsidRDefault="00D40E24" w:rsidP="00E6647E">
            <w:pPr>
              <w:pStyle w:val="TAC"/>
            </w:pPr>
            <w:r w:rsidRPr="00F4170A">
              <w:rPr>
                <w:position w:val="-10"/>
              </w:rPr>
              <w:object w:dxaOrig="560" w:dyaOrig="360" w14:anchorId="3CDBAE87">
                <v:shape id="_x0000_i2519" type="#_x0000_t75" style="width:28.2pt;height:17.85pt" o:ole="">
                  <v:imagedata r:id="rId616" o:title=""/>
                </v:shape>
                <o:OLEObject Type="Embed" ProgID="Equation.3" ShapeID="_x0000_i2519" DrawAspect="Content" ObjectID="_1585282821" r:id="rId618"/>
              </w:object>
            </w:r>
          </w:p>
        </w:tc>
        <w:tc>
          <w:tcPr>
            <w:tcW w:w="0" w:type="auto"/>
            <w:tcBorders>
              <w:top w:val="single" w:sz="4" w:space="0" w:color="auto"/>
              <w:left w:val="single" w:sz="4" w:space="0" w:color="auto"/>
              <w:bottom w:val="single" w:sz="4" w:space="0" w:color="auto"/>
              <w:right w:val="single" w:sz="4" w:space="0" w:color="auto"/>
            </w:tcBorders>
            <w:vAlign w:val="center"/>
          </w:tcPr>
          <w:p w14:paraId="30FB2C91" w14:textId="77777777" w:rsidR="00D40E24" w:rsidRDefault="00D40E24" w:rsidP="00E6647E">
            <w:pPr>
              <w:pStyle w:val="TAC"/>
            </w:pPr>
            <w:r w:rsidRPr="00F4170A">
              <w:rPr>
                <w:position w:val="-10"/>
              </w:rPr>
              <w:object w:dxaOrig="700" w:dyaOrig="360" w14:anchorId="52C3482F">
                <v:shape id="_x0000_i2520" type="#_x0000_t75" style="width:35.15pt;height:17.85pt" o:ole="">
                  <v:imagedata r:id="rId619" o:title=""/>
                </v:shape>
                <o:OLEObject Type="Embed" ProgID="Equation.3" ShapeID="_x0000_i2520" DrawAspect="Content" ObjectID="_1585282822" r:id="rId620"/>
              </w:object>
            </w:r>
          </w:p>
        </w:tc>
        <w:tc>
          <w:tcPr>
            <w:tcW w:w="0" w:type="auto"/>
            <w:tcBorders>
              <w:top w:val="single" w:sz="4" w:space="0" w:color="auto"/>
              <w:left w:val="single" w:sz="4" w:space="0" w:color="auto"/>
              <w:bottom w:val="single" w:sz="4" w:space="0" w:color="auto"/>
              <w:right w:val="single" w:sz="4" w:space="0" w:color="auto"/>
            </w:tcBorders>
            <w:vAlign w:val="center"/>
          </w:tcPr>
          <w:p w14:paraId="2EE98E0B" w14:textId="77777777" w:rsidR="00D40E24" w:rsidRDefault="00D40E24" w:rsidP="00E6647E">
            <w:pPr>
              <w:pStyle w:val="TAC"/>
            </w:pPr>
            <w:r w:rsidRPr="00F4170A">
              <w:rPr>
                <w:position w:val="-10"/>
              </w:rPr>
              <w:object w:dxaOrig="700" w:dyaOrig="360" w14:anchorId="28B5166E">
                <v:shape id="_x0000_i2521" type="#_x0000_t75" style="width:35.15pt;height:17.85pt" o:ole="">
                  <v:imagedata r:id="rId619" o:title=""/>
                </v:shape>
                <o:OLEObject Type="Embed" ProgID="Equation.3" ShapeID="_x0000_i2521" DrawAspect="Content" ObjectID="_1585282823" r:id="rId621"/>
              </w:object>
            </w:r>
          </w:p>
        </w:tc>
      </w:tr>
      <w:tr w:rsidR="00D40E24" w14:paraId="10B9410E" w14:textId="77777777" w:rsidTr="00E6647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A50D21F" w14:textId="77777777" w:rsidR="00D40E24" w:rsidRDefault="00D40E24" w:rsidP="00E6647E">
            <w:pPr>
              <w:pStyle w:val="TAC"/>
            </w:pPr>
            <w:r>
              <w:t>001</w:t>
            </w:r>
          </w:p>
        </w:tc>
        <w:tc>
          <w:tcPr>
            <w:tcW w:w="0" w:type="auto"/>
            <w:tcBorders>
              <w:top w:val="single" w:sz="4" w:space="0" w:color="auto"/>
              <w:left w:val="single" w:sz="4" w:space="0" w:color="auto"/>
              <w:bottom w:val="single" w:sz="4" w:space="0" w:color="auto"/>
              <w:right w:val="single" w:sz="4" w:space="0" w:color="auto"/>
            </w:tcBorders>
            <w:vAlign w:val="center"/>
          </w:tcPr>
          <w:p w14:paraId="1999D77D" w14:textId="77777777" w:rsidR="00D40E24" w:rsidRDefault="00D40E24" w:rsidP="00E6647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14:paraId="3DECA349" w14:textId="77777777" w:rsidR="00D40E24" w:rsidRDefault="00D40E24" w:rsidP="00E6647E">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14:paraId="3A410F4C" w14:textId="77777777" w:rsidR="00D40E24" w:rsidRDefault="00D40E24" w:rsidP="00E6647E">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tcPr>
          <w:p w14:paraId="6CF4A009" w14:textId="77777777" w:rsidR="00D40E24" w:rsidRDefault="00D40E24" w:rsidP="00E6647E">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7FAC79C5" w14:textId="77777777" w:rsidR="00D40E24" w:rsidRDefault="00D40E24" w:rsidP="00E6647E">
            <w:pPr>
              <w:pStyle w:val="TAC"/>
            </w:pPr>
            <w:r w:rsidRPr="00F4170A">
              <w:rPr>
                <w:position w:val="-10"/>
              </w:rPr>
              <w:object w:dxaOrig="700" w:dyaOrig="360" w14:anchorId="462A4E41">
                <v:shape id="_x0000_i2522" type="#_x0000_t75" style="width:35.15pt;height:17.85pt" o:ole="">
                  <v:imagedata r:id="rId619" o:title=""/>
                </v:shape>
                <o:OLEObject Type="Embed" ProgID="Equation.3" ShapeID="_x0000_i2522" DrawAspect="Content" ObjectID="_1585282824" r:id="rId622"/>
              </w:object>
            </w:r>
          </w:p>
        </w:tc>
        <w:tc>
          <w:tcPr>
            <w:tcW w:w="0" w:type="auto"/>
            <w:tcBorders>
              <w:top w:val="single" w:sz="4" w:space="0" w:color="auto"/>
              <w:left w:val="single" w:sz="4" w:space="0" w:color="auto"/>
              <w:bottom w:val="single" w:sz="4" w:space="0" w:color="auto"/>
              <w:right w:val="single" w:sz="4" w:space="0" w:color="auto"/>
            </w:tcBorders>
            <w:vAlign w:val="center"/>
          </w:tcPr>
          <w:p w14:paraId="16C86830" w14:textId="77777777" w:rsidR="00D40E24" w:rsidRDefault="00D40E24" w:rsidP="00E6647E">
            <w:pPr>
              <w:pStyle w:val="TAC"/>
            </w:pPr>
            <w:r w:rsidRPr="00F4170A">
              <w:rPr>
                <w:position w:val="-10"/>
              </w:rPr>
              <w:object w:dxaOrig="700" w:dyaOrig="360" w14:anchorId="6008FAB7">
                <v:shape id="_x0000_i2523" type="#_x0000_t75" style="width:35.15pt;height:17.85pt" o:ole="">
                  <v:imagedata r:id="rId619" o:title=""/>
                </v:shape>
                <o:OLEObject Type="Embed" ProgID="Equation.3" ShapeID="_x0000_i2523" DrawAspect="Content" ObjectID="_1585282825" r:id="rId623"/>
              </w:object>
            </w:r>
          </w:p>
        </w:tc>
        <w:tc>
          <w:tcPr>
            <w:tcW w:w="0" w:type="auto"/>
            <w:tcBorders>
              <w:top w:val="single" w:sz="4" w:space="0" w:color="auto"/>
              <w:left w:val="single" w:sz="4" w:space="0" w:color="auto"/>
              <w:bottom w:val="single" w:sz="4" w:space="0" w:color="auto"/>
              <w:right w:val="single" w:sz="4" w:space="0" w:color="auto"/>
            </w:tcBorders>
            <w:vAlign w:val="center"/>
          </w:tcPr>
          <w:p w14:paraId="2151C963" w14:textId="77777777" w:rsidR="00D40E24" w:rsidRDefault="00D40E24" w:rsidP="00E6647E">
            <w:pPr>
              <w:pStyle w:val="TAC"/>
            </w:pPr>
            <w:r w:rsidRPr="00F4170A">
              <w:rPr>
                <w:position w:val="-10"/>
              </w:rPr>
              <w:object w:dxaOrig="560" w:dyaOrig="360" w14:anchorId="538715EC">
                <v:shape id="_x0000_i2524" type="#_x0000_t75" style="width:28.2pt;height:17.85pt" o:ole="">
                  <v:imagedata r:id="rId616" o:title=""/>
                </v:shape>
                <o:OLEObject Type="Embed" ProgID="Equation.3" ShapeID="_x0000_i2524" DrawAspect="Content" ObjectID="_1585282826" r:id="rId624"/>
              </w:object>
            </w:r>
          </w:p>
        </w:tc>
        <w:tc>
          <w:tcPr>
            <w:tcW w:w="0" w:type="auto"/>
            <w:tcBorders>
              <w:top w:val="single" w:sz="4" w:space="0" w:color="auto"/>
              <w:left w:val="single" w:sz="4" w:space="0" w:color="auto"/>
              <w:bottom w:val="single" w:sz="4" w:space="0" w:color="auto"/>
              <w:right w:val="single" w:sz="4" w:space="0" w:color="auto"/>
            </w:tcBorders>
            <w:vAlign w:val="center"/>
          </w:tcPr>
          <w:p w14:paraId="59A7AD89" w14:textId="77777777" w:rsidR="00D40E24" w:rsidRDefault="00D40E24" w:rsidP="00E6647E">
            <w:pPr>
              <w:pStyle w:val="TAC"/>
            </w:pPr>
            <w:r w:rsidRPr="00F4170A">
              <w:rPr>
                <w:position w:val="-10"/>
              </w:rPr>
              <w:object w:dxaOrig="560" w:dyaOrig="360" w14:anchorId="0060D79B">
                <v:shape id="_x0000_i2525" type="#_x0000_t75" style="width:28.2pt;height:17.85pt" o:ole="">
                  <v:imagedata r:id="rId616" o:title=""/>
                </v:shape>
                <o:OLEObject Type="Embed" ProgID="Equation.3" ShapeID="_x0000_i2525" DrawAspect="Content" ObjectID="_1585282827" r:id="rId625"/>
              </w:object>
            </w:r>
          </w:p>
        </w:tc>
      </w:tr>
      <w:tr w:rsidR="00D40E24" w14:paraId="071E4F5A" w14:textId="77777777" w:rsidTr="00E6647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017939" w14:textId="77777777" w:rsidR="00D40E24" w:rsidRDefault="00D40E24" w:rsidP="00E6647E">
            <w:pPr>
              <w:pStyle w:val="TAC"/>
            </w:pPr>
            <w:r>
              <w:t>010</w:t>
            </w:r>
          </w:p>
        </w:tc>
        <w:tc>
          <w:tcPr>
            <w:tcW w:w="0" w:type="auto"/>
            <w:tcBorders>
              <w:top w:val="single" w:sz="4" w:space="0" w:color="auto"/>
              <w:left w:val="single" w:sz="4" w:space="0" w:color="auto"/>
              <w:bottom w:val="single" w:sz="4" w:space="0" w:color="auto"/>
              <w:right w:val="single" w:sz="4" w:space="0" w:color="auto"/>
            </w:tcBorders>
            <w:vAlign w:val="center"/>
          </w:tcPr>
          <w:p w14:paraId="09944FF5" w14:textId="77777777" w:rsidR="00D40E24" w:rsidRDefault="00D40E24" w:rsidP="00E6647E">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19CC3216" w14:textId="77777777" w:rsidR="00D40E24" w:rsidRDefault="00D40E24" w:rsidP="00E6647E">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tcPr>
          <w:p w14:paraId="49AA45CA" w14:textId="77777777" w:rsidR="00D40E24" w:rsidRDefault="00D40E24" w:rsidP="00E6647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14:paraId="24444162" w14:textId="77777777" w:rsidR="00D40E24" w:rsidRDefault="00D40E24" w:rsidP="00E6647E">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14:paraId="698D0EC3" w14:textId="77777777" w:rsidR="00D40E24" w:rsidRDefault="00D40E24" w:rsidP="00E6647E">
            <w:pPr>
              <w:pStyle w:val="TAC"/>
            </w:pPr>
            <w:r w:rsidRPr="00F4170A">
              <w:rPr>
                <w:position w:val="-10"/>
              </w:rPr>
              <w:object w:dxaOrig="700" w:dyaOrig="360" w14:anchorId="1E3BF2C2">
                <v:shape id="_x0000_i2526" type="#_x0000_t75" style="width:35.15pt;height:17.85pt" o:ole="">
                  <v:imagedata r:id="rId619" o:title=""/>
                </v:shape>
                <o:OLEObject Type="Embed" ProgID="Equation.3" ShapeID="_x0000_i2526" DrawAspect="Content" ObjectID="_1585282828" r:id="rId626"/>
              </w:object>
            </w:r>
          </w:p>
        </w:tc>
        <w:tc>
          <w:tcPr>
            <w:tcW w:w="0" w:type="auto"/>
            <w:tcBorders>
              <w:top w:val="single" w:sz="4" w:space="0" w:color="auto"/>
              <w:left w:val="single" w:sz="4" w:space="0" w:color="auto"/>
              <w:bottom w:val="single" w:sz="4" w:space="0" w:color="auto"/>
              <w:right w:val="single" w:sz="4" w:space="0" w:color="auto"/>
            </w:tcBorders>
            <w:vAlign w:val="center"/>
          </w:tcPr>
          <w:p w14:paraId="637C3796" w14:textId="77777777" w:rsidR="00D40E24" w:rsidRDefault="00D40E24" w:rsidP="00E6647E">
            <w:pPr>
              <w:pStyle w:val="TAC"/>
            </w:pPr>
            <w:r w:rsidRPr="00F4170A">
              <w:rPr>
                <w:position w:val="-10"/>
              </w:rPr>
              <w:object w:dxaOrig="700" w:dyaOrig="360" w14:anchorId="7CDCBEB6">
                <v:shape id="_x0000_i2527" type="#_x0000_t75" style="width:35.15pt;height:17.85pt" o:ole="">
                  <v:imagedata r:id="rId619" o:title=""/>
                </v:shape>
                <o:OLEObject Type="Embed" ProgID="Equation.3" ShapeID="_x0000_i2527" DrawAspect="Content" ObjectID="_1585282829" r:id="rId627"/>
              </w:object>
            </w:r>
          </w:p>
        </w:tc>
        <w:tc>
          <w:tcPr>
            <w:tcW w:w="0" w:type="auto"/>
            <w:tcBorders>
              <w:top w:val="single" w:sz="4" w:space="0" w:color="auto"/>
              <w:left w:val="single" w:sz="4" w:space="0" w:color="auto"/>
              <w:bottom w:val="single" w:sz="4" w:space="0" w:color="auto"/>
              <w:right w:val="single" w:sz="4" w:space="0" w:color="auto"/>
            </w:tcBorders>
            <w:vAlign w:val="center"/>
          </w:tcPr>
          <w:p w14:paraId="2F6D7326" w14:textId="77777777" w:rsidR="00D40E24" w:rsidRDefault="00D40E24" w:rsidP="00E6647E">
            <w:pPr>
              <w:pStyle w:val="TAC"/>
            </w:pPr>
            <w:r w:rsidRPr="00F4170A">
              <w:rPr>
                <w:position w:val="-10"/>
              </w:rPr>
              <w:object w:dxaOrig="560" w:dyaOrig="360" w14:anchorId="3B8D4A39">
                <v:shape id="_x0000_i2528" type="#_x0000_t75" style="width:28.2pt;height:17.85pt" o:ole="">
                  <v:imagedata r:id="rId616" o:title=""/>
                </v:shape>
                <o:OLEObject Type="Embed" ProgID="Equation.3" ShapeID="_x0000_i2528" DrawAspect="Content" ObjectID="_1585282830" r:id="rId628"/>
              </w:object>
            </w:r>
          </w:p>
        </w:tc>
        <w:tc>
          <w:tcPr>
            <w:tcW w:w="0" w:type="auto"/>
            <w:tcBorders>
              <w:top w:val="single" w:sz="4" w:space="0" w:color="auto"/>
              <w:left w:val="single" w:sz="4" w:space="0" w:color="auto"/>
              <w:bottom w:val="single" w:sz="4" w:space="0" w:color="auto"/>
              <w:right w:val="single" w:sz="4" w:space="0" w:color="auto"/>
            </w:tcBorders>
            <w:vAlign w:val="center"/>
          </w:tcPr>
          <w:p w14:paraId="14E743BC" w14:textId="77777777" w:rsidR="00D40E24" w:rsidRDefault="00D40E24" w:rsidP="00E6647E">
            <w:pPr>
              <w:pStyle w:val="TAC"/>
            </w:pPr>
            <w:r w:rsidRPr="00F4170A">
              <w:rPr>
                <w:position w:val="-10"/>
              </w:rPr>
              <w:object w:dxaOrig="560" w:dyaOrig="360" w14:anchorId="36653B28">
                <v:shape id="_x0000_i2529" type="#_x0000_t75" style="width:28.2pt;height:17.85pt" o:ole="">
                  <v:imagedata r:id="rId616" o:title=""/>
                </v:shape>
                <o:OLEObject Type="Embed" ProgID="Equation.3" ShapeID="_x0000_i2529" DrawAspect="Content" ObjectID="_1585282831" r:id="rId629"/>
              </w:object>
            </w:r>
          </w:p>
        </w:tc>
      </w:tr>
      <w:tr w:rsidR="00D40E24" w14:paraId="3F5FBE10" w14:textId="77777777" w:rsidTr="00E6647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D6F12F" w14:textId="77777777" w:rsidR="00D40E24" w:rsidRDefault="00D40E24" w:rsidP="00E6647E">
            <w:pPr>
              <w:pStyle w:val="TAC"/>
            </w:pPr>
            <w:r>
              <w:t>011</w:t>
            </w:r>
          </w:p>
        </w:tc>
        <w:tc>
          <w:tcPr>
            <w:tcW w:w="0" w:type="auto"/>
            <w:tcBorders>
              <w:top w:val="single" w:sz="4" w:space="0" w:color="auto"/>
              <w:left w:val="single" w:sz="4" w:space="0" w:color="auto"/>
              <w:bottom w:val="single" w:sz="4" w:space="0" w:color="auto"/>
              <w:right w:val="single" w:sz="4" w:space="0" w:color="auto"/>
            </w:tcBorders>
            <w:vAlign w:val="center"/>
          </w:tcPr>
          <w:p w14:paraId="40EF6879" w14:textId="77777777" w:rsidR="00D40E24" w:rsidRDefault="00D40E24" w:rsidP="00E6647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14:paraId="3B87BFFA" w14:textId="77777777" w:rsidR="00D40E24" w:rsidRDefault="00D40E24" w:rsidP="00E6647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DCA160" w14:textId="77777777" w:rsidR="00D40E24" w:rsidRDefault="00D40E24" w:rsidP="00E6647E">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tcPr>
          <w:p w14:paraId="6827CB9F" w14:textId="77777777" w:rsidR="00D40E24" w:rsidRDefault="00D40E24" w:rsidP="00E6647E">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59BB743E" w14:textId="77777777" w:rsidR="00D40E24" w:rsidRDefault="00D40E24" w:rsidP="00E6647E">
            <w:pPr>
              <w:pStyle w:val="TAC"/>
            </w:pPr>
            <w:r w:rsidRPr="00F4170A">
              <w:rPr>
                <w:position w:val="-10"/>
              </w:rPr>
              <w:object w:dxaOrig="560" w:dyaOrig="360" w14:anchorId="649B4E30">
                <v:shape id="_x0000_i2530" type="#_x0000_t75" style="width:28.2pt;height:17.85pt" o:ole="">
                  <v:imagedata r:id="rId616" o:title=""/>
                </v:shape>
                <o:OLEObject Type="Embed" ProgID="Equation.3" ShapeID="_x0000_i2530" DrawAspect="Content" ObjectID="_1585282832" r:id="rId630"/>
              </w:object>
            </w:r>
          </w:p>
        </w:tc>
        <w:tc>
          <w:tcPr>
            <w:tcW w:w="0" w:type="auto"/>
            <w:tcBorders>
              <w:top w:val="single" w:sz="4" w:space="0" w:color="auto"/>
              <w:left w:val="single" w:sz="4" w:space="0" w:color="auto"/>
              <w:bottom w:val="single" w:sz="4" w:space="0" w:color="auto"/>
              <w:right w:val="single" w:sz="4" w:space="0" w:color="auto"/>
            </w:tcBorders>
            <w:vAlign w:val="center"/>
          </w:tcPr>
          <w:p w14:paraId="0767546E" w14:textId="77777777" w:rsidR="00D40E24" w:rsidRDefault="00D40E24" w:rsidP="00E6647E">
            <w:pPr>
              <w:pStyle w:val="TAC"/>
            </w:pPr>
            <w:r w:rsidRPr="00F4170A">
              <w:rPr>
                <w:position w:val="-10"/>
              </w:rPr>
              <w:object w:dxaOrig="560" w:dyaOrig="360" w14:anchorId="35136D6A">
                <v:shape id="_x0000_i2531" type="#_x0000_t75" style="width:28.2pt;height:17.85pt" o:ole="">
                  <v:imagedata r:id="rId616" o:title=""/>
                </v:shape>
                <o:OLEObject Type="Embed" ProgID="Equation.3" ShapeID="_x0000_i2531" DrawAspect="Content" ObjectID="_1585282833" r:id="rId631"/>
              </w:object>
            </w:r>
          </w:p>
        </w:tc>
        <w:tc>
          <w:tcPr>
            <w:tcW w:w="0" w:type="auto"/>
            <w:tcBorders>
              <w:top w:val="single" w:sz="4" w:space="0" w:color="auto"/>
              <w:left w:val="single" w:sz="4" w:space="0" w:color="auto"/>
              <w:bottom w:val="single" w:sz="4" w:space="0" w:color="auto"/>
              <w:right w:val="single" w:sz="4" w:space="0" w:color="auto"/>
            </w:tcBorders>
            <w:vAlign w:val="center"/>
          </w:tcPr>
          <w:p w14:paraId="221EB4A3" w14:textId="77777777" w:rsidR="00D40E24" w:rsidRDefault="00D40E24" w:rsidP="00E6647E">
            <w:pPr>
              <w:pStyle w:val="TAC"/>
            </w:pPr>
            <w:r w:rsidRPr="00F4170A">
              <w:rPr>
                <w:position w:val="-10"/>
              </w:rPr>
              <w:object w:dxaOrig="560" w:dyaOrig="360" w14:anchorId="45595D84">
                <v:shape id="_x0000_i2532" type="#_x0000_t75" style="width:28.2pt;height:17.85pt" o:ole="">
                  <v:imagedata r:id="rId616" o:title=""/>
                </v:shape>
                <o:OLEObject Type="Embed" ProgID="Equation.3" ShapeID="_x0000_i2532" DrawAspect="Content" ObjectID="_1585282834" r:id="rId632"/>
              </w:object>
            </w:r>
          </w:p>
        </w:tc>
        <w:tc>
          <w:tcPr>
            <w:tcW w:w="0" w:type="auto"/>
            <w:tcBorders>
              <w:top w:val="single" w:sz="4" w:space="0" w:color="auto"/>
              <w:left w:val="single" w:sz="4" w:space="0" w:color="auto"/>
              <w:bottom w:val="single" w:sz="4" w:space="0" w:color="auto"/>
              <w:right w:val="single" w:sz="4" w:space="0" w:color="auto"/>
            </w:tcBorders>
            <w:vAlign w:val="center"/>
          </w:tcPr>
          <w:p w14:paraId="0F049F4B" w14:textId="77777777" w:rsidR="00D40E24" w:rsidRDefault="00D40E24" w:rsidP="00E6647E">
            <w:pPr>
              <w:pStyle w:val="TAC"/>
            </w:pPr>
            <w:r w:rsidRPr="00F4170A">
              <w:rPr>
                <w:position w:val="-10"/>
              </w:rPr>
              <w:object w:dxaOrig="560" w:dyaOrig="360" w14:anchorId="10655AE9">
                <v:shape id="_x0000_i2533" type="#_x0000_t75" style="width:28.2pt;height:17.85pt" o:ole="">
                  <v:imagedata r:id="rId616" o:title=""/>
                </v:shape>
                <o:OLEObject Type="Embed" ProgID="Equation.3" ShapeID="_x0000_i2533" DrawAspect="Content" ObjectID="_1585282835" r:id="rId633"/>
              </w:object>
            </w:r>
          </w:p>
        </w:tc>
      </w:tr>
      <w:tr w:rsidR="00D40E24" w14:paraId="116E9A37" w14:textId="77777777" w:rsidTr="00E6647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70B4008" w14:textId="77777777" w:rsidR="00D40E24" w:rsidRDefault="00D40E24" w:rsidP="00E6647E">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65A4530A" w14:textId="77777777" w:rsidR="00D40E24" w:rsidRDefault="00D40E24" w:rsidP="00E6647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14:paraId="6C128231" w14:textId="77777777" w:rsidR="00D40E24" w:rsidRDefault="00D40E24" w:rsidP="00E6647E">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tcPr>
          <w:p w14:paraId="1D1990A8" w14:textId="77777777" w:rsidR="00D40E24" w:rsidRDefault="00D40E24" w:rsidP="00E6647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CF446F" w14:textId="77777777" w:rsidR="00D40E24" w:rsidRDefault="00D40E24" w:rsidP="00E6647E">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tcPr>
          <w:p w14:paraId="42815A7F" w14:textId="77777777" w:rsidR="00D40E24" w:rsidRDefault="00D40E24" w:rsidP="00E6647E">
            <w:pPr>
              <w:pStyle w:val="TAC"/>
            </w:pPr>
            <w:r w:rsidRPr="00F4170A">
              <w:rPr>
                <w:position w:val="-10"/>
              </w:rPr>
              <w:object w:dxaOrig="560" w:dyaOrig="360" w14:anchorId="1B5D5AD6">
                <v:shape id="_x0000_i2534" type="#_x0000_t75" style="width:28.2pt;height:17.85pt" o:ole="">
                  <v:imagedata r:id="rId616" o:title=""/>
                </v:shape>
                <o:OLEObject Type="Embed" ProgID="Equation.3" ShapeID="_x0000_i2534" DrawAspect="Content" ObjectID="_1585282836" r:id="rId634"/>
              </w:object>
            </w:r>
          </w:p>
        </w:tc>
        <w:tc>
          <w:tcPr>
            <w:tcW w:w="0" w:type="auto"/>
            <w:tcBorders>
              <w:top w:val="single" w:sz="4" w:space="0" w:color="auto"/>
              <w:left w:val="single" w:sz="4" w:space="0" w:color="auto"/>
              <w:bottom w:val="single" w:sz="4" w:space="0" w:color="auto"/>
              <w:right w:val="single" w:sz="4" w:space="0" w:color="auto"/>
            </w:tcBorders>
            <w:vAlign w:val="center"/>
          </w:tcPr>
          <w:p w14:paraId="7779A3DC" w14:textId="77777777" w:rsidR="00D40E24" w:rsidRDefault="00D40E24" w:rsidP="00E6647E">
            <w:pPr>
              <w:pStyle w:val="TAC"/>
            </w:pPr>
            <w:r w:rsidRPr="00F4170A">
              <w:rPr>
                <w:position w:val="-10"/>
              </w:rPr>
              <w:object w:dxaOrig="560" w:dyaOrig="360" w14:anchorId="67729470">
                <v:shape id="_x0000_i2535" type="#_x0000_t75" style="width:28.2pt;height:17.85pt" o:ole="">
                  <v:imagedata r:id="rId616" o:title=""/>
                </v:shape>
                <o:OLEObject Type="Embed" ProgID="Equation.3" ShapeID="_x0000_i2535" DrawAspect="Content" ObjectID="_1585282837" r:id="rId635"/>
              </w:object>
            </w:r>
          </w:p>
        </w:tc>
        <w:tc>
          <w:tcPr>
            <w:tcW w:w="0" w:type="auto"/>
            <w:tcBorders>
              <w:top w:val="single" w:sz="4" w:space="0" w:color="auto"/>
              <w:left w:val="single" w:sz="4" w:space="0" w:color="auto"/>
              <w:bottom w:val="single" w:sz="4" w:space="0" w:color="auto"/>
              <w:right w:val="single" w:sz="4" w:space="0" w:color="auto"/>
            </w:tcBorders>
            <w:vAlign w:val="center"/>
          </w:tcPr>
          <w:p w14:paraId="10901414" w14:textId="77777777" w:rsidR="00D40E24" w:rsidRDefault="00D40E24" w:rsidP="00E6647E">
            <w:pPr>
              <w:pStyle w:val="TAC"/>
            </w:pPr>
            <w:r w:rsidRPr="00F4170A">
              <w:rPr>
                <w:position w:val="-10"/>
              </w:rPr>
              <w:object w:dxaOrig="560" w:dyaOrig="360" w14:anchorId="31B57E94">
                <v:shape id="_x0000_i2536" type="#_x0000_t75" style="width:28.2pt;height:17.85pt" o:ole="">
                  <v:imagedata r:id="rId616" o:title=""/>
                </v:shape>
                <o:OLEObject Type="Embed" ProgID="Equation.3" ShapeID="_x0000_i2536" DrawAspect="Content" ObjectID="_1585282838" r:id="rId636"/>
              </w:object>
            </w:r>
          </w:p>
        </w:tc>
        <w:tc>
          <w:tcPr>
            <w:tcW w:w="0" w:type="auto"/>
            <w:tcBorders>
              <w:top w:val="single" w:sz="4" w:space="0" w:color="auto"/>
              <w:left w:val="single" w:sz="4" w:space="0" w:color="auto"/>
              <w:bottom w:val="single" w:sz="4" w:space="0" w:color="auto"/>
              <w:right w:val="single" w:sz="4" w:space="0" w:color="auto"/>
            </w:tcBorders>
            <w:vAlign w:val="center"/>
          </w:tcPr>
          <w:p w14:paraId="025EFF23" w14:textId="77777777" w:rsidR="00D40E24" w:rsidRDefault="00D40E24" w:rsidP="00E6647E">
            <w:pPr>
              <w:pStyle w:val="TAC"/>
            </w:pPr>
            <w:r w:rsidRPr="00F4170A">
              <w:rPr>
                <w:position w:val="-10"/>
              </w:rPr>
              <w:object w:dxaOrig="560" w:dyaOrig="360" w14:anchorId="1AC5D134">
                <v:shape id="_x0000_i2537" type="#_x0000_t75" style="width:28.2pt;height:17.85pt" o:ole="">
                  <v:imagedata r:id="rId616" o:title=""/>
                </v:shape>
                <o:OLEObject Type="Embed" ProgID="Equation.3" ShapeID="_x0000_i2537" DrawAspect="Content" ObjectID="_1585282839" r:id="rId637"/>
              </w:object>
            </w:r>
          </w:p>
        </w:tc>
      </w:tr>
      <w:tr w:rsidR="00D40E24" w14:paraId="021E9887" w14:textId="77777777" w:rsidTr="00E6647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1EE1CF" w14:textId="77777777" w:rsidR="00D40E24" w:rsidRDefault="00D40E24" w:rsidP="00E6647E">
            <w:pPr>
              <w:pStyle w:val="TAC"/>
            </w:pPr>
            <w:r>
              <w:t>101</w:t>
            </w:r>
          </w:p>
        </w:tc>
        <w:tc>
          <w:tcPr>
            <w:tcW w:w="0" w:type="auto"/>
            <w:tcBorders>
              <w:top w:val="single" w:sz="4" w:space="0" w:color="auto"/>
              <w:left w:val="single" w:sz="4" w:space="0" w:color="auto"/>
              <w:bottom w:val="single" w:sz="4" w:space="0" w:color="auto"/>
              <w:right w:val="single" w:sz="4" w:space="0" w:color="auto"/>
            </w:tcBorders>
            <w:vAlign w:val="center"/>
          </w:tcPr>
          <w:p w14:paraId="4AC9AB06" w14:textId="77777777" w:rsidR="00D40E24" w:rsidRDefault="00D40E24" w:rsidP="00E6647E">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tcPr>
          <w:p w14:paraId="35B2E371" w14:textId="77777777" w:rsidR="00D40E24" w:rsidRDefault="00D40E24" w:rsidP="00E6647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14:paraId="2ACC2CDC" w14:textId="77777777" w:rsidR="00D40E24" w:rsidRDefault="00D40E24" w:rsidP="00E6647E">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tcPr>
          <w:p w14:paraId="75E1C059" w14:textId="77777777" w:rsidR="00D40E24" w:rsidRDefault="00D40E24" w:rsidP="00E6647E">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9CFAA9" w14:textId="77777777" w:rsidR="00D40E24" w:rsidRDefault="00D40E24" w:rsidP="00E6647E">
            <w:pPr>
              <w:pStyle w:val="TAC"/>
            </w:pPr>
            <w:r w:rsidRPr="00F4170A">
              <w:rPr>
                <w:position w:val="-10"/>
              </w:rPr>
              <w:object w:dxaOrig="700" w:dyaOrig="360" w14:anchorId="31F77EC6">
                <v:shape id="_x0000_i2538" type="#_x0000_t75" style="width:35.15pt;height:17.85pt" o:ole="">
                  <v:imagedata r:id="rId619" o:title=""/>
                </v:shape>
                <o:OLEObject Type="Embed" ProgID="Equation.3" ShapeID="_x0000_i2538" DrawAspect="Content" ObjectID="_1585282840" r:id="rId638"/>
              </w:object>
            </w:r>
          </w:p>
        </w:tc>
        <w:tc>
          <w:tcPr>
            <w:tcW w:w="0" w:type="auto"/>
            <w:tcBorders>
              <w:top w:val="single" w:sz="4" w:space="0" w:color="auto"/>
              <w:left w:val="single" w:sz="4" w:space="0" w:color="auto"/>
              <w:bottom w:val="single" w:sz="4" w:space="0" w:color="auto"/>
              <w:right w:val="single" w:sz="4" w:space="0" w:color="auto"/>
            </w:tcBorders>
            <w:vAlign w:val="center"/>
          </w:tcPr>
          <w:p w14:paraId="514907A0" w14:textId="77777777" w:rsidR="00D40E24" w:rsidRDefault="00D40E24" w:rsidP="00E6647E">
            <w:pPr>
              <w:pStyle w:val="TAC"/>
            </w:pPr>
            <w:r w:rsidRPr="00F4170A">
              <w:rPr>
                <w:position w:val="-10"/>
              </w:rPr>
              <w:object w:dxaOrig="700" w:dyaOrig="360" w14:anchorId="7EC74552">
                <v:shape id="_x0000_i2539" type="#_x0000_t75" style="width:35.15pt;height:17.85pt" o:ole="">
                  <v:imagedata r:id="rId619" o:title=""/>
                </v:shape>
                <o:OLEObject Type="Embed" ProgID="Equation.3" ShapeID="_x0000_i2539" DrawAspect="Content" ObjectID="_1585282841" r:id="rId639"/>
              </w:object>
            </w:r>
          </w:p>
        </w:tc>
        <w:tc>
          <w:tcPr>
            <w:tcW w:w="0" w:type="auto"/>
            <w:tcBorders>
              <w:top w:val="single" w:sz="4" w:space="0" w:color="auto"/>
              <w:left w:val="single" w:sz="4" w:space="0" w:color="auto"/>
              <w:bottom w:val="single" w:sz="4" w:space="0" w:color="auto"/>
              <w:right w:val="single" w:sz="4" w:space="0" w:color="auto"/>
            </w:tcBorders>
            <w:vAlign w:val="center"/>
          </w:tcPr>
          <w:p w14:paraId="79B6640E" w14:textId="77777777" w:rsidR="00D40E24" w:rsidRDefault="00D40E24" w:rsidP="00E6647E">
            <w:pPr>
              <w:pStyle w:val="TAC"/>
            </w:pPr>
            <w:r w:rsidRPr="00F4170A">
              <w:rPr>
                <w:position w:val="-10"/>
              </w:rPr>
              <w:object w:dxaOrig="700" w:dyaOrig="360" w14:anchorId="3DBB615C">
                <v:shape id="_x0000_i2540" type="#_x0000_t75" style="width:35.15pt;height:17.85pt" o:ole="">
                  <v:imagedata r:id="rId619" o:title=""/>
                </v:shape>
                <o:OLEObject Type="Embed" ProgID="Equation.3" ShapeID="_x0000_i2540" DrawAspect="Content" ObjectID="_1585282842" r:id="rId640"/>
              </w:object>
            </w:r>
          </w:p>
        </w:tc>
        <w:tc>
          <w:tcPr>
            <w:tcW w:w="0" w:type="auto"/>
            <w:tcBorders>
              <w:top w:val="single" w:sz="4" w:space="0" w:color="auto"/>
              <w:left w:val="single" w:sz="4" w:space="0" w:color="auto"/>
              <w:bottom w:val="single" w:sz="4" w:space="0" w:color="auto"/>
              <w:right w:val="single" w:sz="4" w:space="0" w:color="auto"/>
            </w:tcBorders>
            <w:vAlign w:val="center"/>
          </w:tcPr>
          <w:p w14:paraId="6529729B" w14:textId="77777777" w:rsidR="00D40E24" w:rsidRDefault="00D40E24" w:rsidP="00E6647E">
            <w:pPr>
              <w:pStyle w:val="TAC"/>
            </w:pPr>
            <w:r w:rsidRPr="00F4170A">
              <w:rPr>
                <w:position w:val="-10"/>
              </w:rPr>
              <w:object w:dxaOrig="700" w:dyaOrig="360" w14:anchorId="5892E8F4">
                <v:shape id="_x0000_i2541" type="#_x0000_t75" style="width:35.15pt;height:17.85pt" o:ole="">
                  <v:imagedata r:id="rId619" o:title=""/>
                </v:shape>
                <o:OLEObject Type="Embed" ProgID="Equation.3" ShapeID="_x0000_i2541" DrawAspect="Content" ObjectID="_1585282843" r:id="rId641"/>
              </w:object>
            </w:r>
          </w:p>
        </w:tc>
      </w:tr>
      <w:tr w:rsidR="00D40E24" w14:paraId="3159F2C3" w14:textId="77777777" w:rsidTr="00E6647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ACE1BF4" w14:textId="77777777" w:rsidR="00D40E24" w:rsidRDefault="00D40E24" w:rsidP="00E6647E">
            <w:pPr>
              <w:pStyle w:val="TAC"/>
            </w:pPr>
            <w:r>
              <w:t>110</w:t>
            </w:r>
          </w:p>
        </w:tc>
        <w:tc>
          <w:tcPr>
            <w:tcW w:w="0" w:type="auto"/>
            <w:tcBorders>
              <w:top w:val="single" w:sz="4" w:space="0" w:color="auto"/>
              <w:left w:val="single" w:sz="4" w:space="0" w:color="auto"/>
              <w:bottom w:val="single" w:sz="4" w:space="0" w:color="auto"/>
              <w:right w:val="single" w:sz="4" w:space="0" w:color="auto"/>
            </w:tcBorders>
            <w:vAlign w:val="center"/>
          </w:tcPr>
          <w:p w14:paraId="0013403B" w14:textId="77777777" w:rsidR="00D40E24" w:rsidRDefault="00D40E24" w:rsidP="00E6647E">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D93C0B7" w14:textId="77777777" w:rsidR="00D40E24" w:rsidRDefault="00D40E24" w:rsidP="00E6647E">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14:paraId="28552FE8" w14:textId="77777777" w:rsidR="00D40E24" w:rsidRDefault="00D40E24" w:rsidP="00E6647E">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671BAF78" w14:textId="77777777" w:rsidR="00D40E24" w:rsidRDefault="00D40E24" w:rsidP="00E6647E">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tcPr>
          <w:p w14:paraId="2C2786C8" w14:textId="77777777" w:rsidR="00D40E24" w:rsidRDefault="00D40E24" w:rsidP="00E6647E">
            <w:pPr>
              <w:pStyle w:val="TAC"/>
            </w:pPr>
            <w:r w:rsidRPr="00F4170A">
              <w:rPr>
                <w:position w:val="-10"/>
              </w:rPr>
              <w:object w:dxaOrig="700" w:dyaOrig="360" w14:anchorId="16FFAD03">
                <v:shape id="_x0000_i2542" type="#_x0000_t75" style="width:35.15pt;height:17.85pt" o:ole="">
                  <v:imagedata r:id="rId619" o:title=""/>
                </v:shape>
                <o:OLEObject Type="Embed" ProgID="Equation.3" ShapeID="_x0000_i2542" DrawAspect="Content" ObjectID="_1585282844" r:id="rId642"/>
              </w:object>
            </w:r>
          </w:p>
        </w:tc>
        <w:tc>
          <w:tcPr>
            <w:tcW w:w="0" w:type="auto"/>
            <w:tcBorders>
              <w:top w:val="single" w:sz="4" w:space="0" w:color="auto"/>
              <w:left w:val="single" w:sz="4" w:space="0" w:color="auto"/>
              <w:bottom w:val="single" w:sz="4" w:space="0" w:color="auto"/>
              <w:right w:val="single" w:sz="4" w:space="0" w:color="auto"/>
            </w:tcBorders>
            <w:vAlign w:val="center"/>
          </w:tcPr>
          <w:p w14:paraId="036A67A0" w14:textId="77777777" w:rsidR="00D40E24" w:rsidRDefault="00D40E24" w:rsidP="00E6647E">
            <w:pPr>
              <w:pStyle w:val="TAC"/>
            </w:pPr>
            <w:r w:rsidRPr="00F4170A">
              <w:rPr>
                <w:position w:val="-10"/>
              </w:rPr>
              <w:object w:dxaOrig="700" w:dyaOrig="360" w14:anchorId="699D13CB">
                <v:shape id="_x0000_i2543" type="#_x0000_t75" style="width:35.15pt;height:17.85pt" o:ole="">
                  <v:imagedata r:id="rId619" o:title=""/>
                </v:shape>
                <o:OLEObject Type="Embed" ProgID="Equation.3" ShapeID="_x0000_i2543" DrawAspect="Content" ObjectID="_1585282845" r:id="rId643"/>
              </w:object>
            </w:r>
          </w:p>
        </w:tc>
        <w:tc>
          <w:tcPr>
            <w:tcW w:w="0" w:type="auto"/>
            <w:tcBorders>
              <w:top w:val="single" w:sz="4" w:space="0" w:color="auto"/>
              <w:left w:val="single" w:sz="4" w:space="0" w:color="auto"/>
              <w:bottom w:val="single" w:sz="4" w:space="0" w:color="auto"/>
              <w:right w:val="single" w:sz="4" w:space="0" w:color="auto"/>
            </w:tcBorders>
            <w:vAlign w:val="center"/>
          </w:tcPr>
          <w:p w14:paraId="241604BF" w14:textId="77777777" w:rsidR="00D40E24" w:rsidRDefault="00D40E24" w:rsidP="00E6647E">
            <w:pPr>
              <w:pStyle w:val="TAC"/>
            </w:pPr>
            <w:r w:rsidRPr="00F4170A">
              <w:rPr>
                <w:position w:val="-10"/>
              </w:rPr>
              <w:object w:dxaOrig="700" w:dyaOrig="360" w14:anchorId="4A0D4C6E">
                <v:shape id="_x0000_i2544" type="#_x0000_t75" style="width:35.15pt;height:17.85pt" o:ole="">
                  <v:imagedata r:id="rId619" o:title=""/>
                </v:shape>
                <o:OLEObject Type="Embed" ProgID="Equation.3" ShapeID="_x0000_i2544" DrawAspect="Content" ObjectID="_1585282846" r:id="rId644"/>
              </w:object>
            </w:r>
          </w:p>
        </w:tc>
        <w:tc>
          <w:tcPr>
            <w:tcW w:w="0" w:type="auto"/>
            <w:tcBorders>
              <w:top w:val="single" w:sz="4" w:space="0" w:color="auto"/>
              <w:left w:val="single" w:sz="4" w:space="0" w:color="auto"/>
              <w:bottom w:val="single" w:sz="4" w:space="0" w:color="auto"/>
              <w:right w:val="single" w:sz="4" w:space="0" w:color="auto"/>
            </w:tcBorders>
            <w:vAlign w:val="center"/>
          </w:tcPr>
          <w:p w14:paraId="7BC0DFE3" w14:textId="77777777" w:rsidR="00D40E24" w:rsidRDefault="00D40E24" w:rsidP="00E6647E">
            <w:pPr>
              <w:pStyle w:val="TAC"/>
            </w:pPr>
            <w:r w:rsidRPr="00F4170A">
              <w:rPr>
                <w:position w:val="-10"/>
              </w:rPr>
              <w:object w:dxaOrig="700" w:dyaOrig="360" w14:anchorId="7B39F132">
                <v:shape id="_x0000_i2545" type="#_x0000_t75" style="width:35.15pt;height:17.85pt" o:ole="">
                  <v:imagedata r:id="rId619" o:title=""/>
                </v:shape>
                <o:OLEObject Type="Embed" ProgID="Equation.3" ShapeID="_x0000_i2545" DrawAspect="Content" ObjectID="_1585282847" r:id="rId645"/>
              </w:object>
            </w:r>
          </w:p>
        </w:tc>
      </w:tr>
      <w:tr w:rsidR="00D40E24" w14:paraId="1C7E806B" w14:textId="77777777" w:rsidTr="00E6647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C300E0" w14:textId="77777777" w:rsidR="00D40E24" w:rsidRDefault="00D40E24" w:rsidP="00E6647E">
            <w:pPr>
              <w:pStyle w:val="TAC"/>
            </w:pPr>
            <w:r>
              <w:t>111</w:t>
            </w:r>
          </w:p>
        </w:tc>
        <w:tc>
          <w:tcPr>
            <w:tcW w:w="0" w:type="auto"/>
            <w:tcBorders>
              <w:top w:val="single" w:sz="4" w:space="0" w:color="auto"/>
              <w:left w:val="single" w:sz="4" w:space="0" w:color="auto"/>
              <w:bottom w:val="single" w:sz="4" w:space="0" w:color="auto"/>
              <w:right w:val="single" w:sz="4" w:space="0" w:color="auto"/>
            </w:tcBorders>
            <w:vAlign w:val="center"/>
          </w:tcPr>
          <w:p w14:paraId="6E0569A3" w14:textId="77777777" w:rsidR="00D40E24" w:rsidRDefault="00D40E24" w:rsidP="00E6647E">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tcPr>
          <w:p w14:paraId="60B2915E" w14:textId="77777777" w:rsidR="00D40E24" w:rsidRDefault="00D40E24" w:rsidP="00E6647E">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3D7FA66E" w14:textId="77777777" w:rsidR="00D40E24" w:rsidRDefault="00D40E24" w:rsidP="00E6647E">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14:paraId="65209749" w14:textId="77777777" w:rsidR="00D40E24" w:rsidRDefault="00D40E24" w:rsidP="00E6647E">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14:paraId="2E58B6BE" w14:textId="77777777" w:rsidR="00D40E24" w:rsidRDefault="00D40E24" w:rsidP="00E6647E">
            <w:pPr>
              <w:pStyle w:val="TAC"/>
            </w:pPr>
            <w:r w:rsidRPr="00F4170A">
              <w:rPr>
                <w:position w:val="-10"/>
              </w:rPr>
              <w:object w:dxaOrig="560" w:dyaOrig="360" w14:anchorId="78E7182D">
                <v:shape id="_x0000_i2546" type="#_x0000_t75" style="width:28.2pt;height:17.85pt" o:ole="">
                  <v:imagedata r:id="rId616" o:title=""/>
                </v:shape>
                <o:OLEObject Type="Embed" ProgID="Equation.3" ShapeID="_x0000_i2546" DrawAspect="Content" ObjectID="_1585282848" r:id="rId646"/>
              </w:object>
            </w:r>
          </w:p>
        </w:tc>
        <w:tc>
          <w:tcPr>
            <w:tcW w:w="0" w:type="auto"/>
            <w:tcBorders>
              <w:top w:val="single" w:sz="4" w:space="0" w:color="auto"/>
              <w:left w:val="single" w:sz="4" w:space="0" w:color="auto"/>
              <w:bottom w:val="single" w:sz="4" w:space="0" w:color="auto"/>
              <w:right w:val="single" w:sz="4" w:space="0" w:color="auto"/>
            </w:tcBorders>
            <w:vAlign w:val="center"/>
          </w:tcPr>
          <w:p w14:paraId="1C676E18" w14:textId="77777777" w:rsidR="00D40E24" w:rsidRDefault="00D40E24" w:rsidP="00E6647E">
            <w:pPr>
              <w:pStyle w:val="TAC"/>
            </w:pPr>
            <w:r w:rsidRPr="00F4170A">
              <w:rPr>
                <w:position w:val="-10"/>
              </w:rPr>
              <w:object w:dxaOrig="560" w:dyaOrig="360" w14:anchorId="549770DB">
                <v:shape id="_x0000_i2547" type="#_x0000_t75" style="width:28.2pt;height:17.85pt" o:ole="">
                  <v:imagedata r:id="rId616" o:title=""/>
                </v:shape>
                <o:OLEObject Type="Embed" ProgID="Equation.3" ShapeID="_x0000_i2547" DrawAspect="Content" ObjectID="_1585282849" r:id="rId647"/>
              </w:object>
            </w:r>
          </w:p>
        </w:tc>
        <w:tc>
          <w:tcPr>
            <w:tcW w:w="0" w:type="auto"/>
            <w:tcBorders>
              <w:top w:val="single" w:sz="4" w:space="0" w:color="auto"/>
              <w:left w:val="single" w:sz="4" w:space="0" w:color="auto"/>
              <w:bottom w:val="single" w:sz="4" w:space="0" w:color="auto"/>
              <w:right w:val="single" w:sz="4" w:space="0" w:color="auto"/>
            </w:tcBorders>
            <w:vAlign w:val="center"/>
          </w:tcPr>
          <w:p w14:paraId="46F744BE" w14:textId="77777777" w:rsidR="00D40E24" w:rsidRDefault="00D40E24" w:rsidP="00E6647E">
            <w:pPr>
              <w:pStyle w:val="TAC"/>
            </w:pPr>
            <w:r w:rsidRPr="00F4170A">
              <w:rPr>
                <w:position w:val="-10"/>
              </w:rPr>
              <w:object w:dxaOrig="700" w:dyaOrig="360" w14:anchorId="50D15ACC">
                <v:shape id="_x0000_i2548" type="#_x0000_t75" style="width:35.15pt;height:17.85pt" o:ole="">
                  <v:imagedata r:id="rId619" o:title=""/>
                </v:shape>
                <o:OLEObject Type="Embed" ProgID="Equation.3" ShapeID="_x0000_i2548" DrawAspect="Content" ObjectID="_1585282850" r:id="rId648"/>
              </w:object>
            </w:r>
          </w:p>
        </w:tc>
        <w:tc>
          <w:tcPr>
            <w:tcW w:w="0" w:type="auto"/>
            <w:tcBorders>
              <w:top w:val="single" w:sz="4" w:space="0" w:color="auto"/>
              <w:left w:val="single" w:sz="4" w:space="0" w:color="auto"/>
              <w:bottom w:val="single" w:sz="4" w:space="0" w:color="auto"/>
              <w:right w:val="single" w:sz="4" w:space="0" w:color="auto"/>
            </w:tcBorders>
            <w:vAlign w:val="center"/>
          </w:tcPr>
          <w:p w14:paraId="17150571" w14:textId="77777777" w:rsidR="00D40E24" w:rsidRDefault="00D40E24" w:rsidP="00E6647E">
            <w:pPr>
              <w:pStyle w:val="TAC"/>
            </w:pPr>
            <w:r w:rsidRPr="00F4170A">
              <w:rPr>
                <w:position w:val="-10"/>
              </w:rPr>
              <w:object w:dxaOrig="700" w:dyaOrig="360" w14:anchorId="0A952AC4">
                <v:shape id="_x0000_i2549" type="#_x0000_t75" style="width:35.15pt;height:17.85pt" o:ole="">
                  <v:imagedata r:id="rId619" o:title=""/>
                </v:shape>
                <o:OLEObject Type="Embed" ProgID="Equation.3" ShapeID="_x0000_i2549" DrawAspect="Content" ObjectID="_1585282851" r:id="rId649"/>
              </w:object>
            </w:r>
          </w:p>
        </w:tc>
      </w:tr>
    </w:tbl>
    <w:p w14:paraId="3C113D79" w14:textId="77777777" w:rsidR="00D40E24" w:rsidRDefault="00D40E24" w:rsidP="00D40E24"/>
    <w:p w14:paraId="7C701210" w14:textId="77777777" w:rsidR="00D40E24" w:rsidRPr="00C27907" w:rsidRDefault="00D40E24" w:rsidP="00D40E24">
      <w:pPr>
        <w:pStyle w:val="TH"/>
      </w:pPr>
      <w:r>
        <w:lastRenderedPageBreak/>
        <w:t xml:space="preserve">Table 5.5.2.1.1-2: Mapping of </w:t>
      </w:r>
      <w:proofErr w:type="spellStart"/>
      <w:r>
        <w:rPr>
          <w:i/>
          <w:iCs/>
        </w:rPr>
        <w:t>c</w:t>
      </w:r>
      <w:r w:rsidRPr="00580ECC">
        <w:rPr>
          <w:i/>
          <w:iCs/>
        </w:rPr>
        <w:t>yclic</w:t>
      </w:r>
      <w:r>
        <w:rPr>
          <w:i/>
          <w:iCs/>
        </w:rPr>
        <w:t>S</w:t>
      </w:r>
      <w:r w:rsidRPr="00580ECC">
        <w:rPr>
          <w:i/>
          <w:iCs/>
        </w:rPr>
        <w:t>hift</w:t>
      </w:r>
      <w:proofErr w:type="spellEnd"/>
      <w:r>
        <w:t xml:space="preserve"> </w:t>
      </w:r>
      <w:r w:rsidRPr="00C27907">
        <w:t xml:space="preserve">to </w:t>
      </w:r>
      <w:r w:rsidRPr="00A91EB4">
        <w:rPr>
          <w:position w:val="-10"/>
        </w:rPr>
        <w:object w:dxaOrig="580" w:dyaOrig="340" w14:anchorId="17964ED6">
          <v:shape id="_x0000_i2550" type="#_x0000_t75" style="width:28.8pt;height:17.3pt" o:ole="">
            <v:imagedata r:id="rId650" o:title=""/>
          </v:shape>
          <o:OLEObject Type="Embed" ProgID="Equation.3" ShapeID="_x0000_i2550" DrawAspect="Content" ObjectID="_1585282852" r:id="rId651"/>
        </w:object>
      </w:r>
      <w:r>
        <w:t>v</w:t>
      </w:r>
      <w:r w:rsidRPr="00C27907">
        <w:t>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796"/>
      </w:tblGrid>
      <w:tr w:rsidR="00D40E24" w14:paraId="0CBB00F9" w14:textId="77777777" w:rsidTr="00E6647E">
        <w:trPr>
          <w:jc w:val="center"/>
        </w:trPr>
        <w:tc>
          <w:tcPr>
            <w:tcW w:w="0" w:type="auto"/>
            <w:shd w:val="clear" w:color="auto" w:fill="E0E0E0"/>
            <w:vAlign w:val="center"/>
          </w:tcPr>
          <w:p w14:paraId="7271D81C" w14:textId="77777777" w:rsidR="00D40E24" w:rsidRPr="00580ECC" w:rsidRDefault="00D40E24" w:rsidP="00E6647E">
            <w:pPr>
              <w:pStyle w:val="TAC"/>
            </w:pPr>
            <w:proofErr w:type="spellStart"/>
            <w:r>
              <w:t>c</w:t>
            </w:r>
            <w:r w:rsidRPr="00580ECC">
              <w:t>yclicShift</w:t>
            </w:r>
            <w:proofErr w:type="spellEnd"/>
          </w:p>
        </w:tc>
        <w:tc>
          <w:tcPr>
            <w:tcW w:w="0" w:type="auto"/>
            <w:shd w:val="clear" w:color="auto" w:fill="E0E0E0"/>
            <w:vAlign w:val="center"/>
          </w:tcPr>
          <w:p w14:paraId="147CA462" w14:textId="77777777" w:rsidR="00D40E24" w:rsidRPr="00920DD8" w:rsidRDefault="00D40E24" w:rsidP="00E6647E">
            <w:pPr>
              <w:pStyle w:val="TAC"/>
              <w:rPr>
                <w:szCs w:val="18"/>
              </w:rPr>
            </w:pPr>
            <w:r w:rsidRPr="00A91EB4">
              <w:rPr>
                <w:position w:val="-10"/>
              </w:rPr>
              <w:object w:dxaOrig="580" w:dyaOrig="340" w14:anchorId="7C5B32F8">
                <v:shape id="_x0000_i2551" type="#_x0000_t75" style="width:28.8pt;height:17.3pt" o:ole="">
                  <v:imagedata r:id="rId650" o:title=""/>
                </v:shape>
                <o:OLEObject Type="Embed" ProgID="Equation.3" ShapeID="_x0000_i2551" DrawAspect="Content" ObjectID="_1585282853" r:id="rId652"/>
              </w:object>
            </w:r>
          </w:p>
        </w:tc>
      </w:tr>
      <w:tr w:rsidR="00D40E24" w14:paraId="6FB109D4" w14:textId="77777777" w:rsidTr="00E6647E">
        <w:trPr>
          <w:jc w:val="center"/>
        </w:trPr>
        <w:tc>
          <w:tcPr>
            <w:tcW w:w="0" w:type="auto"/>
            <w:vAlign w:val="center"/>
          </w:tcPr>
          <w:p w14:paraId="7D20FADD" w14:textId="77777777" w:rsidR="00D40E24" w:rsidRDefault="00D40E24" w:rsidP="00E6647E">
            <w:pPr>
              <w:pStyle w:val="TAC"/>
            </w:pPr>
            <w:r>
              <w:t>0</w:t>
            </w:r>
          </w:p>
        </w:tc>
        <w:tc>
          <w:tcPr>
            <w:tcW w:w="0" w:type="auto"/>
            <w:vAlign w:val="center"/>
          </w:tcPr>
          <w:p w14:paraId="7544E924" w14:textId="77777777" w:rsidR="00D40E24" w:rsidRDefault="00D40E24" w:rsidP="00E6647E">
            <w:pPr>
              <w:pStyle w:val="TAC"/>
            </w:pPr>
            <w:r>
              <w:t>0</w:t>
            </w:r>
          </w:p>
        </w:tc>
      </w:tr>
      <w:tr w:rsidR="00D40E24" w14:paraId="088217A1" w14:textId="77777777" w:rsidTr="00E6647E">
        <w:trPr>
          <w:jc w:val="center"/>
        </w:trPr>
        <w:tc>
          <w:tcPr>
            <w:tcW w:w="0" w:type="auto"/>
            <w:vAlign w:val="center"/>
          </w:tcPr>
          <w:p w14:paraId="75D2FEAD" w14:textId="77777777" w:rsidR="00D40E24" w:rsidRDefault="00D40E24" w:rsidP="00E6647E">
            <w:pPr>
              <w:pStyle w:val="TAC"/>
            </w:pPr>
            <w:r>
              <w:t>1</w:t>
            </w:r>
          </w:p>
        </w:tc>
        <w:tc>
          <w:tcPr>
            <w:tcW w:w="0" w:type="auto"/>
            <w:vAlign w:val="center"/>
          </w:tcPr>
          <w:p w14:paraId="3A812C02" w14:textId="77777777" w:rsidR="00D40E24" w:rsidRDefault="00D40E24" w:rsidP="00E6647E">
            <w:pPr>
              <w:pStyle w:val="TAC"/>
            </w:pPr>
            <w:r>
              <w:t>2</w:t>
            </w:r>
          </w:p>
        </w:tc>
      </w:tr>
      <w:tr w:rsidR="00D40E24" w14:paraId="13B672D5" w14:textId="77777777" w:rsidTr="00E6647E">
        <w:trPr>
          <w:jc w:val="center"/>
        </w:trPr>
        <w:tc>
          <w:tcPr>
            <w:tcW w:w="0" w:type="auto"/>
            <w:vAlign w:val="center"/>
          </w:tcPr>
          <w:p w14:paraId="01D1393C" w14:textId="77777777" w:rsidR="00D40E24" w:rsidRDefault="00D40E24" w:rsidP="00E6647E">
            <w:pPr>
              <w:pStyle w:val="TAC"/>
            </w:pPr>
            <w:r>
              <w:t>2</w:t>
            </w:r>
          </w:p>
        </w:tc>
        <w:tc>
          <w:tcPr>
            <w:tcW w:w="0" w:type="auto"/>
            <w:vAlign w:val="center"/>
          </w:tcPr>
          <w:p w14:paraId="528D59AF" w14:textId="77777777" w:rsidR="00D40E24" w:rsidRDefault="00D40E24" w:rsidP="00E6647E">
            <w:pPr>
              <w:pStyle w:val="TAC"/>
            </w:pPr>
            <w:r>
              <w:t>3</w:t>
            </w:r>
          </w:p>
        </w:tc>
      </w:tr>
      <w:tr w:rsidR="00D40E24" w14:paraId="4A8E9E4A" w14:textId="77777777" w:rsidTr="00E6647E">
        <w:trPr>
          <w:jc w:val="center"/>
        </w:trPr>
        <w:tc>
          <w:tcPr>
            <w:tcW w:w="0" w:type="auto"/>
            <w:vAlign w:val="center"/>
          </w:tcPr>
          <w:p w14:paraId="59602135" w14:textId="77777777" w:rsidR="00D40E24" w:rsidRDefault="00D40E24" w:rsidP="00E6647E">
            <w:pPr>
              <w:pStyle w:val="TAC"/>
            </w:pPr>
            <w:r>
              <w:t>3</w:t>
            </w:r>
          </w:p>
        </w:tc>
        <w:tc>
          <w:tcPr>
            <w:tcW w:w="0" w:type="auto"/>
            <w:vAlign w:val="center"/>
          </w:tcPr>
          <w:p w14:paraId="57E6C133" w14:textId="77777777" w:rsidR="00D40E24" w:rsidRDefault="00D40E24" w:rsidP="00E6647E">
            <w:pPr>
              <w:pStyle w:val="TAC"/>
            </w:pPr>
            <w:r>
              <w:t>4</w:t>
            </w:r>
          </w:p>
        </w:tc>
      </w:tr>
      <w:tr w:rsidR="00D40E24" w14:paraId="2B71EC58" w14:textId="77777777" w:rsidTr="00E6647E">
        <w:trPr>
          <w:jc w:val="center"/>
        </w:trPr>
        <w:tc>
          <w:tcPr>
            <w:tcW w:w="0" w:type="auto"/>
            <w:vAlign w:val="center"/>
          </w:tcPr>
          <w:p w14:paraId="5C5B51C6" w14:textId="77777777" w:rsidR="00D40E24" w:rsidRDefault="00D40E24" w:rsidP="00E6647E">
            <w:pPr>
              <w:pStyle w:val="TAC"/>
            </w:pPr>
            <w:r>
              <w:t>4</w:t>
            </w:r>
          </w:p>
        </w:tc>
        <w:tc>
          <w:tcPr>
            <w:tcW w:w="0" w:type="auto"/>
            <w:vAlign w:val="center"/>
          </w:tcPr>
          <w:p w14:paraId="365D116A" w14:textId="77777777" w:rsidR="00D40E24" w:rsidRDefault="00D40E24" w:rsidP="00E6647E">
            <w:pPr>
              <w:pStyle w:val="TAC"/>
            </w:pPr>
            <w:r>
              <w:t>6</w:t>
            </w:r>
          </w:p>
        </w:tc>
      </w:tr>
      <w:tr w:rsidR="00D40E24" w14:paraId="31FBDA73" w14:textId="77777777" w:rsidTr="00E6647E">
        <w:trPr>
          <w:jc w:val="center"/>
        </w:trPr>
        <w:tc>
          <w:tcPr>
            <w:tcW w:w="0" w:type="auto"/>
            <w:vAlign w:val="center"/>
          </w:tcPr>
          <w:p w14:paraId="4C84C7D5" w14:textId="77777777" w:rsidR="00D40E24" w:rsidRDefault="00D40E24" w:rsidP="00E6647E">
            <w:pPr>
              <w:pStyle w:val="TAC"/>
            </w:pPr>
            <w:r>
              <w:t>5</w:t>
            </w:r>
          </w:p>
        </w:tc>
        <w:tc>
          <w:tcPr>
            <w:tcW w:w="0" w:type="auto"/>
            <w:vAlign w:val="center"/>
          </w:tcPr>
          <w:p w14:paraId="1CF30462" w14:textId="77777777" w:rsidR="00D40E24" w:rsidRDefault="00D40E24" w:rsidP="00E6647E">
            <w:pPr>
              <w:pStyle w:val="TAC"/>
            </w:pPr>
            <w:r>
              <w:t>8</w:t>
            </w:r>
          </w:p>
        </w:tc>
      </w:tr>
      <w:tr w:rsidR="00D40E24" w14:paraId="5A06281D" w14:textId="77777777" w:rsidTr="00E6647E">
        <w:trPr>
          <w:jc w:val="center"/>
        </w:trPr>
        <w:tc>
          <w:tcPr>
            <w:tcW w:w="0" w:type="auto"/>
            <w:vAlign w:val="center"/>
          </w:tcPr>
          <w:p w14:paraId="25F8461F" w14:textId="77777777" w:rsidR="00D40E24" w:rsidRDefault="00D40E24" w:rsidP="00E6647E">
            <w:pPr>
              <w:pStyle w:val="TAC"/>
            </w:pPr>
            <w:r>
              <w:t>6</w:t>
            </w:r>
          </w:p>
        </w:tc>
        <w:tc>
          <w:tcPr>
            <w:tcW w:w="0" w:type="auto"/>
            <w:vAlign w:val="center"/>
          </w:tcPr>
          <w:p w14:paraId="40A6CCA8" w14:textId="77777777" w:rsidR="00D40E24" w:rsidRDefault="00D40E24" w:rsidP="00E6647E">
            <w:pPr>
              <w:pStyle w:val="TAC"/>
            </w:pPr>
            <w:r>
              <w:t>9</w:t>
            </w:r>
          </w:p>
        </w:tc>
      </w:tr>
      <w:tr w:rsidR="00D40E24" w14:paraId="7C351025" w14:textId="77777777" w:rsidTr="00E6647E">
        <w:trPr>
          <w:jc w:val="center"/>
        </w:trPr>
        <w:tc>
          <w:tcPr>
            <w:tcW w:w="0" w:type="auto"/>
            <w:vAlign w:val="center"/>
          </w:tcPr>
          <w:p w14:paraId="393DCDA2" w14:textId="77777777" w:rsidR="00D40E24" w:rsidRDefault="00D40E24" w:rsidP="00E6647E">
            <w:pPr>
              <w:pStyle w:val="TAC"/>
            </w:pPr>
            <w:r>
              <w:t>7</w:t>
            </w:r>
          </w:p>
        </w:tc>
        <w:tc>
          <w:tcPr>
            <w:tcW w:w="0" w:type="auto"/>
            <w:vAlign w:val="center"/>
          </w:tcPr>
          <w:p w14:paraId="13068550" w14:textId="77777777" w:rsidR="00D40E24" w:rsidRDefault="00D40E24" w:rsidP="00E6647E">
            <w:pPr>
              <w:pStyle w:val="TAC"/>
            </w:pPr>
            <w:r>
              <w:t>10</w:t>
            </w:r>
          </w:p>
        </w:tc>
      </w:tr>
    </w:tbl>
    <w:p w14:paraId="1AB96397" w14:textId="77777777" w:rsidR="00D40E24" w:rsidRDefault="00D40E24" w:rsidP="00D40E24"/>
    <w:p w14:paraId="552E4CFB" w14:textId="77777777" w:rsidR="00D40E24" w:rsidRDefault="00D40E24" w:rsidP="00D40E24">
      <w:pPr>
        <w:pStyle w:val="TH"/>
      </w:pPr>
      <w:r>
        <w:t xml:space="preserve">Table 5.5.2.1.1-3: Mapping of Cyclic Shift Field in uplink-related DCI format to </w:t>
      </w:r>
      <w:r w:rsidRPr="00111DB1">
        <w:rPr>
          <w:position w:val="-14"/>
        </w:rPr>
        <w:object w:dxaOrig="700" w:dyaOrig="380" w14:anchorId="51BF3C05">
          <v:shape id="_x0000_i2552" type="#_x0000_t75" style="width:35.15pt;height:19pt" o:ole="">
            <v:imagedata r:id="rId596" o:title=""/>
          </v:shape>
          <o:OLEObject Type="Embed" ProgID="Equation.3" ShapeID="_x0000_i2552" DrawAspect="Content" ObjectID="_1585282854" r:id="rId653"/>
        </w:object>
      </w:r>
      <w:r>
        <w:t xml:space="preserve">, </w:t>
      </w:r>
      <w:r w:rsidRPr="000D0E25">
        <w:rPr>
          <w:position w:val="-6"/>
        </w:rPr>
        <w:object w:dxaOrig="240" w:dyaOrig="200" w14:anchorId="306E6342">
          <v:shape id="_x0000_i2553" type="#_x0000_t75" style="width:12.1pt;height:9.8pt" o:ole="">
            <v:imagedata r:id="rId562" o:title=""/>
          </v:shape>
          <o:OLEObject Type="Embed" ProgID="Equation.3" ShapeID="_x0000_i2553" DrawAspect="Content" ObjectID="_1585282855" r:id="rId654"/>
        </w:object>
      </w:r>
      <w:r>
        <w:t xml:space="preserve">, and </w:t>
      </w:r>
      <w:r w:rsidRPr="00111DB1">
        <w:rPr>
          <w:position w:val="-14"/>
        </w:rPr>
        <w:object w:dxaOrig="1579" w:dyaOrig="440" w14:anchorId="15E2B3D8">
          <v:shape id="_x0000_i2554" type="#_x0000_t75" style="width:78.9pt;height:21.9pt" o:ole="">
            <v:imagedata r:id="rId598" o:title=""/>
          </v:shape>
          <o:OLEObject Type="Embed" ProgID="Equation.3" ShapeID="_x0000_i2554" DrawAspect="Content" ObjectID="_1585282856" r:id="rId655"/>
        </w:objec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4"/>
        <w:gridCol w:w="567"/>
        <w:gridCol w:w="709"/>
        <w:gridCol w:w="709"/>
        <w:gridCol w:w="708"/>
        <w:gridCol w:w="709"/>
        <w:gridCol w:w="851"/>
        <w:gridCol w:w="850"/>
        <w:gridCol w:w="851"/>
        <w:gridCol w:w="850"/>
      </w:tblGrid>
      <w:tr w:rsidR="00D40E24" w:rsidRPr="00207C3D" w14:paraId="10CB4726" w14:textId="77777777" w:rsidTr="00E6647E">
        <w:trPr>
          <w:jc w:val="center"/>
        </w:trPr>
        <w:tc>
          <w:tcPr>
            <w:tcW w:w="272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C4C0AB4" w14:textId="77777777" w:rsidR="00D40E24" w:rsidRPr="00207C3D" w:rsidRDefault="00D40E24" w:rsidP="00E6647E">
            <w:pPr>
              <w:pStyle w:val="TAH"/>
            </w:pPr>
            <w:r w:rsidRPr="00207C3D">
              <w:t xml:space="preserve">Cyclic Shift Field in </w:t>
            </w:r>
          </w:p>
          <w:p w14:paraId="3C438D35" w14:textId="77777777" w:rsidR="00D40E24" w:rsidRPr="00207C3D" w:rsidRDefault="00D40E24" w:rsidP="00E6647E">
            <w:pPr>
              <w:pStyle w:val="TAH"/>
            </w:pPr>
            <w:r w:rsidRPr="00207C3D">
              <w:t>uplink-related DCI format [3]</w:t>
            </w:r>
          </w:p>
        </w:tc>
        <w:tc>
          <w:tcPr>
            <w:tcW w:w="567" w:type="dxa"/>
            <w:tcBorders>
              <w:top w:val="single" w:sz="4" w:space="0" w:color="auto"/>
              <w:left w:val="single" w:sz="4" w:space="0" w:color="auto"/>
              <w:bottom w:val="single" w:sz="4" w:space="0" w:color="FFFFFF"/>
              <w:right w:val="single" w:sz="4" w:space="0" w:color="auto"/>
            </w:tcBorders>
            <w:shd w:val="clear" w:color="auto" w:fill="E0E0E0"/>
            <w:vAlign w:val="center"/>
          </w:tcPr>
          <w:p w14:paraId="068D00CD" w14:textId="77777777" w:rsidR="00D40E24" w:rsidRPr="00207C3D" w:rsidRDefault="00D40E24" w:rsidP="00E6647E">
            <w:pPr>
              <w:pStyle w:val="TAH"/>
            </w:pPr>
            <w:r w:rsidRPr="00207C3D">
              <w:rPr>
                <w:position w:val="-6"/>
              </w:rPr>
              <w:object w:dxaOrig="240" w:dyaOrig="200" w14:anchorId="351A2948">
                <v:shape id="_x0000_i2555" type="#_x0000_t75" style="width:12.1pt;height:9.8pt" o:ole="">
                  <v:imagedata r:id="rId562" o:title=""/>
                </v:shape>
                <o:OLEObject Type="Embed" ProgID="Equation.3" ShapeID="_x0000_i2555" DrawAspect="Content" ObjectID="_1585282857" r:id="rId656"/>
              </w:object>
            </w:r>
          </w:p>
        </w:tc>
        <w:tc>
          <w:tcPr>
            <w:tcW w:w="2835" w:type="dxa"/>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6A646414" w14:textId="77777777" w:rsidR="00D40E24" w:rsidRPr="00207C3D" w:rsidRDefault="00D40E24" w:rsidP="00E6647E">
            <w:pPr>
              <w:pStyle w:val="TAH"/>
            </w:pPr>
            <w:r w:rsidRPr="00207C3D">
              <w:rPr>
                <w:position w:val="-14"/>
              </w:rPr>
              <w:object w:dxaOrig="700" w:dyaOrig="380" w14:anchorId="47AE7165">
                <v:shape id="_x0000_i2556" type="#_x0000_t75" style="width:35.15pt;height:19pt" o:ole="">
                  <v:imagedata r:id="rId600" o:title=""/>
                </v:shape>
                <o:OLEObject Type="Embed" ProgID="Equation.3" ShapeID="_x0000_i2556" DrawAspect="Content" ObjectID="_1585282858" r:id="rId657"/>
              </w:object>
            </w:r>
          </w:p>
        </w:tc>
        <w:tc>
          <w:tcPr>
            <w:tcW w:w="3402" w:type="dxa"/>
            <w:gridSpan w:val="4"/>
            <w:tcBorders>
              <w:top w:val="single" w:sz="4" w:space="0" w:color="auto"/>
              <w:left w:val="single" w:sz="4" w:space="0" w:color="auto"/>
              <w:bottom w:val="single" w:sz="4" w:space="0" w:color="FFFFFF"/>
              <w:right w:val="single" w:sz="4" w:space="0" w:color="auto"/>
            </w:tcBorders>
            <w:shd w:val="clear" w:color="auto" w:fill="E0E0E0"/>
          </w:tcPr>
          <w:p w14:paraId="28604888" w14:textId="77777777" w:rsidR="00D40E24" w:rsidRPr="00207C3D" w:rsidRDefault="00D40E24" w:rsidP="00E6647E">
            <w:pPr>
              <w:pStyle w:val="TAH"/>
            </w:pPr>
            <w:r w:rsidRPr="00207C3D">
              <w:rPr>
                <w:position w:val="-10"/>
              </w:rPr>
              <w:object w:dxaOrig="1579" w:dyaOrig="400" w14:anchorId="0A40F90D">
                <v:shape id="_x0000_i2557" type="#_x0000_t75" style="width:79.5pt;height:20.15pt" o:ole="">
                  <v:imagedata r:id="rId602" o:title=""/>
                </v:shape>
                <o:OLEObject Type="Embed" ProgID="Equation.3" ShapeID="_x0000_i2557" DrawAspect="Content" ObjectID="_1585282859" r:id="rId658"/>
              </w:object>
            </w:r>
          </w:p>
        </w:tc>
      </w:tr>
      <w:tr w:rsidR="00D40E24" w:rsidRPr="00207C3D" w14:paraId="2BB8C7C3" w14:textId="77777777" w:rsidTr="00E6647E">
        <w:trPr>
          <w:jc w:val="center"/>
        </w:trPr>
        <w:tc>
          <w:tcPr>
            <w:tcW w:w="272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1754A0E" w14:textId="77777777" w:rsidR="00D40E24" w:rsidRPr="00207C3D" w:rsidRDefault="00D40E24" w:rsidP="00E6647E">
            <w:pPr>
              <w:pStyle w:val="TAH"/>
            </w:pPr>
          </w:p>
        </w:tc>
        <w:tc>
          <w:tcPr>
            <w:tcW w:w="567" w:type="dxa"/>
            <w:tcBorders>
              <w:top w:val="single" w:sz="4" w:space="0" w:color="FFFFFF"/>
              <w:left w:val="single" w:sz="4" w:space="0" w:color="auto"/>
              <w:bottom w:val="single" w:sz="4" w:space="0" w:color="auto"/>
              <w:right w:val="single" w:sz="4" w:space="0" w:color="auto"/>
            </w:tcBorders>
            <w:shd w:val="clear" w:color="auto" w:fill="E0E0E0"/>
          </w:tcPr>
          <w:p w14:paraId="6BA6DF56" w14:textId="77777777" w:rsidR="00D40E24" w:rsidRPr="00207C3D" w:rsidRDefault="00D40E24" w:rsidP="00E6647E">
            <w:pPr>
              <w:pStyle w:val="TAH"/>
            </w:pPr>
          </w:p>
        </w:tc>
        <w:tc>
          <w:tcPr>
            <w:tcW w:w="709" w:type="dxa"/>
            <w:tcBorders>
              <w:top w:val="single" w:sz="4" w:space="0" w:color="FFFFFF"/>
              <w:left w:val="single" w:sz="4" w:space="0" w:color="auto"/>
              <w:bottom w:val="single" w:sz="4" w:space="0" w:color="auto"/>
              <w:right w:val="single" w:sz="4" w:space="0" w:color="auto"/>
            </w:tcBorders>
            <w:shd w:val="clear" w:color="auto" w:fill="E0E0E0"/>
            <w:vAlign w:val="center"/>
          </w:tcPr>
          <w:p w14:paraId="7BD2E7CA" w14:textId="77777777" w:rsidR="00D40E24" w:rsidRPr="00207C3D" w:rsidRDefault="00D40E24" w:rsidP="00E6647E">
            <w:pPr>
              <w:pStyle w:val="TAH"/>
            </w:pPr>
            <w:r w:rsidRPr="00207C3D">
              <w:rPr>
                <w:position w:val="-6"/>
              </w:rPr>
              <w:object w:dxaOrig="480" w:dyaOrig="240" w14:anchorId="799F1487">
                <v:shape id="_x0000_i2558" type="#_x0000_t75" style="width:24.2pt;height:12.1pt" o:ole="">
                  <v:imagedata r:id="rId659" o:title=""/>
                </v:shape>
                <o:OLEObject Type="Embed" ProgID="Equation.3" ShapeID="_x0000_i2558" DrawAspect="Content" ObjectID="_1585282860" r:id="rId660"/>
              </w:object>
            </w:r>
          </w:p>
        </w:tc>
        <w:tc>
          <w:tcPr>
            <w:tcW w:w="709" w:type="dxa"/>
            <w:tcBorders>
              <w:top w:val="single" w:sz="4" w:space="0" w:color="FFFFFF"/>
              <w:left w:val="single" w:sz="4" w:space="0" w:color="auto"/>
              <w:bottom w:val="single" w:sz="4" w:space="0" w:color="auto"/>
              <w:right w:val="single" w:sz="4" w:space="0" w:color="auto"/>
            </w:tcBorders>
            <w:shd w:val="clear" w:color="auto" w:fill="E0E0E0"/>
          </w:tcPr>
          <w:p w14:paraId="651332D5" w14:textId="77777777" w:rsidR="00D40E24" w:rsidRPr="00207C3D" w:rsidRDefault="00D40E24" w:rsidP="00E6647E">
            <w:pPr>
              <w:pStyle w:val="TAH"/>
            </w:pPr>
            <w:r w:rsidRPr="00207C3D">
              <w:rPr>
                <w:position w:val="-6"/>
              </w:rPr>
              <w:object w:dxaOrig="440" w:dyaOrig="240" w14:anchorId="66E370B5">
                <v:shape id="_x0000_i2559" type="#_x0000_t75" style="width:22.45pt;height:12.1pt" o:ole="">
                  <v:imagedata r:id="rId661" o:title=""/>
                </v:shape>
                <o:OLEObject Type="Embed" ProgID="Equation.3" ShapeID="_x0000_i2559" DrawAspect="Content" ObjectID="_1585282861" r:id="rId662"/>
              </w:object>
            </w:r>
          </w:p>
        </w:tc>
        <w:tc>
          <w:tcPr>
            <w:tcW w:w="708" w:type="dxa"/>
            <w:tcBorders>
              <w:top w:val="single" w:sz="4" w:space="0" w:color="FFFFFF"/>
              <w:left w:val="single" w:sz="4" w:space="0" w:color="auto"/>
              <w:bottom w:val="single" w:sz="4" w:space="0" w:color="auto"/>
              <w:right w:val="single" w:sz="4" w:space="0" w:color="auto"/>
            </w:tcBorders>
            <w:shd w:val="clear" w:color="auto" w:fill="E0E0E0"/>
          </w:tcPr>
          <w:p w14:paraId="2C91F85C" w14:textId="77777777" w:rsidR="00D40E24" w:rsidRPr="00207C3D" w:rsidRDefault="00D40E24" w:rsidP="00E6647E">
            <w:pPr>
              <w:pStyle w:val="TAH"/>
            </w:pPr>
            <w:r w:rsidRPr="00207C3D">
              <w:rPr>
                <w:position w:val="-6"/>
              </w:rPr>
              <w:object w:dxaOrig="480" w:dyaOrig="240" w14:anchorId="3E67BEB9">
                <v:shape id="_x0000_i2560" type="#_x0000_t75" style="width:24.2pt;height:12.1pt" o:ole="">
                  <v:imagedata r:id="rId663" o:title=""/>
                </v:shape>
                <o:OLEObject Type="Embed" ProgID="Equation.3" ShapeID="_x0000_i2560" DrawAspect="Content" ObjectID="_1585282862" r:id="rId664"/>
              </w:object>
            </w:r>
          </w:p>
        </w:tc>
        <w:tc>
          <w:tcPr>
            <w:tcW w:w="709" w:type="dxa"/>
            <w:tcBorders>
              <w:top w:val="single" w:sz="4" w:space="0" w:color="FFFFFF"/>
              <w:left w:val="single" w:sz="4" w:space="0" w:color="auto"/>
              <w:bottom w:val="single" w:sz="4" w:space="0" w:color="auto"/>
              <w:right w:val="single" w:sz="4" w:space="0" w:color="auto"/>
            </w:tcBorders>
            <w:shd w:val="clear" w:color="auto" w:fill="E0E0E0"/>
          </w:tcPr>
          <w:p w14:paraId="76F1B93C" w14:textId="77777777" w:rsidR="00D40E24" w:rsidRPr="00207C3D" w:rsidRDefault="00D40E24" w:rsidP="00E6647E">
            <w:pPr>
              <w:pStyle w:val="TAH"/>
            </w:pPr>
            <w:r w:rsidRPr="00207C3D">
              <w:rPr>
                <w:position w:val="-6"/>
              </w:rPr>
              <w:object w:dxaOrig="460" w:dyaOrig="240" w14:anchorId="2D0C996C">
                <v:shape id="_x0000_i2561" type="#_x0000_t75" style="width:23.05pt;height:12.1pt" o:ole="">
                  <v:imagedata r:id="rId665" o:title=""/>
                </v:shape>
                <o:OLEObject Type="Embed" ProgID="Equation.3" ShapeID="_x0000_i2561" DrawAspect="Content" ObjectID="_1585282863" r:id="rId666"/>
              </w:object>
            </w:r>
          </w:p>
        </w:tc>
        <w:tc>
          <w:tcPr>
            <w:tcW w:w="851" w:type="dxa"/>
            <w:tcBorders>
              <w:top w:val="single" w:sz="4" w:space="0" w:color="FFFFFF"/>
              <w:left w:val="single" w:sz="4" w:space="0" w:color="auto"/>
              <w:bottom w:val="single" w:sz="4" w:space="0" w:color="auto"/>
              <w:right w:val="single" w:sz="4" w:space="0" w:color="auto"/>
            </w:tcBorders>
            <w:shd w:val="clear" w:color="auto" w:fill="E0E0E0"/>
          </w:tcPr>
          <w:p w14:paraId="325C2E81" w14:textId="77777777" w:rsidR="00D40E24" w:rsidRPr="00207C3D" w:rsidRDefault="00D40E24" w:rsidP="00E6647E">
            <w:pPr>
              <w:pStyle w:val="TAH"/>
            </w:pPr>
            <w:r w:rsidRPr="00207C3D">
              <w:rPr>
                <w:position w:val="-6"/>
              </w:rPr>
              <w:object w:dxaOrig="480" w:dyaOrig="240" w14:anchorId="57669262">
                <v:shape id="_x0000_i2562" type="#_x0000_t75" style="width:24.2pt;height:12.1pt" o:ole="">
                  <v:imagedata r:id="rId667" o:title=""/>
                </v:shape>
                <o:OLEObject Type="Embed" ProgID="Equation.3" ShapeID="_x0000_i2562" DrawAspect="Content" ObjectID="_1585282864" r:id="rId668"/>
              </w:object>
            </w:r>
          </w:p>
        </w:tc>
        <w:tc>
          <w:tcPr>
            <w:tcW w:w="850" w:type="dxa"/>
            <w:tcBorders>
              <w:top w:val="single" w:sz="4" w:space="0" w:color="FFFFFF"/>
              <w:left w:val="single" w:sz="4" w:space="0" w:color="auto"/>
              <w:bottom w:val="single" w:sz="4" w:space="0" w:color="auto"/>
              <w:right w:val="single" w:sz="4" w:space="0" w:color="auto"/>
            </w:tcBorders>
            <w:shd w:val="clear" w:color="auto" w:fill="E0E0E0"/>
          </w:tcPr>
          <w:p w14:paraId="1570E082" w14:textId="77777777" w:rsidR="00D40E24" w:rsidRPr="00207C3D" w:rsidRDefault="00D40E24" w:rsidP="00E6647E">
            <w:pPr>
              <w:pStyle w:val="TAH"/>
            </w:pPr>
            <w:r w:rsidRPr="00207C3D">
              <w:rPr>
                <w:position w:val="-6"/>
              </w:rPr>
              <w:object w:dxaOrig="440" w:dyaOrig="240" w14:anchorId="150AA4C1">
                <v:shape id="_x0000_i2563" type="#_x0000_t75" style="width:22.45pt;height:12.1pt" o:ole="">
                  <v:imagedata r:id="rId669" o:title=""/>
                </v:shape>
                <o:OLEObject Type="Embed" ProgID="Equation.3" ShapeID="_x0000_i2563" DrawAspect="Content" ObjectID="_1585282865" r:id="rId670"/>
              </w:object>
            </w:r>
          </w:p>
        </w:tc>
        <w:tc>
          <w:tcPr>
            <w:tcW w:w="851" w:type="dxa"/>
            <w:tcBorders>
              <w:top w:val="single" w:sz="4" w:space="0" w:color="FFFFFF"/>
              <w:left w:val="single" w:sz="4" w:space="0" w:color="auto"/>
              <w:bottom w:val="single" w:sz="4" w:space="0" w:color="auto"/>
              <w:right w:val="single" w:sz="4" w:space="0" w:color="auto"/>
            </w:tcBorders>
            <w:shd w:val="clear" w:color="auto" w:fill="E0E0E0"/>
          </w:tcPr>
          <w:p w14:paraId="2661A64E" w14:textId="77777777" w:rsidR="00D40E24" w:rsidRPr="00207C3D" w:rsidRDefault="00D40E24" w:rsidP="00E6647E">
            <w:pPr>
              <w:pStyle w:val="TAH"/>
            </w:pPr>
            <w:r w:rsidRPr="00207C3D">
              <w:rPr>
                <w:position w:val="-6"/>
              </w:rPr>
              <w:object w:dxaOrig="480" w:dyaOrig="240" w14:anchorId="545F29D9">
                <v:shape id="_x0000_i2564" type="#_x0000_t75" style="width:24.2pt;height:12.1pt" o:ole="">
                  <v:imagedata r:id="rId671" o:title=""/>
                </v:shape>
                <o:OLEObject Type="Embed" ProgID="Equation.3" ShapeID="_x0000_i2564" DrawAspect="Content" ObjectID="_1585282866" r:id="rId672"/>
              </w:object>
            </w:r>
          </w:p>
        </w:tc>
        <w:tc>
          <w:tcPr>
            <w:tcW w:w="850" w:type="dxa"/>
            <w:tcBorders>
              <w:top w:val="single" w:sz="4" w:space="0" w:color="FFFFFF"/>
              <w:left w:val="single" w:sz="4" w:space="0" w:color="auto"/>
              <w:bottom w:val="single" w:sz="4" w:space="0" w:color="auto"/>
              <w:right w:val="single" w:sz="4" w:space="0" w:color="auto"/>
            </w:tcBorders>
            <w:shd w:val="clear" w:color="auto" w:fill="E0E0E0"/>
          </w:tcPr>
          <w:p w14:paraId="0B35D854" w14:textId="77777777" w:rsidR="00D40E24" w:rsidRPr="00207C3D" w:rsidRDefault="00D40E24" w:rsidP="00E6647E">
            <w:pPr>
              <w:pStyle w:val="TAH"/>
            </w:pPr>
            <w:r w:rsidRPr="00207C3D">
              <w:rPr>
                <w:position w:val="-6"/>
              </w:rPr>
              <w:object w:dxaOrig="460" w:dyaOrig="240" w14:anchorId="61D54A57">
                <v:shape id="_x0000_i2565" type="#_x0000_t75" style="width:23.05pt;height:12.1pt" o:ole="">
                  <v:imagedata r:id="rId673" o:title=""/>
                </v:shape>
                <o:OLEObject Type="Embed" ProgID="Equation.3" ShapeID="_x0000_i2565" DrawAspect="Content" ObjectID="_1585282867" r:id="rId674"/>
              </w:object>
            </w:r>
          </w:p>
        </w:tc>
      </w:tr>
      <w:tr w:rsidR="00D40E24" w:rsidRPr="00207C3D" w14:paraId="71061321" w14:textId="77777777" w:rsidTr="00E6647E">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6AD454FC" w14:textId="77777777" w:rsidR="00D40E24" w:rsidRPr="00207C3D" w:rsidRDefault="00D40E24" w:rsidP="00E6647E">
            <w:pPr>
              <w:pStyle w:val="TAC"/>
            </w:pPr>
            <w:r w:rsidRPr="00207C3D">
              <w:t>000</w:t>
            </w:r>
          </w:p>
        </w:tc>
        <w:tc>
          <w:tcPr>
            <w:tcW w:w="567" w:type="dxa"/>
            <w:tcBorders>
              <w:top w:val="single" w:sz="4" w:space="0" w:color="auto"/>
              <w:left w:val="single" w:sz="4" w:space="0" w:color="auto"/>
              <w:bottom w:val="single" w:sz="4" w:space="0" w:color="auto"/>
              <w:right w:val="single" w:sz="4" w:space="0" w:color="auto"/>
            </w:tcBorders>
            <w:vAlign w:val="center"/>
          </w:tcPr>
          <w:p w14:paraId="6ECD3CE2" w14:textId="77777777" w:rsidR="00D40E24" w:rsidRPr="00207C3D" w:rsidRDefault="00D40E24" w:rsidP="00E6647E">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52A59553" w14:textId="77777777" w:rsidR="00D40E24" w:rsidRPr="00207C3D" w:rsidRDefault="00D40E24" w:rsidP="00E6647E">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355E684C" w14:textId="77777777" w:rsidR="00D40E24" w:rsidRPr="00207C3D" w:rsidRDefault="00D40E24" w:rsidP="00E6647E">
            <w:pPr>
              <w:pStyle w:val="TAC"/>
            </w:pPr>
            <w:r w:rsidRPr="00207C3D">
              <w:t>6</w:t>
            </w:r>
          </w:p>
        </w:tc>
        <w:tc>
          <w:tcPr>
            <w:tcW w:w="708" w:type="dxa"/>
            <w:tcBorders>
              <w:top w:val="single" w:sz="4" w:space="0" w:color="auto"/>
              <w:left w:val="single" w:sz="4" w:space="0" w:color="auto"/>
              <w:bottom w:val="single" w:sz="4" w:space="0" w:color="auto"/>
              <w:right w:val="single" w:sz="4" w:space="0" w:color="auto"/>
            </w:tcBorders>
            <w:vAlign w:val="center"/>
          </w:tcPr>
          <w:p w14:paraId="01D3E89B" w14:textId="77777777" w:rsidR="00D40E24" w:rsidRPr="00207C3D" w:rsidRDefault="00D40E24" w:rsidP="00E6647E">
            <w:pPr>
              <w:pStyle w:val="TAC"/>
            </w:pPr>
            <w:r w:rsidRPr="00207C3D">
              <w:t>3</w:t>
            </w:r>
          </w:p>
        </w:tc>
        <w:tc>
          <w:tcPr>
            <w:tcW w:w="709" w:type="dxa"/>
            <w:tcBorders>
              <w:top w:val="single" w:sz="4" w:space="0" w:color="auto"/>
              <w:left w:val="single" w:sz="4" w:space="0" w:color="auto"/>
              <w:bottom w:val="single" w:sz="4" w:space="0" w:color="auto"/>
              <w:right w:val="single" w:sz="4" w:space="0" w:color="auto"/>
            </w:tcBorders>
            <w:vAlign w:val="center"/>
          </w:tcPr>
          <w:p w14:paraId="398F303E" w14:textId="77777777" w:rsidR="00D40E24" w:rsidRPr="00207C3D" w:rsidRDefault="00D40E24" w:rsidP="00E6647E">
            <w:pPr>
              <w:pStyle w:val="TAC"/>
            </w:pPr>
            <w:r w:rsidRPr="00207C3D">
              <w:t>9</w:t>
            </w:r>
          </w:p>
        </w:tc>
        <w:tc>
          <w:tcPr>
            <w:tcW w:w="851" w:type="dxa"/>
            <w:tcBorders>
              <w:top w:val="single" w:sz="4" w:space="0" w:color="auto"/>
              <w:left w:val="single" w:sz="4" w:space="0" w:color="auto"/>
              <w:bottom w:val="single" w:sz="4" w:space="0" w:color="auto"/>
              <w:right w:val="single" w:sz="4" w:space="0" w:color="auto"/>
            </w:tcBorders>
            <w:vAlign w:val="center"/>
          </w:tcPr>
          <w:p w14:paraId="453A7B44" w14:textId="77777777" w:rsidR="00D40E24" w:rsidRPr="00207C3D" w:rsidRDefault="00D40E24" w:rsidP="00E6647E">
            <w:pPr>
              <w:pStyle w:val="TAC"/>
            </w:pPr>
            <w:r w:rsidRPr="00207C3D">
              <w:rPr>
                <w:position w:val="-10"/>
              </w:rPr>
              <w:object w:dxaOrig="460" w:dyaOrig="300" w14:anchorId="4E91C3A5">
                <v:shape id="_x0000_i2566" type="#_x0000_t75" style="width:23.05pt;height:15pt" o:ole="">
                  <v:imagedata r:id="rId675" o:title=""/>
                </v:shape>
                <o:OLEObject Type="Embed" ProgID="Equation.3" ShapeID="_x0000_i2566" DrawAspect="Content" ObjectID="_1585282868" r:id="rId676"/>
              </w:object>
            </w:r>
          </w:p>
        </w:tc>
        <w:tc>
          <w:tcPr>
            <w:tcW w:w="850" w:type="dxa"/>
            <w:tcBorders>
              <w:top w:val="single" w:sz="4" w:space="0" w:color="auto"/>
              <w:left w:val="single" w:sz="4" w:space="0" w:color="auto"/>
              <w:bottom w:val="single" w:sz="4" w:space="0" w:color="auto"/>
              <w:right w:val="single" w:sz="4" w:space="0" w:color="auto"/>
            </w:tcBorders>
            <w:vAlign w:val="center"/>
          </w:tcPr>
          <w:p w14:paraId="6F97A7C8" w14:textId="77777777" w:rsidR="00D40E24" w:rsidRPr="00207C3D" w:rsidRDefault="00D40E24" w:rsidP="00E6647E">
            <w:pPr>
              <w:pStyle w:val="TAC"/>
            </w:pPr>
            <w:r w:rsidRPr="00207C3D">
              <w:rPr>
                <w:position w:val="-10"/>
              </w:rPr>
              <w:object w:dxaOrig="460" w:dyaOrig="300" w14:anchorId="490B7B31">
                <v:shape id="_x0000_i2567" type="#_x0000_t75" style="width:23.05pt;height:15pt" o:ole="">
                  <v:imagedata r:id="rId677" o:title=""/>
                </v:shape>
                <o:OLEObject Type="Embed" ProgID="Equation.3" ShapeID="_x0000_i2567" DrawAspect="Content" ObjectID="_1585282869" r:id="rId678"/>
              </w:object>
            </w:r>
          </w:p>
        </w:tc>
        <w:tc>
          <w:tcPr>
            <w:tcW w:w="851" w:type="dxa"/>
            <w:tcBorders>
              <w:top w:val="single" w:sz="4" w:space="0" w:color="auto"/>
              <w:left w:val="single" w:sz="4" w:space="0" w:color="auto"/>
              <w:bottom w:val="single" w:sz="4" w:space="0" w:color="auto"/>
              <w:right w:val="single" w:sz="4" w:space="0" w:color="auto"/>
            </w:tcBorders>
            <w:vAlign w:val="center"/>
          </w:tcPr>
          <w:p w14:paraId="280C99D2" w14:textId="77777777" w:rsidR="00D40E24" w:rsidRPr="00207C3D" w:rsidRDefault="00D40E24" w:rsidP="00E6647E">
            <w:pPr>
              <w:pStyle w:val="TAC"/>
            </w:pPr>
            <w:r w:rsidRPr="00207C3D">
              <w:rPr>
                <w:position w:val="-10"/>
              </w:rPr>
              <w:object w:dxaOrig="600" w:dyaOrig="300" w14:anchorId="5881D001">
                <v:shape id="_x0000_i2568" type="#_x0000_t75" style="width:29.95pt;height:15pt" o:ole="">
                  <v:imagedata r:id="rId679" o:title=""/>
                </v:shape>
                <o:OLEObject Type="Embed" ProgID="Equation.3" ShapeID="_x0000_i2568" DrawAspect="Content" ObjectID="_1585282870" r:id="rId680"/>
              </w:object>
            </w:r>
          </w:p>
        </w:tc>
        <w:tc>
          <w:tcPr>
            <w:tcW w:w="850" w:type="dxa"/>
            <w:tcBorders>
              <w:top w:val="single" w:sz="4" w:space="0" w:color="auto"/>
              <w:left w:val="single" w:sz="4" w:space="0" w:color="auto"/>
              <w:bottom w:val="single" w:sz="4" w:space="0" w:color="auto"/>
              <w:right w:val="single" w:sz="4" w:space="0" w:color="auto"/>
            </w:tcBorders>
            <w:vAlign w:val="center"/>
          </w:tcPr>
          <w:p w14:paraId="0675D201" w14:textId="77777777" w:rsidR="00D40E24" w:rsidRPr="00207C3D" w:rsidRDefault="00D40E24" w:rsidP="00E6647E">
            <w:pPr>
              <w:pStyle w:val="TAC"/>
            </w:pPr>
            <w:r w:rsidRPr="00207C3D">
              <w:rPr>
                <w:position w:val="-10"/>
              </w:rPr>
              <w:object w:dxaOrig="600" w:dyaOrig="300" w14:anchorId="0715A1F7">
                <v:shape id="_x0000_i2569" type="#_x0000_t75" style="width:29.95pt;height:15pt" o:ole="">
                  <v:imagedata r:id="rId681" o:title=""/>
                </v:shape>
                <o:OLEObject Type="Embed" ProgID="Equation.3" ShapeID="_x0000_i2569" DrawAspect="Content" ObjectID="_1585282871" r:id="rId682"/>
              </w:object>
            </w:r>
          </w:p>
        </w:tc>
      </w:tr>
      <w:tr w:rsidR="00D40E24" w:rsidRPr="00207C3D" w14:paraId="5246D6D0" w14:textId="77777777" w:rsidTr="00E6647E">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1118BD9F" w14:textId="77777777" w:rsidR="00D40E24" w:rsidRPr="00207C3D" w:rsidRDefault="00D40E24" w:rsidP="00E6647E">
            <w:pPr>
              <w:pStyle w:val="TAC"/>
            </w:pPr>
            <w:r w:rsidRPr="00207C3D">
              <w:t>001</w:t>
            </w:r>
          </w:p>
        </w:tc>
        <w:tc>
          <w:tcPr>
            <w:tcW w:w="567" w:type="dxa"/>
            <w:tcBorders>
              <w:top w:val="single" w:sz="4" w:space="0" w:color="auto"/>
              <w:left w:val="single" w:sz="4" w:space="0" w:color="auto"/>
              <w:bottom w:val="single" w:sz="4" w:space="0" w:color="auto"/>
              <w:right w:val="single" w:sz="4" w:space="0" w:color="auto"/>
            </w:tcBorders>
            <w:vAlign w:val="center"/>
          </w:tcPr>
          <w:p w14:paraId="7D2F2E23" w14:textId="77777777" w:rsidR="00D40E24" w:rsidRPr="00207C3D" w:rsidRDefault="00D40E24" w:rsidP="00E6647E">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1609E975" w14:textId="77777777" w:rsidR="00D40E24" w:rsidRPr="00207C3D" w:rsidRDefault="00D40E24" w:rsidP="00E6647E">
            <w:pPr>
              <w:pStyle w:val="TAC"/>
            </w:pPr>
            <w:r w:rsidRPr="00207C3D">
              <w:t>6</w:t>
            </w:r>
          </w:p>
        </w:tc>
        <w:tc>
          <w:tcPr>
            <w:tcW w:w="709" w:type="dxa"/>
            <w:tcBorders>
              <w:top w:val="single" w:sz="4" w:space="0" w:color="auto"/>
              <w:left w:val="single" w:sz="4" w:space="0" w:color="auto"/>
              <w:bottom w:val="single" w:sz="4" w:space="0" w:color="auto"/>
              <w:right w:val="single" w:sz="4" w:space="0" w:color="auto"/>
            </w:tcBorders>
            <w:vAlign w:val="center"/>
          </w:tcPr>
          <w:p w14:paraId="154DE0FC" w14:textId="77777777" w:rsidR="00D40E24" w:rsidRPr="00207C3D" w:rsidRDefault="00D40E24" w:rsidP="00E6647E">
            <w:pPr>
              <w:pStyle w:val="TAC"/>
            </w:pPr>
            <w:r w:rsidRPr="00207C3D">
              <w:t>0</w:t>
            </w:r>
          </w:p>
        </w:tc>
        <w:tc>
          <w:tcPr>
            <w:tcW w:w="708" w:type="dxa"/>
            <w:tcBorders>
              <w:top w:val="single" w:sz="4" w:space="0" w:color="auto"/>
              <w:left w:val="single" w:sz="4" w:space="0" w:color="auto"/>
              <w:bottom w:val="single" w:sz="4" w:space="0" w:color="auto"/>
              <w:right w:val="single" w:sz="4" w:space="0" w:color="auto"/>
            </w:tcBorders>
            <w:vAlign w:val="center"/>
          </w:tcPr>
          <w:p w14:paraId="67BCCEDA" w14:textId="77777777" w:rsidR="00D40E24" w:rsidRPr="00207C3D" w:rsidRDefault="00D40E24" w:rsidP="00E6647E">
            <w:pPr>
              <w:pStyle w:val="TAC"/>
            </w:pPr>
            <w:r w:rsidRPr="00207C3D">
              <w:t>9</w:t>
            </w:r>
          </w:p>
        </w:tc>
        <w:tc>
          <w:tcPr>
            <w:tcW w:w="709" w:type="dxa"/>
            <w:tcBorders>
              <w:top w:val="single" w:sz="4" w:space="0" w:color="auto"/>
              <w:left w:val="single" w:sz="4" w:space="0" w:color="auto"/>
              <w:bottom w:val="single" w:sz="4" w:space="0" w:color="auto"/>
              <w:right w:val="single" w:sz="4" w:space="0" w:color="auto"/>
            </w:tcBorders>
            <w:vAlign w:val="center"/>
          </w:tcPr>
          <w:p w14:paraId="515880F3" w14:textId="77777777" w:rsidR="00D40E24" w:rsidRPr="00207C3D" w:rsidRDefault="00D40E24" w:rsidP="00E6647E">
            <w:pPr>
              <w:pStyle w:val="TAC"/>
            </w:pPr>
            <w:r w:rsidRPr="00207C3D">
              <w:t>3</w:t>
            </w:r>
          </w:p>
        </w:tc>
        <w:tc>
          <w:tcPr>
            <w:tcW w:w="851" w:type="dxa"/>
            <w:tcBorders>
              <w:top w:val="single" w:sz="4" w:space="0" w:color="auto"/>
              <w:left w:val="single" w:sz="4" w:space="0" w:color="auto"/>
              <w:bottom w:val="single" w:sz="4" w:space="0" w:color="auto"/>
              <w:right w:val="single" w:sz="4" w:space="0" w:color="auto"/>
            </w:tcBorders>
            <w:vAlign w:val="center"/>
          </w:tcPr>
          <w:p w14:paraId="4B57B881" w14:textId="77777777" w:rsidR="00D40E24" w:rsidRPr="00207C3D" w:rsidRDefault="00D40E24" w:rsidP="00E6647E">
            <w:pPr>
              <w:pStyle w:val="TAC"/>
            </w:pPr>
            <w:r w:rsidRPr="00207C3D">
              <w:rPr>
                <w:position w:val="-10"/>
              </w:rPr>
              <w:object w:dxaOrig="600" w:dyaOrig="300" w14:anchorId="63F32DE9">
                <v:shape id="_x0000_i2570" type="#_x0000_t75" style="width:29.95pt;height:15pt" o:ole="">
                  <v:imagedata r:id="rId681" o:title=""/>
                </v:shape>
                <o:OLEObject Type="Embed" ProgID="Equation.3" ShapeID="_x0000_i2570" DrawAspect="Content" ObjectID="_1585282872" r:id="rId683"/>
              </w:object>
            </w:r>
          </w:p>
        </w:tc>
        <w:tc>
          <w:tcPr>
            <w:tcW w:w="850" w:type="dxa"/>
            <w:tcBorders>
              <w:top w:val="single" w:sz="4" w:space="0" w:color="auto"/>
              <w:left w:val="single" w:sz="4" w:space="0" w:color="auto"/>
              <w:bottom w:val="single" w:sz="4" w:space="0" w:color="auto"/>
              <w:right w:val="single" w:sz="4" w:space="0" w:color="auto"/>
            </w:tcBorders>
            <w:vAlign w:val="center"/>
          </w:tcPr>
          <w:p w14:paraId="7F4DF89D" w14:textId="77777777" w:rsidR="00D40E24" w:rsidRPr="00207C3D" w:rsidRDefault="00D40E24" w:rsidP="00E6647E">
            <w:pPr>
              <w:pStyle w:val="TAC"/>
            </w:pPr>
            <w:r w:rsidRPr="00207C3D">
              <w:rPr>
                <w:position w:val="-10"/>
              </w:rPr>
              <w:object w:dxaOrig="600" w:dyaOrig="300" w14:anchorId="033531CB">
                <v:shape id="_x0000_i2571" type="#_x0000_t75" style="width:29.95pt;height:15pt" o:ole="">
                  <v:imagedata r:id="rId681" o:title=""/>
                </v:shape>
                <o:OLEObject Type="Embed" ProgID="Equation.3" ShapeID="_x0000_i2571" DrawAspect="Content" ObjectID="_1585282873" r:id="rId684"/>
              </w:object>
            </w:r>
          </w:p>
        </w:tc>
        <w:tc>
          <w:tcPr>
            <w:tcW w:w="851" w:type="dxa"/>
            <w:tcBorders>
              <w:top w:val="single" w:sz="4" w:space="0" w:color="auto"/>
              <w:left w:val="single" w:sz="4" w:space="0" w:color="auto"/>
              <w:bottom w:val="single" w:sz="4" w:space="0" w:color="auto"/>
              <w:right w:val="single" w:sz="4" w:space="0" w:color="auto"/>
            </w:tcBorders>
            <w:vAlign w:val="center"/>
          </w:tcPr>
          <w:p w14:paraId="6D479160" w14:textId="77777777" w:rsidR="00D40E24" w:rsidRPr="00207C3D" w:rsidRDefault="00D40E24" w:rsidP="00E6647E">
            <w:pPr>
              <w:pStyle w:val="TAC"/>
            </w:pPr>
            <w:r w:rsidRPr="00207C3D">
              <w:rPr>
                <w:position w:val="-10"/>
              </w:rPr>
              <w:object w:dxaOrig="460" w:dyaOrig="300" w14:anchorId="2AC3ECAC">
                <v:shape id="_x0000_i2572" type="#_x0000_t75" style="width:23.05pt;height:15pt" o:ole="">
                  <v:imagedata r:id="rId677" o:title=""/>
                </v:shape>
                <o:OLEObject Type="Embed" ProgID="Equation.3" ShapeID="_x0000_i2572" DrawAspect="Content" ObjectID="_1585282874" r:id="rId685"/>
              </w:object>
            </w:r>
          </w:p>
        </w:tc>
        <w:tc>
          <w:tcPr>
            <w:tcW w:w="850" w:type="dxa"/>
            <w:tcBorders>
              <w:top w:val="single" w:sz="4" w:space="0" w:color="auto"/>
              <w:left w:val="single" w:sz="4" w:space="0" w:color="auto"/>
              <w:bottom w:val="single" w:sz="4" w:space="0" w:color="auto"/>
              <w:right w:val="single" w:sz="4" w:space="0" w:color="auto"/>
            </w:tcBorders>
            <w:vAlign w:val="center"/>
          </w:tcPr>
          <w:p w14:paraId="6DA0F0E8" w14:textId="77777777" w:rsidR="00D40E24" w:rsidRPr="00207C3D" w:rsidRDefault="00D40E24" w:rsidP="00E6647E">
            <w:pPr>
              <w:pStyle w:val="TAC"/>
            </w:pPr>
            <w:r w:rsidRPr="00207C3D">
              <w:rPr>
                <w:position w:val="-10"/>
              </w:rPr>
              <w:object w:dxaOrig="460" w:dyaOrig="300" w14:anchorId="395B579B">
                <v:shape id="_x0000_i2573" type="#_x0000_t75" style="width:23.05pt;height:15pt" o:ole="">
                  <v:imagedata r:id="rId677" o:title=""/>
                </v:shape>
                <o:OLEObject Type="Embed" ProgID="Equation.3" ShapeID="_x0000_i2573" DrawAspect="Content" ObjectID="_1585282875" r:id="rId686"/>
              </w:object>
            </w:r>
          </w:p>
        </w:tc>
      </w:tr>
      <w:tr w:rsidR="00D40E24" w:rsidRPr="00207C3D" w14:paraId="115AF5ED" w14:textId="77777777" w:rsidTr="00E6647E">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02ABBE03" w14:textId="77777777" w:rsidR="00D40E24" w:rsidRPr="00207C3D" w:rsidRDefault="00D40E24" w:rsidP="00E6647E">
            <w:pPr>
              <w:pStyle w:val="TAC"/>
            </w:pPr>
            <w:r w:rsidRPr="00207C3D">
              <w:t>010</w:t>
            </w:r>
          </w:p>
        </w:tc>
        <w:tc>
          <w:tcPr>
            <w:tcW w:w="567" w:type="dxa"/>
            <w:tcBorders>
              <w:top w:val="single" w:sz="4" w:space="0" w:color="auto"/>
              <w:left w:val="single" w:sz="4" w:space="0" w:color="auto"/>
              <w:bottom w:val="single" w:sz="4" w:space="0" w:color="auto"/>
              <w:right w:val="single" w:sz="4" w:space="0" w:color="auto"/>
            </w:tcBorders>
            <w:vAlign w:val="center"/>
          </w:tcPr>
          <w:p w14:paraId="11A52168" w14:textId="77777777" w:rsidR="00D40E24" w:rsidRPr="00207C3D" w:rsidRDefault="00D40E24" w:rsidP="00E6647E">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06FF3BA0" w14:textId="77777777" w:rsidR="00D40E24" w:rsidRPr="00207C3D" w:rsidRDefault="00D40E24" w:rsidP="00E6647E">
            <w:pPr>
              <w:pStyle w:val="TAC"/>
            </w:pPr>
            <w:r w:rsidRPr="00207C3D">
              <w:t>3</w:t>
            </w:r>
          </w:p>
        </w:tc>
        <w:tc>
          <w:tcPr>
            <w:tcW w:w="709" w:type="dxa"/>
            <w:tcBorders>
              <w:top w:val="single" w:sz="4" w:space="0" w:color="auto"/>
              <w:left w:val="single" w:sz="4" w:space="0" w:color="auto"/>
              <w:bottom w:val="single" w:sz="4" w:space="0" w:color="auto"/>
              <w:right w:val="single" w:sz="4" w:space="0" w:color="auto"/>
            </w:tcBorders>
            <w:vAlign w:val="center"/>
          </w:tcPr>
          <w:p w14:paraId="089F0D05" w14:textId="77777777" w:rsidR="00D40E24" w:rsidRPr="00207C3D" w:rsidRDefault="00D40E24" w:rsidP="00E6647E">
            <w:pPr>
              <w:pStyle w:val="TAC"/>
            </w:pPr>
            <w:r w:rsidRPr="00207C3D">
              <w:t>9</w:t>
            </w:r>
          </w:p>
        </w:tc>
        <w:tc>
          <w:tcPr>
            <w:tcW w:w="708" w:type="dxa"/>
            <w:tcBorders>
              <w:top w:val="single" w:sz="4" w:space="0" w:color="auto"/>
              <w:left w:val="single" w:sz="4" w:space="0" w:color="auto"/>
              <w:bottom w:val="single" w:sz="4" w:space="0" w:color="auto"/>
              <w:right w:val="single" w:sz="4" w:space="0" w:color="auto"/>
            </w:tcBorders>
            <w:vAlign w:val="center"/>
          </w:tcPr>
          <w:p w14:paraId="58C32C84" w14:textId="77777777" w:rsidR="00D40E24" w:rsidRPr="00207C3D" w:rsidRDefault="00D40E24" w:rsidP="00E6647E">
            <w:pPr>
              <w:pStyle w:val="TAC"/>
            </w:pPr>
            <w:r w:rsidRPr="00207C3D">
              <w:t>6</w:t>
            </w:r>
          </w:p>
        </w:tc>
        <w:tc>
          <w:tcPr>
            <w:tcW w:w="709" w:type="dxa"/>
            <w:tcBorders>
              <w:top w:val="single" w:sz="4" w:space="0" w:color="auto"/>
              <w:left w:val="single" w:sz="4" w:space="0" w:color="auto"/>
              <w:bottom w:val="single" w:sz="4" w:space="0" w:color="auto"/>
              <w:right w:val="single" w:sz="4" w:space="0" w:color="auto"/>
            </w:tcBorders>
            <w:vAlign w:val="center"/>
          </w:tcPr>
          <w:p w14:paraId="528FAA87" w14:textId="77777777" w:rsidR="00D40E24" w:rsidRPr="00207C3D" w:rsidRDefault="00D40E24" w:rsidP="00E6647E">
            <w:pPr>
              <w:pStyle w:val="TAC"/>
            </w:pPr>
            <w:r w:rsidRPr="00207C3D">
              <w:t>0</w:t>
            </w:r>
          </w:p>
        </w:tc>
        <w:tc>
          <w:tcPr>
            <w:tcW w:w="851" w:type="dxa"/>
            <w:tcBorders>
              <w:top w:val="single" w:sz="4" w:space="0" w:color="auto"/>
              <w:left w:val="single" w:sz="4" w:space="0" w:color="auto"/>
              <w:bottom w:val="single" w:sz="4" w:space="0" w:color="auto"/>
              <w:right w:val="single" w:sz="4" w:space="0" w:color="auto"/>
            </w:tcBorders>
            <w:vAlign w:val="center"/>
          </w:tcPr>
          <w:p w14:paraId="6C8DF06E" w14:textId="77777777" w:rsidR="00D40E24" w:rsidRPr="00207C3D" w:rsidRDefault="00D40E24" w:rsidP="00E6647E">
            <w:pPr>
              <w:pStyle w:val="TAC"/>
            </w:pPr>
            <w:r w:rsidRPr="00207C3D">
              <w:rPr>
                <w:position w:val="-10"/>
              </w:rPr>
              <w:object w:dxaOrig="600" w:dyaOrig="300" w14:anchorId="003CACFB">
                <v:shape id="_x0000_i2574" type="#_x0000_t75" style="width:29.95pt;height:15pt" o:ole="">
                  <v:imagedata r:id="rId681" o:title=""/>
                </v:shape>
                <o:OLEObject Type="Embed" ProgID="Equation.3" ShapeID="_x0000_i2574" DrawAspect="Content" ObjectID="_1585282876" r:id="rId687"/>
              </w:object>
            </w:r>
          </w:p>
        </w:tc>
        <w:tc>
          <w:tcPr>
            <w:tcW w:w="850" w:type="dxa"/>
            <w:tcBorders>
              <w:top w:val="single" w:sz="4" w:space="0" w:color="auto"/>
              <w:left w:val="single" w:sz="4" w:space="0" w:color="auto"/>
              <w:bottom w:val="single" w:sz="4" w:space="0" w:color="auto"/>
              <w:right w:val="single" w:sz="4" w:space="0" w:color="auto"/>
            </w:tcBorders>
            <w:vAlign w:val="center"/>
          </w:tcPr>
          <w:p w14:paraId="1C4DA1AD" w14:textId="77777777" w:rsidR="00D40E24" w:rsidRPr="00207C3D" w:rsidRDefault="00D40E24" w:rsidP="00E6647E">
            <w:pPr>
              <w:pStyle w:val="TAC"/>
            </w:pPr>
            <w:r w:rsidRPr="00207C3D">
              <w:rPr>
                <w:position w:val="-10"/>
              </w:rPr>
              <w:object w:dxaOrig="600" w:dyaOrig="300" w14:anchorId="32C4BA3A">
                <v:shape id="_x0000_i2575" type="#_x0000_t75" style="width:29.95pt;height:15pt" o:ole="">
                  <v:imagedata r:id="rId681" o:title=""/>
                </v:shape>
                <o:OLEObject Type="Embed" ProgID="Equation.3" ShapeID="_x0000_i2575" DrawAspect="Content" ObjectID="_1585282877" r:id="rId688"/>
              </w:object>
            </w:r>
          </w:p>
        </w:tc>
        <w:tc>
          <w:tcPr>
            <w:tcW w:w="851" w:type="dxa"/>
            <w:tcBorders>
              <w:top w:val="single" w:sz="4" w:space="0" w:color="auto"/>
              <w:left w:val="single" w:sz="4" w:space="0" w:color="auto"/>
              <w:bottom w:val="single" w:sz="4" w:space="0" w:color="auto"/>
              <w:right w:val="single" w:sz="4" w:space="0" w:color="auto"/>
            </w:tcBorders>
            <w:vAlign w:val="center"/>
          </w:tcPr>
          <w:p w14:paraId="69402B1C" w14:textId="77777777" w:rsidR="00D40E24" w:rsidRPr="00207C3D" w:rsidRDefault="00D40E24" w:rsidP="00E6647E">
            <w:pPr>
              <w:pStyle w:val="TAC"/>
            </w:pPr>
            <w:r w:rsidRPr="00207C3D">
              <w:rPr>
                <w:position w:val="-10"/>
              </w:rPr>
              <w:object w:dxaOrig="460" w:dyaOrig="300" w14:anchorId="402920E2">
                <v:shape id="_x0000_i2576" type="#_x0000_t75" style="width:23.05pt;height:15pt" o:ole="">
                  <v:imagedata r:id="rId677" o:title=""/>
                </v:shape>
                <o:OLEObject Type="Embed" ProgID="Equation.3" ShapeID="_x0000_i2576" DrawAspect="Content" ObjectID="_1585282878" r:id="rId689"/>
              </w:object>
            </w:r>
          </w:p>
        </w:tc>
        <w:tc>
          <w:tcPr>
            <w:tcW w:w="850" w:type="dxa"/>
            <w:tcBorders>
              <w:top w:val="single" w:sz="4" w:space="0" w:color="auto"/>
              <w:left w:val="single" w:sz="4" w:space="0" w:color="auto"/>
              <w:bottom w:val="single" w:sz="4" w:space="0" w:color="auto"/>
              <w:right w:val="single" w:sz="4" w:space="0" w:color="auto"/>
            </w:tcBorders>
            <w:vAlign w:val="center"/>
          </w:tcPr>
          <w:p w14:paraId="5DC2B307" w14:textId="77777777" w:rsidR="00D40E24" w:rsidRPr="00207C3D" w:rsidRDefault="00D40E24" w:rsidP="00E6647E">
            <w:pPr>
              <w:pStyle w:val="TAC"/>
            </w:pPr>
            <w:r w:rsidRPr="00207C3D">
              <w:rPr>
                <w:position w:val="-10"/>
              </w:rPr>
              <w:object w:dxaOrig="460" w:dyaOrig="300" w14:anchorId="04DF4FDA">
                <v:shape id="_x0000_i2577" type="#_x0000_t75" style="width:23.05pt;height:15pt" o:ole="">
                  <v:imagedata r:id="rId677" o:title=""/>
                </v:shape>
                <o:OLEObject Type="Embed" ProgID="Equation.3" ShapeID="_x0000_i2577" DrawAspect="Content" ObjectID="_1585282879" r:id="rId690"/>
              </w:object>
            </w:r>
          </w:p>
        </w:tc>
      </w:tr>
      <w:tr w:rsidR="00D40E24" w:rsidRPr="00207C3D" w14:paraId="05970F0B" w14:textId="77777777" w:rsidTr="00E6647E">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69994B87" w14:textId="77777777" w:rsidR="00D40E24" w:rsidRPr="00207C3D" w:rsidRDefault="00D40E24" w:rsidP="00E6647E">
            <w:pPr>
              <w:pStyle w:val="TAC"/>
            </w:pPr>
            <w:r w:rsidRPr="00207C3D">
              <w:t>011</w:t>
            </w:r>
          </w:p>
        </w:tc>
        <w:tc>
          <w:tcPr>
            <w:tcW w:w="567" w:type="dxa"/>
            <w:tcBorders>
              <w:top w:val="single" w:sz="4" w:space="0" w:color="auto"/>
              <w:left w:val="single" w:sz="4" w:space="0" w:color="auto"/>
              <w:bottom w:val="single" w:sz="4" w:space="0" w:color="auto"/>
              <w:right w:val="single" w:sz="4" w:space="0" w:color="auto"/>
            </w:tcBorders>
            <w:vAlign w:val="center"/>
          </w:tcPr>
          <w:p w14:paraId="38F3705B" w14:textId="77777777" w:rsidR="00D40E24" w:rsidRPr="00207C3D" w:rsidRDefault="00D40E24" w:rsidP="00E6647E">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6E2A25A1" w14:textId="77777777" w:rsidR="00D40E24" w:rsidRPr="00207C3D" w:rsidRDefault="00D40E24" w:rsidP="00E6647E">
            <w:pPr>
              <w:pStyle w:val="TAC"/>
            </w:pPr>
            <w:r w:rsidRPr="00207C3D">
              <w:t>4</w:t>
            </w:r>
          </w:p>
        </w:tc>
        <w:tc>
          <w:tcPr>
            <w:tcW w:w="709" w:type="dxa"/>
            <w:tcBorders>
              <w:top w:val="single" w:sz="4" w:space="0" w:color="auto"/>
              <w:left w:val="single" w:sz="4" w:space="0" w:color="auto"/>
              <w:bottom w:val="single" w:sz="4" w:space="0" w:color="auto"/>
              <w:right w:val="single" w:sz="4" w:space="0" w:color="auto"/>
            </w:tcBorders>
            <w:vAlign w:val="center"/>
          </w:tcPr>
          <w:p w14:paraId="61F271C5" w14:textId="77777777" w:rsidR="00D40E24" w:rsidRPr="00207C3D" w:rsidRDefault="00D40E24" w:rsidP="00E6647E">
            <w:pPr>
              <w:pStyle w:val="TAC"/>
            </w:pPr>
            <w:r w:rsidRPr="00207C3D">
              <w:t>10</w:t>
            </w:r>
          </w:p>
        </w:tc>
        <w:tc>
          <w:tcPr>
            <w:tcW w:w="708" w:type="dxa"/>
            <w:tcBorders>
              <w:top w:val="single" w:sz="4" w:space="0" w:color="auto"/>
              <w:left w:val="single" w:sz="4" w:space="0" w:color="auto"/>
              <w:bottom w:val="single" w:sz="4" w:space="0" w:color="auto"/>
              <w:right w:val="single" w:sz="4" w:space="0" w:color="auto"/>
            </w:tcBorders>
            <w:vAlign w:val="center"/>
          </w:tcPr>
          <w:p w14:paraId="2D037C24" w14:textId="77777777" w:rsidR="00D40E24" w:rsidRPr="00207C3D" w:rsidRDefault="00D40E24" w:rsidP="00E6647E">
            <w:pPr>
              <w:pStyle w:val="TAC"/>
            </w:pPr>
            <w:r w:rsidRPr="00207C3D">
              <w:t>7</w:t>
            </w:r>
          </w:p>
        </w:tc>
        <w:tc>
          <w:tcPr>
            <w:tcW w:w="709" w:type="dxa"/>
            <w:tcBorders>
              <w:top w:val="single" w:sz="4" w:space="0" w:color="auto"/>
              <w:left w:val="single" w:sz="4" w:space="0" w:color="auto"/>
              <w:bottom w:val="single" w:sz="4" w:space="0" w:color="auto"/>
              <w:right w:val="single" w:sz="4" w:space="0" w:color="auto"/>
            </w:tcBorders>
            <w:vAlign w:val="center"/>
          </w:tcPr>
          <w:p w14:paraId="79BE484B" w14:textId="77777777" w:rsidR="00D40E24" w:rsidRPr="00207C3D" w:rsidRDefault="00D40E24" w:rsidP="00E6647E">
            <w:pPr>
              <w:pStyle w:val="TAC"/>
            </w:pPr>
            <w:r w:rsidRPr="00207C3D">
              <w:t>1</w:t>
            </w:r>
          </w:p>
        </w:tc>
        <w:tc>
          <w:tcPr>
            <w:tcW w:w="851" w:type="dxa"/>
            <w:tcBorders>
              <w:top w:val="single" w:sz="4" w:space="0" w:color="auto"/>
              <w:left w:val="single" w:sz="4" w:space="0" w:color="auto"/>
              <w:bottom w:val="single" w:sz="4" w:space="0" w:color="auto"/>
              <w:right w:val="single" w:sz="4" w:space="0" w:color="auto"/>
            </w:tcBorders>
            <w:vAlign w:val="center"/>
          </w:tcPr>
          <w:p w14:paraId="13E84F93" w14:textId="77777777" w:rsidR="00D40E24" w:rsidRPr="00207C3D" w:rsidRDefault="00D40E24" w:rsidP="00E6647E">
            <w:pPr>
              <w:pStyle w:val="TAC"/>
            </w:pPr>
            <w:r w:rsidRPr="00207C3D">
              <w:rPr>
                <w:position w:val="-10"/>
              </w:rPr>
              <w:object w:dxaOrig="460" w:dyaOrig="300" w14:anchorId="06071832">
                <v:shape id="_x0000_i2578" type="#_x0000_t75" style="width:23.05pt;height:15pt" o:ole="">
                  <v:imagedata r:id="rId677" o:title=""/>
                </v:shape>
                <o:OLEObject Type="Embed" ProgID="Equation.3" ShapeID="_x0000_i2578" DrawAspect="Content" ObjectID="_1585282880" r:id="rId691"/>
              </w:object>
            </w:r>
          </w:p>
        </w:tc>
        <w:tc>
          <w:tcPr>
            <w:tcW w:w="850" w:type="dxa"/>
            <w:tcBorders>
              <w:top w:val="single" w:sz="4" w:space="0" w:color="auto"/>
              <w:left w:val="single" w:sz="4" w:space="0" w:color="auto"/>
              <w:bottom w:val="single" w:sz="4" w:space="0" w:color="auto"/>
              <w:right w:val="single" w:sz="4" w:space="0" w:color="auto"/>
            </w:tcBorders>
            <w:vAlign w:val="center"/>
          </w:tcPr>
          <w:p w14:paraId="52416449" w14:textId="77777777" w:rsidR="00D40E24" w:rsidRPr="00207C3D" w:rsidRDefault="00D40E24" w:rsidP="00E6647E">
            <w:pPr>
              <w:pStyle w:val="TAC"/>
            </w:pPr>
            <w:r w:rsidRPr="00207C3D">
              <w:rPr>
                <w:position w:val="-10"/>
              </w:rPr>
              <w:object w:dxaOrig="460" w:dyaOrig="300" w14:anchorId="5937D9E7">
                <v:shape id="_x0000_i2579" type="#_x0000_t75" style="width:23.05pt;height:15pt" o:ole="">
                  <v:imagedata r:id="rId677" o:title=""/>
                </v:shape>
                <o:OLEObject Type="Embed" ProgID="Equation.3" ShapeID="_x0000_i2579" DrawAspect="Content" ObjectID="_1585282881" r:id="rId692"/>
              </w:object>
            </w:r>
          </w:p>
        </w:tc>
        <w:tc>
          <w:tcPr>
            <w:tcW w:w="851" w:type="dxa"/>
            <w:tcBorders>
              <w:top w:val="single" w:sz="4" w:space="0" w:color="auto"/>
              <w:left w:val="single" w:sz="4" w:space="0" w:color="auto"/>
              <w:bottom w:val="single" w:sz="4" w:space="0" w:color="auto"/>
              <w:right w:val="single" w:sz="4" w:space="0" w:color="auto"/>
            </w:tcBorders>
            <w:vAlign w:val="center"/>
          </w:tcPr>
          <w:p w14:paraId="31B132F7" w14:textId="77777777" w:rsidR="00D40E24" w:rsidRPr="00207C3D" w:rsidRDefault="00D40E24" w:rsidP="00E6647E">
            <w:pPr>
              <w:pStyle w:val="TAC"/>
            </w:pPr>
            <w:r w:rsidRPr="00207C3D">
              <w:rPr>
                <w:position w:val="-10"/>
              </w:rPr>
              <w:object w:dxaOrig="460" w:dyaOrig="300" w14:anchorId="4EAF6568">
                <v:shape id="_x0000_i2580" type="#_x0000_t75" style="width:23.05pt;height:15pt" o:ole="">
                  <v:imagedata r:id="rId677" o:title=""/>
                </v:shape>
                <o:OLEObject Type="Embed" ProgID="Equation.3" ShapeID="_x0000_i2580" DrawAspect="Content" ObjectID="_1585282882" r:id="rId693"/>
              </w:object>
            </w:r>
          </w:p>
        </w:tc>
        <w:tc>
          <w:tcPr>
            <w:tcW w:w="850" w:type="dxa"/>
            <w:tcBorders>
              <w:top w:val="single" w:sz="4" w:space="0" w:color="auto"/>
              <w:left w:val="single" w:sz="4" w:space="0" w:color="auto"/>
              <w:bottom w:val="single" w:sz="4" w:space="0" w:color="auto"/>
              <w:right w:val="single" w:sz="4" w:space="0" w:color="auto"/>
            </w:tcBorders>
            <w:vAlign w:val="center"/>
          </w:tcPr>
          <w:p w14:paraId="75FCFD87" w14:textId="77777777" w:rsidR="00D40E24" w:rsidRPr="00207C3D" w:rsidRDefault="00D40E24" w:rsidP="00E6647E">
            <w:pPr>
              <w:pStyle w:val="TAC"/>
            </w:pPr>
            <w:r w:rsidRPr="00207C3D">
              <w:rPr>
                <w:position w:val="-10"/>
              </w:rPr>
              <w:object w:dxaOrig="460" w:dyaOrig="300" w14:anchorId="39D2359A">
                <v:shape id="_x0000_i2581" type="#_x0000_t75" style="width:23.05pt;height:15pt" o:ole="">
                  <v:imagedata r:id="rId677" o:title=""/>
                </v:shape>
                <o:OLEObject Type="Embed" ProgID="Equation.3" ShapeID="_x0000_i2581" DrawAspect="Content" ObjectID="_1585282883" r:id="rId694"/>
              </w:object>
            </w:r>
          </w:p>
        </w:tc>
      </w:tr>
      <w:tr w:rsidR="00D40E24" w:rsidRPr="00207C3D" w14:paraId="3BEA78DF" w14:textId="77777777" w:rsidTr="00E6647E">
        <w:trPr>
          <w:cantSplit/>
          <w:jc w:val="center"/>
        </w:trPr>
        <w:tc>
          <w:tcPr>
            <w:tcW w:w="2724" w:type="dxa"/>
            <w:tcBorders>
              <w:top w:val="single" w:sz="4" w:space="0" w:color="auto"/>
              <w:left w:val="single" w:sz="4" w:space="0" w:color="auto"/>
              <w:bottom w:val="single" w:sz="4" w:space="0" w:color="auto"/>
              <w:right w:val="single" w:sz="4" w:space="0" w:color="auto"/>
            </w:tcBorders>
            <w:vAlign w:val="center"/>
          </w:tcPr>
          <w:p w14:paraId="0F28DB29" w14:textId="77777777" w:rsidR="00D40E24" w:rsidRPr="00207C3D" w:rsidRDefault="00D40E24" w:rsidP="00E6647E">
            <w:pPr>
              <w:pStyle w:val="TAC"/>
            </w:pPr>
            <w:r w:rsidRPr="00207C3D">
              <w:t>100</w:t>
            </w:r>
          </w:p>
        </w:tc>
        <w:tc>
          <w:tcPr>
            <w:tcW w:w="567" w:type="dxa"/>
            <w:tcBorders>
              <w:top w:val="single" w:sz="4" w:space="0" w:color="auto"/>
              <w:left w:val="single" w:sz="4" w:space="0" w:color="auto"/>
              <w:bottom w:val="single" w:sz="4" w:space="0" w:color="auto"/>
              <w:right w:val="single" w:sz="4" w:space="0" w:color="auto"/>
            </w:tcBorders>
            <w:vAlign w:val="center"/>
          </w:tcPr>
          <w:p w14:paraId="2D6C7648" w14:textId="77777777" w:rsidR="00D40E24" w:rsidRPr="00207C3D" w:rsidRDefault="00D40E24" w:rsidP="00E6647E">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35027F73" w14:textId="77777777" w:rsidR="00D40E24" w:rsidRPr="00207C3D" w:rsidRDefault="00D40E24" w:rsidP="00E6647E">
            <w:pPr>
              <w:pStyle w:val="TAC"/>
            </w:pPr>
            <w:r w:rsidRPr="00207C3D">
              <w:t>2</w:t>
            </w:r>
          </w:p>
        </w:tc>
        <w:tc>
          <w:tcPr>
            <w:tcW w:w="709" w:type="dxa"/>
            <w:tcBorders>
              <w:top w:val="single" w:sz="4" w:space="0" w:color="auto"/>
              <w:left w:val="single" w:sz="4" w:space="0" w:color="auto"/>
              <w:bottom w:val="single" w:sz="4" w:space="0" w:color="auto"/>
              <w:right w:val="single" w:sz="4" w:space="0" w:color="auto"/>
            </w:tcBorders>
            <w:vAlign w:val="center"/>
          </w:tcPr>
          <w:p w14:paraId="3BE029B5" w14:textId="77777777" w:rsidR="00D40E24" w:rsidRPr="00207C3D" w:rsidRDefault="00D40E24" w:rsidP="00E6647E">
            <w:pPr>
              <w:pStyle w:val="TAC"/>
            </w:pPr>
            <w:r w:rsidRPr="00207C3D">
              <w:t>8</w:t>
            </w:r>
          </w:p>
        </w:tc>
        <w:tc>
          <w:tcPr>
            <w:tcW w:w="708" w:type="dxa"/>
            <w:tcBorders>
              <w:top w:val="single" w:sz="4" w:space="0" w:color="auto"/>
              <w:left w:val="single" w:sz="4" w:space="0" w:color="auto"/>
              <w:bottom w:val="single" w:sz="4" w:space="0" w:color="auto"/>
              <w:right w:val="single" w:sz="4" w:space="0" w:color="auto"/>
            </w:tcBorders>
            <w:vAlign w:val="center"/>
          </w:tcPr>
          <w:p w14:paraId="21ACD0CF" w14:textId="77777777" w:rsidR="00D40E24" w:rsidRPr="00207C3D" w:rsidRDefault="00D40E24" w:rsidP="00E6647E">
            <w:pPr>
              <w:pStyle w:val="TAC"/>
            </w:pPr>
            <w:r w:rsidRPr="00207C3D">
              <w:t>5</w:t>
            </w:r>
          </w:p>
        </w:tc>
        <w:tc>
          <w:tcPr>
            <w:tcW w:w="709" w:type="dxa"/>
            <w:tcBorders>
              <w:top w:val="single" w:sz="4" w:space="0" w:color="auto"/>
              <w:left w:val="single" w:sz="4" w:space="0" w:color="auto"/>
              <w:bottom w:val="single" w:sz="4" w:space="0" w:color="auto"/>
              <w:right w:val="single" w:sz="4" w:space="0" w:color="auto"/>
            </w:tcBorders>
            <w:vAlign w:val="center"/>
          </w:tcPr>
          <w:p w14:paraId="7DD356AF" w14:textId="77777777" w:rsidR="00D40E24" w:rsidRPr="00207C3D" w:rsidRDefault="00D40E24" w:rsidP="00E6647E">
            <w:pPr>
              <w:pStyle w:val="TAC"/>
            </w:pPr>
            <w:r w:rsidRPr="00207C3D">
              <w:t>11</w:t>
            </w:r>
          </w:p>
        </w:tc>
        <w:tc>
          <w:tcPr>
            <w:tcW w:w="851" w:type="dxa"/>
            <w:tcBorders>
              <w:top w:val="single" w:sz="4" w:space="0" w:color="auto"/>
              <w:left w:val="single" w:sz="4" w:space="0" w:color="auto"/>
              <w:bottom w:val="single" w:sz="4" w:space="0" w:color="auto"/>
              <w:right w:val="single" w:sz="4" w:space="0" w:color="auto"/>
            </w:tcBorders>
            <w:vAlign w:val="center"/>
          </w:tcPr>
          <w:p w14:paraId="2FB16E56" w14:textId="77777777" w:rsidR="00D40E24" w:rsidRPr="00207C3D" w:rsidRDefault="00D40E24" w:rsidP="00E6647E">
            <w:pPr>
              <w:pStyle w:val="TAC"/>
            </w:pPr>
            <w:r w:rsidRPr="00207C3D">
              <w:rPr>
                <w:position w:val="-10"/>
              </w:rPr>
              <w:object w:dxaOrig="460" w:dyaOrig="300" w14:anchorId="505F2139">
                <v:shape id="_x0000_i2582" type="#_x0000_t75" style="width:23.05pt;height:15pt" o:ole="">
                  <v:imagedata r:id="rId675" o:title=""/>
                </v:shape>
                <o:OLEObject Type="Embed" ProgID="Equation.3" ShapeID="_x0000_i2582" DrawAspect="Content" ObjectID="_1585282884" r:id="rId695"/>
              </w:object>
            </w:r>
          </w:p>
        </w:tc>
        <w:tc>
          <w:tcPr>
            <w:tcW w:w="850" w:type="dxa"/>
            <w:tcBorders>
              <w:top w:val="single" w:sz="4" w:space="0" w:color="auto"/>
              <w:left w:val="single" w:sz="4" w:space="0" w:color="auto"/>
              <w:bottom w:val="single" w:sz="4" w:space="0" w:color="auto"/>
              <w:right w:val="single" w:sz="4" w:space="0" w:color="auto"/>
            </w:tcBorders>
            <w:vAlign w:val="center"/>
          </w:tcPr>
          <w:p w14:paraId="44E2AF56" w14:textId="77777777" w:rsidR="00D40E24" w:rsidRPr="00207C3D" w:rsidRDefault="00D40E24" w:rsidP="00E6647E">
            <w:pPr>
              <w:pStyle w:val="TAC"/>
            </w:pPr>
            <w:r w:rsidRPr="00207C3D">
              <w:rPr>
                <w:position w:val="-10"/>
              </w:rPr>
              <w:object w:dxaOrig="460" w:dyaOrig="300" w14:anchorId="6C8A5E19">
                <v:shape id="_x0000_i2583" type="#_x0000_t75" style="width:23.05pt;height:15pt" o:ole="">
                  <v:imagedata r:id="rId675" o:title=""/>
                </v:shape>
                <o:OLEObject Type="Embed" ProgID="Equation.3" ShapeID="_x0000_i2583" DrawAspect="Content" ObjectID="_1585282885" r:id="rId696"/>
              </w:object>
            </w:r>
          </w:p>
        </w:tc>
        <w:tc>
          <w:tcPr>
            <w:tcW w:w="851" w:type="dxa"/>
            <w:tcBorders>
              <w:top w:val="single" w:sz="4" w:space="0" w:color="auto"/>
              <w:left w:val="single" w:sz="4" w:space="0" w:color="auto"/>
              <w:bottom w:val="single" w:sz="4" w:space="0" w:color="auto"/>
              <w:right w:val="single" w:sz="4" w:space="0" w:color="auto"/>
            </w:tcBorders>
            <w:vAlign w:val="center"/>
          </w:tcPr>
          <w:p w14:paraId="476D44C4" w14:textId="77777777" w:rsidR="00D40E24" w:rsidRPr="00207C3D" w:rsidRDefault="00D40E24" w:rsidP="00E6647E">
            <w:pPr>
              <w:pStyle w:val="TAC"/>
            </w:pPr>
            <w:r w:rsidRPr="00207C3D">
              <w:rPr>
                <w:position w:val="-10"/>
              </w:rPr>
              <w:object w:dxaOrig="460" w:dyaOrig="300" w14:anchorId="1348CF7C">
                <v:shape id="_x0000_i2584" type="#_x0000_t75" style="width:23.05pt;height:15pt" o:ole="">
                  <v:imagedata r:id="rId675" o:title=""/>
                </v:shape>
                <o:OLEObject Type="Embed" ProgID="Equation.3" ShapeID="_x0000_i2584" DrawAspect="Content" ObjectID="_1585282886" r:id="rId697"/>
              </w:object>
            </w:r>
          </w:p>
        </w:tc>
        <w:tc>
          <w:tcPr>
            <w:tcW w:w="850" w:type="dxa"/>
            <w:tcBorders>
              <w:top w:val="single" w:sz="4" w:space="0" w:color="auto"/>
              <w:left w:val="single" w:sz="4" w:space="0" w:color="auto"/>
              <w:bottom w:val="single" w:sz="4" w:space="0" w:color="auto"/>
              <w:right w:val="single" w:sz="4" w:space="0" w:color="auto"/>
            </w:tcBorders>
            <w:vAlign w:val="center"/>
          </w:tcPr>
          <w:p w14:paraId="45F3FAD4" w14:textId="77777777" w:rsidR="00D40E24" w:rsidRPr="00207C3D" w:rsidRDefault="00D40E24" w:rsidP="00E6647E">
            <w:pPr>
              <w:pStyle w:val="TAC"/>
            </w:pPr>
            <w:r w:rsidRPr="00207C3D">
              <w:rPr>
                <w:position w:val="-10"/>
              </w:rPr>
              <w:object w:dxaOrig="460" w:dyaOrig="300" w14:anchorId="6B4C78D3">
                <v:shape id="_x0000_i2585" type="#_x0000_t75" style="width:23.05pt;height:15pt" o:ole="">
                  <v:imagedata r:id="rId675" o:title=""/>
                </v:shape>
                <o:OLEObject Type="Embed" ProgID="Equation.3" ShapeID="_x0000_i2585" DrawAspect="Content" ObjectID="_1585282887" r:id="rId698"/>
              </w:object>
            </w:r>
          </w:p>
        </w:tc>
      </w:tr>
      <w:tr w:rsidR="00D40E24" w:rsidRPr="00207C3D" w14:paraId="4F1E44BB" w14:textId="77777777" w:rsidTr="00E6647E">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2D2BE565" w14:textId="77777777" w:rsidR="00D40E24" w:rsidRPr="00207C3D" w:rsidRDefault="00D40E24" w:rsidP="00E6647E">
            <w:pPr>
              <w:pStyle w:val="TAC"/>
            </w:pPr>
            <w:r w:rsidRPr="00207C3D">
              <w:t>101</w:t>
            </w:r>
          </w:p>
        </w:tc>
        <w:tc>
          <w:tcPr>
            <w:tcW w:w="567" w:type="dxa"/>
            <w:tcBorders>
              <w:top w:val="single" w:sz="4" w:space="0" w:color="auto"/>
              <w:left w:val="single" w:sz="4" w:space="0" w:color="auto"/>
              <w:bottom w:val="single" w:sz="4" w:space="0" w:color="auto"/>
              <w:right w:val="single" w:sz="4" w:space="0" w:color="auto"/>
            </w:tcBorders>
            <w:vAlign w:val="center"/>
          </w:tcPr>
          <w:p w14:paraId="080C1A21" w14:textId="77777777" w:rsidR="00D40E24" w:rsidRPr="00207C3D" w:rsidRDefault="00D40E24" w:rsidP="00E6647E">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53530D93" w14:textId="77777777" w:rsidR="00D40E24" w:rsidRPr="00207C3D" w:rsidRDefault="00D40E24" w:rsidP="00E6647E">
            <w:pPr>
              <w:pStyle w:val="TAC"/>
            </w:pPr>
            <w:r w:rsidRPr="00207C3D">
              <w:t>8</w:t>
            </w:r>
          </w:p>
        </w:tc>
        <w:tc>
          <w:tcPr>
            <w:tcW w:w="709" w:type="dxa"/>
            <w:tcBorders>
              <w:top w:val="single" w:sz="4" w:space="0" w:color="auto"/>
              <w:left w:val="single" w:sz="4" w:space="0" w:color="auto"/>
              <w:bottom w:val="single" w:sz="4" w:space="0" w:color="auto"/>
              <w:right w:val="single" w:sz="4" w:space="0" w:color="auto"/>
            </w:tcBorders>
            <w:vAlign w:val="center"/>
          </w:tcPr>
          <w:p w14:paraId="343C92F9" w14:textId="77777777" w:rsidR="00D40E24" w:rsidRPr="00207C3D" w:rsidRDefault="00D40E24" w:rsidP="00E6647E">
            <w:pPr>
              <w:pStyle w:val="TAC"/>
            </w:pPr>
            <w:r w:rsidRPr="00207C3D">
              <w:t>2</w:t>
            </w:r>
          </w:p>
        </w:tc>
        <w:tc>
          <w:tcPr>
            <w:tcW w:w="708" w:type="dxa"/>
            <w:tcBorders>
              <w:top w:val="single" w:sz="4" w:space="0" w:color="auto"/>
              <w:left w:val="single" w:sz="4" w:space="0" w:color="auto"/>
              <w:bottom w:val="single" w:sz="4" w:space="0" w:color="auto"/>
              <w:right w:val="single" w:sz="4" w:space="0" w:color="auto"/>
            </w:tcBorders>
            <w:vAlign w:val="center"/>
          </w:tcPr>
          <w:p w14:paraId="12DF3ABE" w14:textId="77777777" w:rsidR="00D40E24" w:rsidRPr="00207C3D" w:rsidRDefault="00D40E24" w:rsidP="00E6647E">
            <w:pPr>
              <w:pStyle w:val="TAC"/>
            </w:pPr>
            <w:r w:rsidRPr="00207C3D">
              <w:t>11</w:t>
            </w:r>
          </w:p>
        </w:tc>
        <w:tc>
          <w:tcPr>
            <w:tcW w:w="709" w:type="dxa"/>
            <w:tcBorders>
              <w:top w:val="single" w:sz="4" w:space="0" w:color="auto"/>
              <w:left w:val="single" w:sz="4" w:space="0" w:color="auto"/>
              <w:bottom w:val="single" w:sz="4" w:space="0" w:color="auto"/>
              <w:right w:val="single" w:sz="4" w:space="0" w:color="auto"/>
            </w:tcBorders>
            <w:vAlign w:val="center"/>
          </w:tcPr>
          <w:p w14:paraId="18DD4E29" w14:textId="77777777" w:rsidR="00D40E24" w:rsidRPr="00207C3D" w:rsidRDefault="00D40E24" w:rsidP="00E6647E">
            <w:pPr>
              <w:pStyle w:val="TAC"/>
            </w:pPr>
            <w:r w:rsidRPr="00207C3D">
              <w:t>5</w:t>
            </w:r>
          </w:p>
        </w:tc>
        <w:tc>
          <w:tcPr>
            <w:tcW w:w="851" w:type="dxa"/>
            <w:tcBorders>
              <w:top w:val="single" w:sz="4" w:space="0" w:color="auto"/>
              <w:left w:val="single" w:sz="4" w:space="0" w:color="auto"/>
              <w:bottom w:val="single" w:sz="4" w:space="0" w:color="auto"/>
              <w:right w:val="single" w:sz="4" w:space="0" w:color="auto"/>
            </w:tcBorders>
            <w:vAlign w:val="center"/>
          </w:tcPr>
          <w:p w14:paraId="7D0C4B24" w14:textId="77777777" w:rsidR="00D40E24" w:rsidRPr="00207C3D" w:rsidRDefault="00D40E24" w:rsidP="00E6647E">
            <w:pPr>
              <w:pStyle w:val="TAC"/>
            </w:pPr>
            <w:r w:rsidRPr="00207C3D">
              <w:rPr>
                <w:position w:val="-10"/>
              </w:rPr>
              <w:object w:dxaOrig="600" w:dyaOrig="300" w14:anchorId="6FC41A01">
                <v:shape id="_x0000_i2586" type="#_x0000_t75" style="width:29.95pt;height:15pt" o:ole="">
                  <v:imagedata r:id="rId681" o:title=""/>
                </v:shape>
                <o:OLEObject Type="Embed" ProgID="Equation.3" ShapeID="_x0000_i2586" DrawAspect="Content" ObjectID="_1585282888" r:id="rId699"/>
              </w:object>
            </w:r>
          </w:p>
        </w:tc>
        <w:tc>
          <w:tcPr>
            <w:tcW w:w="850" w:type="dxa"/>
            <w:tcBorders>
              <w:top w:val="single" w:sz="4" w:space="0" w:color="auto"/>
              <w:left w:val="single" w:sz="4" w:space="0" w:color="auto"/>
              <w:bottom w:val="single" w:sz="4" w:space="0" w:color="auto"/>
              <w:right w:val="single" w:sz="4" w:space="0" w:color="auto"/>
            </w:tcBorders>
            <w:vAlign w:val="center"/>
          </w:tcPr>
          <w:p w14:paraId="5BAB9285" w14:textId="77777777" w:rsidR="00D40E24" w:rsidRPr="00207C3D" w:rsidRDefault="00D40E24" w:rsidP="00E6647E">
            <w:pPr>
              <w:pStyle w:val="TAC"/>
            </w:pPr>
            <w:r w:rsidRPr="00207C3D">
              <w:rPr>
                <w:position w:val="-10"/>
              </w:rPr>
              <w:object w:dxaOrig="600" w:dyaOrig="300" w14:anchorId="5126932C">
                <v:shape id="_x0000_i2587" type="#_x0000_t75" style="width:29.95pt;height:15pt" o:ole="">
                  <v:imagedata r:id="rId681" o:title=""/>
                </v:shape>
                <o:OLEObject Type="Embed" ProgID="Equation.3" ShapeID="_x0000_i2587" DrawAspect="Content" ObjectID="_1585282889" r:id="rId700"/>
              </w:object>
            </w:r>
          </w:p>
        </w:tc>
        <w:tc>
          <w:tcPr>
            <w:tcW w:w="851" w:type="dxa"/>
            <w:tcBorders>
              <w:top w:val="single" w:sz="4" w:space="0" w:color="auto"/>
              <w:left w:val="single" w:sz="4" w:space="0" w:color="auto"/>
              <w:bottom w:val="single" w:sz="4" w:space="0" w:color="auto"/>
              <w:right w:val="single" w:sz="4" w:space="0" w:color="auto"/>
            </w:tcBorders>
            <w:vAlign w:val="center"/>
          </w:tcPr>
          <w:p w14:paraId="6020EEA0" w14:textId="77777777" w:rsidR="00D40E24" w:rsidRPr="00207C3D" w:rsidRDefault="00D40E24" w:rsidP="00E6647E">
            <w:pPr>
              <w:pStyle w:val="TAC"/>
            </w:pPr>
            <w:r w:rsidRPr="00207C3D">
              <w:rPr>
                <w:position w:val="-10"/>
              </w:rPr>
              <w:object w:dxaOrig="600" w:dyaOrig="300" w14:anchorId="4FE8CDBC">
                <v:shape id="_x0000_i2588" type="#_x0000_t75" style="width:29.95pt;height:15pt" o:ole="">
                  <v:imagedata r:id="rId681" o:title=""/>
                </v:shape>
                <o:OLEObject Type="Embed" ProgID="Equation.3" ShapeID="_x0000_i2588" DrawAspect="Content" ObjectID="_1585282890" r:id="rId701"/>
              </w:object>
            </w:r>
          </w:p>
        </w:tc>
        <w:tc>
          <w:tcPr>
            <w:tcW w:w="850" w:type="dxa"/>
            <w:tcBorders>
              <w:top w:val="single" w:sz="4" w:space="0" w:color="auto"/>
              <w:left w:val="single" w:sz="4" w:space="0" w:color="auto"/>
              <w:bottom w:val="single" w:sz="4" w:space="0" w:color="auto"/>
              <w:right w:val="single" w:sz="4" w:space="0" w:color="auto"/>
            </w:tcBorders>
            <w:vAlign w:val="center"/>
          </w:tcPr>
          <w:p w14:paraId="6A6F690F" w14:textId="77777777" w:rsidR="00D40E24" w:rsidRPr="00207C3D" w:rsidRDefault="00D40E24" w:rsidP="00E6647E">
            <w:pPr>
              <w:pStyle w:val="TAC"/>
            </w:pPr>
            <w:r w:rsidRPr="00207C3D">
              <w:rPr>
                <w:position w:val="-10"/>
              </w:rPr>
              <w:object w:dxaOrig="600" w:dyaOrig="300" w14:anchorId="31297B77">
                <v:shape id="_x0000_i2589" type="#_x0000_t75" style="width:29.95pt;height:15pt" o:ole="">
                  <v:imagedata r:id="rId681" o:title=""/>
                </v:shape>
                <o:OLEObject Type="Embed" ProgID="Equation.3" ShapeID="_x0000_i2589" DrawAspect="Content" ObjectID="_1585282891" r:id="rId702"/>
              </w:object>
            </w:r>
          </w:p>
        </w:tc>
      </w:tr>
      <w:tr w:rsidR="00D40E24" w:rsidRPr="00207C3D" w14:paraId="0AF84623" w14:textId="77777777" w:rsidTr="00E6647E">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573FA36E" w14:textId="77777777" w:rsidR="00D40E24" w:rsidRPr="00207C3D" w:rsidRDefault="00D40E24" w:rsidP="00E6647E">
            <w:pPr>
              <w:pStyle w:val="TAC"/>
            </w:pPr>
            <w:r w:rsidRPr="00207C3D">
              <w:t>110</w:t>
            </w:r>
          </w:p>
        </w:tc>
        <w:tc>
          <w:tcPr>
            <w:tcW w:w="567" w:type="dxa"/>
            <w:tcBorders>
              <w:top w:val="single" w:sz="4" w:space="0" w:color="auto"/>
              <w:left w:val="single" w:sz="4" w:space="0" w:color="auto"/>
              <w:bottom w:val="single" w:sz="4" w:space="0" w:color="auto"/>
              <w:right w:val="single" w:sz="4" w:space="0" w:color="auto"/>
            </w:tcBorders>
            <w:vAlign w:val="center"/>
          </w:tcPr>
          <w:p w14:paraId="3F6DA993" w14:textId="77777777" w:rsidR="00D40E24" w:rsidRPr="00207C3D" w:rsidRDefault="00D40E24" w:rsidP="00E6647E">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6D0F347B" w14:textId="77777777" w:rsidR="00D40E24" w:rsidRPr="00207C3D" w:rsidRDefault="00D40E24" w:rsidP="00E6647E">
            <w:pPr>
              <w:pStyle w:val="TAC"/>
            </w:pPr>
            <w:r w:rsidRPr="00207C3D">
              <w:t>10</w:t>
            </w:r>
          </w:p>
        </w:tc>
        <w:tc>
          <w:tcPr>
            <w:tcW w:w="709" w:type="dxa"/>
            <w:tcBorders>
              <w:top w:val="single" w:sz="4" w:space="0" w:color="auto"/>
              <w:left w:val="single" w:sz="4" w:space="0" w:color="auto"/>
              <w:bottom w:val="single" w:sz="4" w:space="0" w:color="auto"/>
              <w:right w:val="single" w:sz="4" w:space="0" w:color="auto"/>
            </w:tcBorders>
            <w:vAlign w:val="center"/>
          </w:tcPr>
          <w:p w14:paraId="7B5D48D8" w14:textId="77777777" w:rsidR="00D40E24" w:rsidRPr="00207C3D" w:rsidRDefault="00D40E24" w:rsidP="00E6647E">
            <w:pPr>
              <w:pStyle w:val="TAC"/>
            </w:pPr>
            <w:r w:rsidRPr="00207C3D">
              <w:t>4</w:t>
            </w:r>
          </w:p>
        </w:tc>
        <w:tc>
          <w:tcPr>
            <w:tcW w:w="708" w:type="dxa"/>
            <w:tcBorders>
              <w:top w:val="single" w:sz="4" w:space="0" w:color="auto"/>
              <w:left w:val="single" w:sz="4" w:space="0" w:color="auto"/>
              <w:bottom w:val="single" w:sz="4" w:space="0" w:color="auto"/>
              <w:right w:val="single" w:sz="4" w:space="0" w:color="auto"/>
            </w:tcBorders>
            <w:vAlign w:val="center"/>
          </w:tcPr>
          <w:p w14:paraId="44C0718B" w14:textId="77777777" w:rsidR="00D40E24" w:rsidRPr="00207C3D" w:rsidRDefault="00D40E24" w:rsidP="00E6647E">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25D0AAB4" w14:textId="77777777" w:rsidR="00D40E24" w:rsidRPr="00207C3D" w:rsidRDefault="00D40E24" w:rsidP="00E6647E">
            <w:pPr>
              <w:pStyle w:val="TAC"/>
            </w:pPr>
            <w:r w:rsidRPr="00207C3D">
              <w:t>7</w:t>
            </w:r>
          </w:p>
        </w:tc>
        <w:tc>
          <w:tcPr>
            <w:tcW w:w="851" w:type="dxa"/>
            <w:tcBorders>
              <w:top w:val="single" w:sz="4" w:space="0" w:color="auto"/>
              <w:left w:val="single" w:sz="4" w:space="0" w:color="auto"/>
              <w:bottom w:val="single" w:sz="4" w:space="0" w:color="auto"/>
              <w:right w:val="single" w:sz="4" w:space="0" w:color="auto"/>
            </w:tcBorders>
            <w:vAlign w:val="center"/>
          </w:tcPr>
          <w:p w14:paraId="513180A0" w14:textId="77777777" w:rsidR="00D40E24" w:rsidRPr="00207C3D" w:rsidRDefault="00D40E24" w:rsidP="00E6647E">
            <w:pPr>
              <w:pStyle w:val="TAC"/>
            </w:pPr>
            <w:r w:rsidRPr="00207C3D">
              <w:rPr>
                <w:position w:val="-10"/>
              </w:rPr>
              <w:object w:dxaOrig="600" w:dyaOrig="300" w14:anchorId="1F7259BA">
                <v:shape id="_x0000_i2590" type="#_x0000_t75" style="width:29.95pt;height:15pt" o:ole="">
                  <v:imagedata r:id="rId681" o:title=""/>
                </v:shape>
                <o:OLEObject Type="Embed" ProgID="Equation.3" ShapeID="_x0000_i2590" DrawAspect="Content" ObjectID="_1585282892" r:id="rId703"/>
              </w:object>
            </w:r>
          </w:p>
        </w:tc>
        <w:tc>
          <w:tcPr>
            <w:tcW w:w="850" w:type="dxa"/>
            <w:tcBorders>
              <w:top w:val="single" w:sz="4" w:space="0" w:color="auto"/>
              <w:left w:val="single" w:sz="4" w:space="0" w:color="auto"/>
              <w:bottom w:val="single" w:sz="4" w:space="0" w:color="auto"/>
              <w:right w:val="single" w:sz="4" w:space="0" w:color="auto"/>
            </w:tcBorders>
            <w:vAlign w:val="center"/>
          </w:tcPr>
          <w:p w14:paraId="73204DAB" w14:textId="77777777" w:rsidR="00D40E24" w:rsidRPr="00207C3D" w:rsidRDefault="00D40E24" w:rsidP="00E6647E">
            <w:pPr>
              <w:pStyle w:val="TAC"/>
            </w:pPr>
            <w:r w:rsidRPr="00207C3D">
              <w:rPr>
                <w:position w:val="-10"/>
              </w:rPr>
              <w:object w:dxaOrig="600" w:dyaOrig="300" w14:anchorId="00E8F1B7">
                <v:shape id="_x0000_i2591" type="#_x0000_t75" style="width:29.95pt;height:15pt" o:ole="">
                  <v:imagedata r:id="rId681" o:title=""/>
                </v:shape>
                <o:OLEObject Type="Embed" ProgID="Equation.3" ShapeID="_x0000_i2591" DrawAspect="Content" ObjectID="_1585282893" r:id="rId704"/>
              </w:object>
            </w:r>
          </w:p>
        </w:tc>
        <w:tc>
          <w:tcPr>
            <w:tcW w:w="851" w:type="dxa"/>
            <w:tcBorders>
              <w:top w:val="single" w:sz="4" w:space="0" w:color="auto"/>
              <w:left w:val="single" w:sz="4" w:space="0" w:color="auto"/>
              <w:bottom w:val="single" w:sz="4" w:space="0" w:color="auto"/>
              <w:right w:val="single" w:sz="4" w:space="0" w:color="auto"/>
            </w:tcBorders>
            <w:vAlign w:val="center"/>
          </w:tcPr>
          <w:p w14:paraId="39508744" w14:textId="77777777" w:rsidR="00D40E24" w:rsidRPr="00207C3D" w:rsidRDefault="00D40E24" w:rsidP="00E6647E">
            <w:pPr>
              <w:pStyle w:val="TAC"/>
            </w:pPr>
            <w:r w:rsidRPr="00207C3D">
              <w:rPr>
                <w:position w:val="-10"/>
              </w:rPr>
              <w:object w:dxaOrig="600" w:dyaOrig="300" w14:anchorId="038DB55A">
                <v:shape id="_x0000_i2592" type="#_x0000_t75" style="width:29.95pt;height:15pt" o:ole="">
                  <v:imagedata r:id="rId681" o:title=""/>
                </v:shape>
                <o:OLEObject Type="Embed" ProgID="Equation.3" ShapeID="_x0000_i2592" DrawAspect="Content" ObjectID="_1585282894" r:id="rId705"/>
              </w:object>
            </w:r>
          </w:p>
        </w:tc>
        <w:tc>
          <w:tcPr>
            <w:tcW w:w="850" w:type="dxa"/>
            <w:tcBorders>
              <w:top w:val="single" w:sz="4" w:space="0" w:color="auto"/>
              <w:left w:val="single" w:sz="4" w:space="0" w:color="auto"/>
              <w:bottom w:val="single" w:sz="4" w:space="0" w:color="auto"/>
              <w:right w:val="single" w:sz="4" w:space="0" w:color="auto"/>
            </w:tcBorders>
            <w:vAlign w:val="center"/>
          </w:tcPr>
          <w:p w14:paraId="61621624" w14:textId="77777777" w:rsidR="00D40E24" w:rsidRPr="00207C3D" w:rsidRDefault="00D40E24" w:rsidP="00E6647E">
            <w:pPr>
              <w:pStyle w:val="TAC"/>
            </w:pPr>
            <w:r w:rsidRPr="00207C3D">
              <w:rPr>
                <w:position w:val="-10"/>
              </w:rPr>
              <w:object w:dxaOrig="600" w:dyaOrig="300" w14:anchorId="6E72F631">
                <v:shape id="_x0000_i2593" type="#_x0000_t75" style="width:29.95pt;height:15pt" o:ole="">
                  <v:imagedata r:id="rId681" o:title=""/>
                </v:shape>
                <o:OLEObject Type="Embed" ProgID="Equation.3" ShapeID="_x0000_i2593" DrawAspect="Content" ObjectID="_1585282895" r:id="rId706"/>
              </w:object>
            </w:r>
          </w:p>
        </w:tc>
      </w:tr>
      <w:tr w:rsidR="00D40E24" w:rsidRPr="00207C3D" w14:paraId="1D39848B" w14:textId="77777777" w:rsidTr="00E6647E">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71A76522" w14:textId="77777777" w:rsidR="00D40E24" w:rsidRPr="00207C3D" w:rsidRDefault="00D40E24" w:rsidP="00E6647E">
            <w:pPr>
              <w:pStyle w:val="TAC"/>
            </w:pPr>
            <w:r w:rsidRPr="00207C3D">
              <w:t>111</w:t>
            </w:r>
          </w:p>
        </w:tc>
        <w:tc>
          <w:tcPr>
            <w:tcW w:w="567" w:type="dxa"/>
            <w:tcBorders>
              <w:top w:val="single" w:sz="4" w:space="0" w:color="auto"/>
              <w:left w:val="single" w:sz="4" w:space="0" w:color="auto"/>
              <w:bottom w:val="single" w:sz="4" w:space="0" w:color="auto"/>
              <w:right w:val="single" w:sz="4" w:space="0" w:color="auto"/>
            </w:tcBorders>
            <w:vAlign w:val="center"/>
          </w:tcPr>
          <w:p w14:paraId="3DDFC0F0" w14:textId="77777777" w:rsidR="00D40E24" w:rsidRPr="00207C3D" w:rsidRDefault="00D40E24" w:rsidP="00E6647E">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4BF98D21" w14:textId="77777777" w:rsidR="00D40E24" w:rsidRPr="00207C3D" w:rsidRDefault="00D40E24" w:rsidP="00E6647E">
            <w:pPr>
              <w:pStyle w:val="TAC"/>
            </w:pPr>
            <w:r w:rsidRPr="00207C3D">
              <w:t>9</w:t>
            </w:r>
          </w:p>
        </w:tc>
        <w:tc>
          <w:tcPr>
            <w:tcW w:w="709" w:type="dxa"/>
            <w:tcBorders>
              <w:top w:val="single" w:sz="4" w:space="0" w:color="auto"/>
              <w:left w:val="single" w:sz="4" w:space="0" w:color="auto"/>
              <w:bottom w:val="single" w:sz="4" w:space="0" w:color="auto"/>
              <w:right w:val="single" w:sz="4" w:space="0" w:color="auto"/>
            </w:tcBorders>
            <w:vAlign w:val="center"/>
          </w:tcPr>
          <w:p w14:paraId="3FA811F1" w14:textId="77777777" w:rsidR="00D40E24" w:rsidRPr="00207C3D" w:rsidRDefault="00D40E24" w:rsidP="00E6647E">
            <w:pPr>
              <w:pStyle w:val="TAC"/>
            </w:pPr>
            <w:r w:rsidRPr="00207C3D">
              <w:t>3</w:t>
            </w:r>
          </w:p>
        </w:tc>
        <w:tc>
          <w:tcPr>
            <w:tcW w:w="708" w:type="dxa"/>
            <w:tcBorders>
              <w:top w:val="single" w:sz="4" w:space="0" w:color="auto"/>
              <w:left w:val="single" w:sz="4" w:space="0" w:color="auto"/>
              <w:bottom w:val="single" w:sz="4" w:space="0" w:color="auto"/>
              <w:right w:val="single" w:sz="4" w:space="0" w:color="auto"/>
            </w:tcBorders>
            <w:vAlign w:val="center"/>
          </w:tcPr>
          <w:p w14:paraId="2DC5140F" w14:textId="77777777" w:rsidR="00D40E24" w:rsidRPr="00207C3D" w:rsidRDefault="00D40E24" w:rsidP="00E6647E">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7C9F3E31" w14:textId="77777777" w:rsidR="00D40E24" w:rsidRPr="00207C3D" w:rsidRDefault="00D40E24" w:rsidP="00E6647E">
            <w:pPr>
              <w:pStyle w:val="TAC"/>
            </w:pPr>
            <w:r w:rsidRPr="00207C3D">
              <w:t>6</w:t>
            </w:r>
          </w:p>
        </w:tc>
        <w:tc>
          <w:tcPr>
            <w:tcW w:w="851" w:type="dxa"/>
            <w:tcBorders>
              <w:top w:val="single" w:sz="4" w:space="0" w:color="auto"/>
              <w:left w:val="single" w:sz="4" w:space="0" w:color="auto"/>
              <w:bottom w:val="single" w:sz="4" w:space="0" w:color="auto"/>
              <w:right w:val="single" w:sz="4" w:space="0" w:color="auto"/>
            </w:tcBorders>
            <w:vAlign w:val="center"/>
          </w:tcPr>
          <w:p w14:paraId="0421C73B" w14:textId="77777777" w:rsidR="00D40E24" w:rsidRPr="00207C3D" w:rsidRDefault="00D40E24" w:rsidP="00E6647E">
            <w:pPr>
              <w:pStyle w:val="TAC"/>
            </w:pPr>
            <w:r w:rsidRPr="00207C3D">
              <w:rPr>
                <w:position w:val="-10"/>
              </w:rPr>
              <w:object w:dxaOrig="460" w:dyaOrig="300" w14:anchorId="4B5B997D">
                <v:shape id="_x0000_i2594" type="#_x0000_t75" style="width:23.05pt;height:15pt" o:ole="">
                  <v:imagedata r:id="rId677" o:title=""/>
                </v:shape>
                <o:OLEObject Type="Embed" ProgID="Equation.3" ShapeID="_x0000_i2594" DrawAspect="Content" ObjectID="_1585282896" r:id="rId707"/>
              </w:object>
            </w:r>
          </w:p>
        </w:tc>
        <w:tc>
          <w:tcPr>
            <w:tcW w:w="850" w:type="dxa"/>
            <w:tcBorders>
              <w:top w:val="single" w:sz="4" w:space="0" w:color="auto"/>
              <w:left w:val="single" w:sz="4" w:space="0" w:color="auto"/>
              <w:bottom w:val="single" w:sz="4" w:space="0" w:color="auto"/>
              <w:right w:val="single" w:sz="4" w:space="0" w:color="auto"/>
            </w:tcBorders>
            <w:vAlign w:val="center"/>
          </w:tcPr>
          <w:p w14:paraId="1EE4C56D" w14:textId="77777777" w:rsidR="00D40E24" w:rsidRPr="00207C3D" w:rsidRDefault="00D40E24" w:rsidP="00E6647E">
            <w:pPr>
              <w:pStyle w:val="TAC"/>
            </w:pPr>
            <w:r w:rsidRPr="00207C3D">
              <w:rPr>
                <w:position w:val="-10"/>
              </w:rPr>
              <w:object w:dxaOrig="460" w:dyaOrig="300" w14:anchorId="141C295A">
                <v:shape id="_x0000_i2595" type="#_x0000_t75" style="width:23.05pt;height:15pt" o:ole="">
                  <v:imagedata r:id="rId677" o:title=""/>
                </v:shape>
                <o:OLEObject Type="Embed" ProgID="Equation.3" ShapeID="_x0000_i2595" DrawAspect="Content" ObjectID="_1585282897" r:id="rId708"/>
              </w:object>
            </w:r>
          </w:p>
        </w:tc>
        <w:tc>
          <w:tcPr>
            <w:tcW w:w="851" w:type="dxa"/>
            <w:tcBorders>
              <w:top w:val="single" w:sz="4" w:space="0" w:color="auto"/>
              <w:left w:val="single" w:sz="4" w:space="0" w:color="auto"/>
              <w:bottom w:val="single" w:sz="4" w:space="0" w:color="auto"/>
              <w:right w:val="single" w:sz="4" w:space="0" w:color="auto"/>
            </w:tcBorders>
            <w:vAlign w:val="center"/>
          </w:tcPr>
          <w:p w14:paraId="4976B9C5" w14:textId="77777777" w:rsidR="00D40E24" w:rsidRPr="00207C3D" w:rsidRDefault="00D40E24" w:rsidP="00E6647E">
            <w:pPr>
              <w:pStyle w:val="TAC"/>
            </w:pPr>
            <w:r w:rsidRPr="00207C3D">
              <w:rPr>
                <w:position w:val="-10"/>
              </w:rPr>
              <w:object w:dxaOrig="600" w:dyaOrig="300" w14:anchorId="176B2C7A">
                <v:shape id="_x0000_i2596" type="#_x0000_t75" style="width:29.95pt;height:15pt" o:ole="">
                  <v:imagedata r:id="rId681" o:title=""/>
                </v:shape>
                <o:OLEObject Type="Embed" ProgID="Equation.3" ShapeID="_x0000_i2596" DrawAspect="Content" ObjectID="_1585282898" r:id="rId709"/>
              </w:object>
            </w:r>
          </w:p>
        </w:tc>
        <w:tc>
          <w:tcPr>
            <w:tcW w:w="850" w:type="dxa"/>
            <w:tcBorders>
              <w:top w:val="single" w:sz="4" w:space="0" w:color="auto"/>
              <w:left w:val="single" w:sz="4" w:space="0" w:color="auto"/>
              <w:bottom w:val="single" w:sz="4" w:space="0" w:color="auto"/>
              <w:right w:val="single" w:sz="4" w:space="0" w:color="auto"/>
            </w:tcBorders>
            <w:vAlign w:val="center"/>
          </w:tcPr>
          <w:p w14:paraId="6AC185DE" w14:textId="77777777" w:rsidR="00D40E24" w:rsidRPr="00207C3D" w:rsidRDefault="00D40E24" w:rsidP="00E6647E">
            <w:pPr>
              <w:pStyle w:val="TAC"/>
            </w:pPr>
            <w:r w:rsidRPr="00207C3D">
              <w:rPr>
                <w:position w:val="-10"/>
              </w:rPr>
              <w:object w:dxaOrig="600" w:dyaOrig="300" w14:anchorId="05960271">
                <v:shape id="_x0000_i2597" type="#_x0000_t75" style="width:29.95pt;height:15pt" o:ole="">
                  <v:imagedata r:id="rId681" o:title=""/>
                </v:shape>
                <o:OLEObject Type="Embed" ProgID="Equation.3" ShapeID="_x0000_i2597" DrawAspect="Content" ObjectID="_1585282899" r:id="rId710"/>
              </w:object>
            </w:r>
          </w:p>
        </w:tc>
      </w:tr>
    </w:tbl>
    <w:p w14:paraId="429E9BBE" w14:textId="77777777" w:rsidR="00D40E24" w:rsidRDefault="00D40E24" w:rsidP="00D40E24"/>
    <w:p w14:paraId="59C99A4B" w14:textId="77777777" w:rsidR="00D40E24" w:rsidRPr="005B45B0" w:rsidRDefault="00D40E24" w:rsidP="00D40E24">
      <w:pPr>
        <w:pStyle w:val="TH"/>
      </w:pPr>
      <w:r w:rsidRPr="005B45B0">
        <w:t xml:space="preserve">Table 5.5.2.1.1-4: </w:t>
      </w:r>
      <w:r w:rsidRPr="005B45B0">
        <w:rPr>
          <w:position w:val="-14"/>
        </w:rPr>
        <w:object w:dxaOrig="700" w:dyaOrig="380" w14:anchorId="66E84C6A">
          <v:shape id="_x0000_i2598" type="#_x0000_t75" style="width:35.15pt;height:19pt" o:ole="">
            <v:imagedata r:id="rId596" o:title=""/>
          </v:shape>
          <o:OLEObject Type="Embed" ProgID="Equation.3" ShapeID="_x0000_i2598" DrawAspect="Content" ObjectID="_1585282900" r:id="rId711"/>
        </w:object>
      </w:r>
      <w:r w:rsidRPr="005B45B0">
        <w:t xml:space="preserve"> for </w:t>
      </w:r>
      <w:proofErr w:type="spellStart"/>
      <w:r w:rsidRPr="005B45B0">
        <w:t>subslot</w:t>
      </w:r>
      <w:proofErr w:type="spellEnd"/>
      <w:r w:rsidRPr="005B45B0">
        <w:t>-PUSCH/slot-PUSCH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816"/>
        <w:gridCol w:w="776"/>
        <w:gridCol w:w="821"/>
        <w:gridCol w:w="811"/>
        <w:gridCol w:w="816"/>
        <w:gridCol w:w="776"/>
        <w:gridCol w:w="821"/>
        <w:gridCol w:w="803"/>
      </w:tblGrid>
      <w:tr w:rsidR="00D40E24" w:rsidRPr="00E4601F" w14:paraId="20C2B50E" w14:textId="77777777" w:rsidTr="00E6647E">
        <w:trPr>
          <w:jc w:val="center"/>
        </w:trPr>
        <w:tc>
          <w:tcPr>
            <w:tcW w:w="2948" w:type="dxa"/>
            <w:vMerge w:val="restart"/>
            <w:shd w:val="clear" w:color="auto" w:fill="D9D9D9"/>
            <w:vAlign w:val="center"/>
          </w:tcPr>
          <w:p w14:paraId="26311A05" w14:textId="77777777" w:rsidR="00D40E24" w:rsidRPr="00E4601F" w:rsidRDefault="00D40E24" w:rsidP="00E6647E">
            <w:pPr>
              <w:pStyle w:val="TAH"/>
            </w:pPr>
            <w:r w:rsidRPr="00E4601F">
              <w:t xml:space="preserve">Cyclic Shift Field in </w:t>
            </w:r>
          </w:p>
          <w:p w14:paraId="44C00570" w14:textId="77777777" w:rsidR="00D40E24" w:rsidRPr="00E4601F" w:rsidRDefault="00D40E24" w:rsidP="00E6647E">
            <w:pPr>
              <w:pStyle w:val="TAH"/>
              <w:rPr>
                <w:lang w:eastAsia="zh-CN"/>
              </w:rPr>
            </w:pPr>
            <w:r w:rsidRPr="00E4601F">
              <w:t>uplink-related DCI format [3]</w:t>
            </w:r>
          </w:p>
        </w:tc>
        <w:tc>
          <w:tcPr>
            <w:tcW w:w="3224" w:type="dxa"/>
            <w:gridSpan w:val="4"/>
            <w:shd w:val="clear" w:color="auto" w:fill="D9D9D9"/>
            <w:vAlign w:val="center"/>
          </w:tcPr>
          <w:p w14:paraId="159D6871" w14:textId="77777777" w:rsidR="00D40E24" w:rsidRPr="00E4601F" w:rsidRDefault="00D40E24" w:rsidP="00E6647E">
            <w:pPr>
              <w:pStyle w:val="TAH"/>
              <w:rPr>
                <w:lang w:eastAsia="zh-CN"/>
              </w:rPr>
            </w:pPr>
            <w:r w:rsidRPr="00E4601F">
              <w:rPr>
                <w:position w:val="-14"/>
              </w:rPr>
              <w:object w:dxaOrig="700" w:dyaOrig="380" w14:anchorId="78C87484">
                <v:shape id="_x0000_i2599" type="#_x0000_t75" style="width:36.3pt;height:17.85pt" o:ole="">
                  <v:imagedata r:id="rId549" o:title=""/>
                </v:shape>
                <o:OLEObject Type="Embed" ProgID="Equation.3" ShapeID="_x0000_i2599" DrawAspect="Content" ObjectID="_1585282901" r:id="rId712"/>
              </w:object>
            </w:r>
          </w:p>
        </w:tc>
        <w:tc>
          <w:tcPr>
            <w:tcW w:w="3216" w:type="dxa"/>
            <w:gridSpan w:val="4"/>
            <w:shd w:val="clear" w:color="auto" w:fill="D9D9D9"/>
            <w:vAlign w:val="center"/>
          </w:tcPr>
          <w:p w14:paraId="52BC66DB" w14:textId="77777777" w:rsidR="00D40E24" w:rsidRPr="00E4601F" w:rsidRDefault="00D40E24" w:rsidP="00E6647E">
            <w:pPr>
              <w:pStyle w:val="TAH"/>
              <w:rPr>
                <w:lang w:eastAsia="zh-CN"/>
              </w:rPr>
            </w:pPr>
            <w:r w:rsidRPr="00E4601F">
              <w:rPr>
                <w:position w:val="-6"/>
              </w:rPr>
              <w:object w:dxaOrig="240" w:dyaOrig="200" w14:anchorId="3D2AEF61">
                <v:shape id="_x0000_i2600" type="#_x0000_t75" style="width:12.65pt;height:9.2pt" o:ole="">
                  <v:imagedata r:id="rId547" o:title=""/>
                </v:shape>
                <o:OLEObject Type="Embed" ProgID="Equation.3" ShapeID="_x0000_i2600" DrawAspect="Content" ObjectID="_1585282902" r:id="rId713"/>
              </w:object>
            </w:r>
          </w:p>
        </w:tc>
      </w:tr>
      <w:tr w:rsidR="00D40E24" w:rsidRPr="00E4601F" w14:paraId="07D1403A" w14:textId="77777777" w:rsidTr="00E6647E">
        <w:trPr>
          <w:trHeight w:val="183"/>
          <w:jc w:val="center"/>
        </w:trPr>
        <w:tc>
          <w:tcPr>
            <w:tcW w:w="2948" w:type="dxa"/>
            <w:vMerge/>
            <w:shd w:val="clear" w:color="auto" w:fill="D9D9D9"/>
            <w:vAlign w:val="center"/>
          </w:tcPr>
          <w:p w14:paraId="68A8973A" w14:textId="77777777" w:rsidR="00D40E24" w:rsidRPr="00E4601F" w:rsidRDefault="00D40E24" w:rsidP="00E6647E">
            <w:pPr>
              <w:pStyle w:val="TT"/>
              <w:rPr>
                <w:lang w:eastAsia="zh-CN"/>
              </w:rPr>
            </w:pPr>
          </w:p>
        </w:tc>
        <w:tc>
          <w:tcPr>
            <w:tcW w:w="816" w:type="dxa"/>
            <w:shd w:val="clear" w:color="auto" w:fill="D9D9D9"/>
            <w:vAlign w:val="center"/>
          </w:tcPr>
          <w:p w14:paraId="26BE6E4E" w14:textId="77777777" w:rsidR="00D40E24" w:rsidRPr="00E4601F" w:rsidRDefault="00D40E24" w:rsidP="00E6647E">
            <w:pPr>
              <w:pStyle w:val="TT"/>
              <w:rPr>
                <w:lang w:eastAsia="zh-CN"/>
              </w:rPr>
            </w:pPr>
            <w:r w:rsidRPr="00E4601F">
              <w:rPr>
                <w:noProof/>
                <w:position w:val="-6"/>
                <w:lang w:eastAsia="zh-CN"/>
              </w:rPr>
              <w:pict w14:anchorId="332E26CB">
                <v:shape id="Picture 26" o:spid="_x0000_i2601" type="#_x0000_t75" style="width:25.35pt;height:12.1pt;visibility:visible">
                  <v:imagedata r:id="rId714" o:title=""/>
                </v:shape>
              </w:pict>
            </w:r>
          </w:p>
        </w:tc>
        <w:tc>
          <w:tcPr>
            <w:tcW w:w="776" w:type="dxa"/>
            <w:shd w:val="clear" w:color="auto" w:fill="D9D9D9"/>
            <w:vAlign w:val="center"/>
          </w:tcPr>
          <w:p w14:paraId="729A5ED4" w14:textId="77777777" w:rsidR="00D40E24" w:rsidRPr="00E4601F" w:rsidRDefault="00D40E24" w:rsidP="00E6647E">
            <w:pPr>
              <w:pStyle w:val="TT"/>
              <w:rPr>
                <w:lang w:eastAsia="zh-CN"/>
              </w:rPr>
            </w:pPr>
            <w:r w:rsidRPr="00E4601F">
              <w:rPr>
                <w:noProof/>
                <w:position w:val="-6"/>
                <w:lang w:eastAsia="zh-CN"/>
              </w:rPr>
              <w:pict w14:anchorId="0C930953">
                <v:shape id="Picture 25" o:spid="_x0000_i2602" type="#_x0000_t75" style="width:23.6pt;height:12.1pt;visibility:visible">
                  <v:imagedata r:id="rId715" o:title=""/>
                </v:shape>
              </w:pict>
            </w:r>
          </w:p>
        </w:tc>
        <w:tc>
          <w:tcPr>
            <w:tcW w:w="821" w:type="dxa"/>
            <w:shd w:val="clear" w:color="auto" w:fill="D9D9D9"/>
            <w:vAlign w:val="center"/>
          </w:tcPr>
          <w:p w14:paraId="2734E992" w14:textId="77777777" w:rsidR="00D40E24" w:rsidRPr="00E4601F" w:rsidRDefault="00D40E24" w:rsidP="00E6647E">
            <w:pPr>
              <w:pStyle w:val="TT"/>
              <w:rPr>
                <w:lang w:eastAsia="zh-CN"/>
              </w:rPr>
            </w:pPr>
            <w:r w:rsidRPr="00E4601F">
              <w:rPr>
                <w:position w:val="-6"/>
              </w:rPr>
              <w:object w:dxaOrig="499" w:dyaOrig="240" w14:anchorId="7FD964E1">
                <v:shape id="_x0000_i2603" type="#_x0000_t75" style="width:25.35pt;height:12.65pt" o:ole="">
                  <v:imagedata r:id="rId716" o:title=""/>
                </v:shape>
                <o:OLEObject Type="Embed" ProgID="Equation.3" ShapeID="_x0000_i2603" DrawAspect="Content" ObjectID="_1585282903" r:id="rId717"/>
              </w:object>
            </w:r>
          </w:p>
        </w:tc>
        <w:tc>
          <w:tcPr>
            <w:tcW w:w="811" w:type="dxa"/>
            <w:shd w:val="clear" w:color="auto" w:fill="D9D9D9"/>
            <w:vAlign w:val="center"/>
          </w:tcPr>
          <w:p w14:paraId="33F157F0" w14:textId="77777777" w:rsidR="00D40E24" w:rsidRPr="00E4601F" w:rsidRDefault="00D40E24" w:rsidP="00E6647E">
            <w:pPr>
              <w:pStyle w:val="TT"/>
              <w:rPr>
                <w:lang w:eastAsia="zh-CN"/>
              </w:rPr>
            </w:pPr>
            <w:r w:rsidRPr="00E4601F">
              <w:rPr>
                <w:position w:val="-6"/>
              </w:rPr>
              <w:object w:dxaOrig="499" w:dyaOrig="240" w14:anchorId="520000A0">
                <v:shape id="_x0000_i2604" type="#_x0000_t75" style="width:24.2pt;height:12.65pt" o:ole="">
                  <v:imagedata r:id="rId718" o:title=""/>
                </v:shape>
                <o:OLEObject Type="Embed" ProgID="Equation.3" ShapeID="_x0000_i2604" DrawAspect="Content" ObjectID="_1585282904" r:id="rId719"/>
              </w:object>
            </w:r>
          </w:p>
        </w:tc>
        <w:tc>
          <w:tcPr>
            <w:tcW w:w="816" w:type="dxa"/>
            <w:shd w:val="clear" w:color="auto" w:fill="D9D9D9"/>
            <w:vAlign w:val="center"/>
          </w:tcPr>
          <w:p w14:paraId="4CC75A1E" w14:textId="77777777" w:rsidR="00D40E24" w:rsidRPr="00E4601F" w:rsidRDefault="00D40E24" w:rsidP="00E6647E">
            <w:pPr>
              <w:pStyle w:val="TT"/>
              <w:rPr>
                <w:lang w:eastAsia="zh-CN"/>
              </w:rPr>
            </w:pPr>
            <w:r w:rsidRPr="00E4601F">
              <w:rPr>
                <w:noProof/>
                <w:position w:val="-6"/>
                <w:lang w:eastAsia="zh-CN"/>
              </w:rPr>
              <w:pict w14:anchorId="6524E1C0">
                <v:shape id="Picture 24" o:spid="_x0000_i2605" type="#_x0000_t75" style="width:25.35pt;height:12.1pt;visibility:visible">
                  <v:imagedata r:id="rId714" o:title=""/>
                </v:shape>
              </w:pict>
            </w:r>
          </w:p>
        </w:tc>
        <w:tc>
          <w:tcPr>
            <w:tcW w:w="776" w:type="dxa"/>
            <w:shd w:val="clear" w:color="auto" w:fill="D9D9D9"/>
            <w:vAlign w:val="center"/>
          </w:tcPr>
          <w:p w14:paraId="16D91920" w14:textId="77777777" w:rsidR="00D40E24" w:rsidRPr="00E4601F" w:rsidRDefault="00D40E24" w:rsidP="00E6647E">
            <w:pPr>
              <w:pStyle w:val="TT"/>
              <w:rPr>
                <w:lang w:eastAsia="zh-CN"/>
              </w:rPr>
            </w:pPr>
            <w:r w:rsidRPr="00E4601F">
              <w:rPr>
                <w:noProof/>
                <w:position w:val="-6"/>
                <w:lang w:eastAsia="zh-CN"/>
              </w:rPr>
              <w:pict w14:anchorId="52F5649B">
                <v:shape id="Picture 23" o:spid="_x0000_i2606" type="#_x0000_t75" style="width:23.6pt;height:12.1pt;visibility:visible">
                  <v:imagedata r:id="rId715" o:title=""/>
                </v:shape>
              </w:pict>
            </w:r>
          </w:p>
        </w:tc>
        <w:tc>
          <w:tcPr>
            <w:tcW w:w="821" w:type="dxa"/>
            <w:shd w:val="clear" w:color="auto" w:fill="D9D9D9"/>
            <w:vAlign w:val="center"/>
          </w:tcPr>
          <w:p w14:paraId="21A5AD81" w14:textId="77777777" w:rsidR="00D40E24" w:rsidRPr="00E4601F" w:rsidRDefault="00D40E24" w:rsidP="00E6647E">
            <w:pPr>
              <w:pStyle w:val="TT"/>
              <w:rPr>
                <w:lang w:eastAsia="zh-CN"/>
              </w:rPr>
            </w:pPr>
            <w:r w:rsidRPr="00E4601F">
              <w:rPr>
                <w:position w:val="-6"/>
              </w:rPr>
              <w:object w:dxaOrig="499" w:dyaOrig="240" w14:anchorId="2B2170B1">
                <v:shape id="_x0000_i2607" type="#_x0000_t75" style="width:25.35pt;height:12.65pt" o:ole="">
                  <v:imagedata r:id="rId716" o:title=""/>
                </v:shape>
                <o:OLEObject Type="Embed" ProgID="Equation.3" ShapeID="_x0000_i2607" DrawAspect="Content" ObjectID="_1585282905" r:id="rId720"/>
              </w:object>
            </w:r>
          </w:p>
        </w:tc>
        <w:tc>
          <w:tcPr>
            <w:tcW w:w="803" w:type="dxa"/>
            <w:shd w:val="clear" w:color="auto" w:fill="D9D9D9"/>
            <w:vAlign w:val="center"/>
          </w:tcPr>
          <w:p w14:paraId="6BFDEF46" w14:textId="77777777" w:rsidR="00D40E24" w:rsidRPr="00E4601F" w:rsidRDefault="00D40E24" w:rsidP="00E6647E">
            <w:pPr>
              <w:pStyle w:val="TT"/>
              <w:rPr>
                <w:lang w:eastAsia="zh-CN"/>
              </w:rPr>
            </w:pPr>
            <w:r w:rsidRPr="00E4601F">
              <w:rPr>
                <w:position w:val="-6"/>
              </w:rPr>
              <w:object w:dxaOrig="499" w:dyaOrig="240" w14:anchorId="3CECFCBC">
                <v:shape id="_x0000_i2608" type="#_x0000_t75" style="width:24.2pt;height:12.65pt" o:ole="">
                  <v:imagedata r:id="rId718" o:title=""/>
                </v:shape>
                <o:OLEObject Type="Embed" ProgID="Equation.3" ShapeID="_x0000_i2608" DrawAspect="Content" ObjectID="_1585282906" r:id="rId721"/>
              </w:object>
            </w:r>
          </w:p>
        </w:tc>
      </w:tr>
      <w:tr w:rsidR="00D40E24" w:rsidRPr="00E4601F" w14:paraId="6BDA56E0" w14:textId="77777777" w:rsidTr="00E6647E">
        <w:trPr>
          <w:jc w:val="center"/>
        </w:trPr>
        <w:tc>
          <w:tcPr>
            <w:tcW w:w="2948" w:type="dxa"/>
            <w:vAlign w:val="center"/>
          </w:tcPr>
          <w:p w14:paraId="0199A4DA" w14:textId="77777777" w:rsidR="00D40E24" w:rsidRPr="00E4601F" w:rsidRDefault="00D40E24" w:rsidP="00E6647E">
            <w:pPr>
              <w:pStyle w:val="TAC"/>
              <w:rPr>
                <w:lang w:eastAsia="zh-CN"/>
              </w:rPr>
            </w:pPr>
            <w:r w:rsidRPr="00E4601F">
              <w:rPr>
                <w:lang w:eastAsia="zh-CN"/>
              </w:rPr>
              <w:t>0</w:t>
            </w:r>
          </w:p>
        </w:tc>
        <w:tc>
          <w:tcPr>
            <w:tcW w:w="816" w:type="dxa"/>
            <w:vAlign w:val="center"/>
          </w:tcPr>
          <w:p w14:paraId="7E55E003" w14:textId="77777777" w:rsidR="00D40E24" w:rsidRPr="00E4601F" w:rsidRDefault="00D40E24" w:rsidP="00E6647E">
            <w:pPr>
              <w:pStyle w:val="TAC"/>
              <w:rPr>
                <w:lang w:eastAsia="zh-CN"/>
              </w:rPr>
            </w:pPr>
            <w:r w:rsidRPr="00E4601F">
              <w:rPr>
                <w:lang w:eastAsia="zh-CN"/>
              </w:rPr>
              <w:t>0</w:t>
            </w:r>
          </w:p>
        </w:tc>
        <w:tc>
          <w:tcPr>
            <w:tcW w:w="776" w:type="dxa"/>
            <w:vAlign w:val="center"/>
          </w:tcPr>
          <w:p w14:paraId="3F7FC25C" w14:textId="77777777" w:rsidR="00D40E24" w:rsidRPr="00E4601F" w:rsidRDefault="00D40E24" w:rsidP="00E6647E">
            <w:pPr>
              <w:pStyle w:val="TAC"/>
              <w:rPr>
                <w:lang w:eastAsia="zh-CN"/>
              </w:rPr>
            </w:pPr>
            <w:r w:rsidRPr="00E4601F">
              <w:rPr>
                <w:lang w:eastAsia="zh-CN"/>
              </w:rPr>
              <w:t>6</w:t>
            </w:r>
          </w:p>
        </w:tc>
        <w:tc>
          <w:tcPr>
            <w:tcW w:w="821" w:type="dxa"/>
            <w:vAlign w:val="center"/>
          </w:tcPr>
          <w:p w14:paraId="23501EC3" w14:textId="77777777" w:rsidR="00D40E24" w:rsidRPr="00E4601F" w:rsidRDefault="00D40E24" w:rsidP="00E6647E">
            <w:pPr>
              <w:pStyle w:val="TAC"/>
              <w:rPr>
                <w:lang w:eastAsia="zh-CN"/>
              </w:rPr>
            </w:pPr>
            <w:r w:rsidRPr="00E4601F">
              <w:rPr>
                <w:lang w:eastAsia="zh-CN"/>
              </w:rPr>
              <w:t>3</w:t>
            </w:r>
          </w:p>
        </w:tc>
        <w:tc>
          <w:tcPr>
            <w:tcW w:w="811" w:type="dxa"/>
            <w:vAlign w:val="center"/>
          </w:tcPr>
          <w:p w14:paraId="53B8E26D" w14:textId="77777777" w:rsidR="00D40E24" w:rsidRPr="00E4601F" w:rsidRDefault="00D40E24" w:rsidP="00E6647E">
            <w:pPr>
              <w:pStyle w:val="TAC"/>
              <w:rPr>
                <w:lang w:eastAsia="zh-CN"/>
              </w:rPr>
            </w:pPr>
            <w:r w:rsidRPr="00E4601F">
              <w:rPr>
                <w:lang w:eastAsia="zh-CN"/>
              </w:rPr>
              <w:t>9</w:t>
            </w:r>
          </w:p>
        </w:tc>
        <w:tc>
          <w:tcPr>
            <w:tcW w:w="816" w:type="dxa"/>
            <w:vAlign w:val="center"/>
          </w:tcPr>
          <w:p w14:paraId="76D3434A" w14:textId="77777777" w:rsidR="00D40E24" w:rsidRPr="00E4601F" w:rsidRDefault="00D40E24" w:rsidP="00E6647E">
            <w:pPr>
              <w:pStyle w:val="TAC"/>
              <w:rPr>
                <w:lang w:eastAsia="zh-CN"/>
              </w:rPr>
            </w:pPr>
            <w:r w:rsidRPr="00E4601F">
              <w:rPr>
                <w:lang w:eastAsia="zh-CN"/>
              </w:rPr>
              <w:t>0</w:t>
            </w:r>
          </w:p>
        </w:tc>
        <w:tc>
          <w:tcPr>
            <w:tcW w:w="776" w:type="dxa"/>
            <w:vAlign w:val="center"/>
          </w:tcPr>
          <w:p w14:paraId="21C969F7" w14:textId="77777777" w:rsidR="00D40E24" w:rsidRPr="00E4601F" w:rsidRDefault="00D40E24" w:rsidP="00E6647E">
            <w:pPr>
              <w:pStyle w:val="TAC"/>
              <w:rPr>
                <w:lang w:eastAsia="zh-CN"/>
              </w:rPr>
            </w:pPr>
            <w:r w:rsidRPr="00E4601F">
              <w:rPr>
                <w:lang w:eastAsia="zh-CN"/>
              </w:rPr>
              <w:t>0</w:t>
            </w:r>
          </w:p>
        </w:tc>
        <w:tc>
          <w:tcPr>
            <w:tcW w:w="821" w:type="dxa"/>
            <w:vAlign w:val="center"/>
          </w:tcPr>
          <w:p w14:paraId="46F2FAC7" w14:textId="77777777" w:rsidR="00D40E24" w:rsidRPr="00E4601F" w:rsidRDefault="00D40E24" w:rsidP="00E6647E">
            <w:pPr>
              <w:pStyle w:val="TAC"/>
              <w:rPr>
                <w:lang w:eastAsia="zh-CN"/>
              </w:rPr>
            </w:pPr>
            <w:r w:rsidRPr="00E4601F">
              <w:rPr>
                <w:lang w:eastAsia="zh-CN"/>
              </w:rPr>
              <w:t>1</w:t>
            </w:r>
          </w:p>
        </w:tc>
        <w:tc>
          <w:tcPr>
            <w:tcW w:w="803" w:type="dxa"/>
            <w:vAlign w:val="center"/>
          </w:tcPr>
          <w:p w14:paraId="728B7A28" w14:textId="77777777" w:rsidR="00D40E24" w:rsidRPr="00E4601F" w:rsidRDefault="00D40E24" w:rsidP="00E6647E">
            <w:pPr>
              <w:pStyle w:val="TAC"/>
              <w:rPr>
                <w:lang w:eastAsia="zh-CN"/>
              </w:rPr>
            </w:pPr>
            <w:r w:rsidRPr="00E4601F">
              <w:rPr>
                <w:lang w:eastAsia="zh-CN"/>
              </w:rPr>
              <w:t>1</w:t>
            </w:r>
          </w:p>
        </w:tc>
      </w:tr>
      <w:tr w:rsidR="00D40E24" w:rsidRPr="00E4601F" w14:paraId="721C10B8" w14:textId="77777777" w:rsidTr="00E6647E">
        <w:trPr>
          <w:jc w:val="center"/>
        </w:trPr>
        <w:tc>
          <w:tcPr>
            <w:tcW w:w="2948" w:type="dxa"/>
            <w:vAlign w:val="center"/>
          </w:tcPr>
          <w:p w14:paraId="3243C371" w14:textId="77777777" w:rsidR="00D40E24" w:rsidRPr="00E4601F" w:rsidRDefault="00D40E24" w:rsidP="00E6647E">
            <w:pPr>
              <w:pStyle w:val="TAC"/>
              <w:rPr>
                <w:lang w:eastAsia="zh-CN"/>
              </w:rPr>
            </w:pPr>
            <w:r w:rsidRPr="00E4601F">
              <w:rPr>
                <w:lang w:eastAsia="zh-CN"/>
              </w:rPr>
              <w:t>1</w:t>
            </w:r>
          </w:p>
        </w:tc>
        <w:tc>
          <w:tcPr>
            <w:tcW w:w="816" w:type="dxa"/>
            <w:vAlign w:val="center"/>
          </w:tcPr>
          <w:p w14:paraId="6CAD8776" w14:textId="77777777" w:rsidR="00D40E24" w:rsidRPr="00E4601F" w:rsidRDefault="00D40E24" w:rsidP="00E6647E">
            <w:pPr>
              <w:pStyle w:val="TAC"/>
              <w:rPr>
                <w:lang w:eastAsia="zh-CN"/>
              </w:rPr>
            </w:pPr>
            <w:r w:rsidRPr="00E4601F">
              <w:rPr>
                <w:lang w:eastAsia="zh-CN"/>
              </w:rPr>
              <w:t>6</w:t>
            </w:r>
          </w:p>
        </w:tc>
        <w:tc>
          <w:tcPr>
            <w:tcW w:w="776" w:type="dxa"/>
            <w:vAlign w:val="center"/>
          </w:tcPr>
          <w:p w14:paraId="5832A9A9" w14:textId="77777777" w:rsidR="00D40E24" w:rsidRPr="00E4601F" w:rsidRDefault="00D40E24" w:rsidP="00E6647E">
            <w:pPr>
              <w:pStyle w:val="TAC"/>
              <w:rPr>
                <w:lang w:eastAsia="zh-CN"/>
              </w:rPr>
            </w:pPr>
            <w:r w:rsidRPr="00E4601F">
              <w:rPr>
                <w:lang w:eastAsia="zh-CN"/>
              </w:rPr>
              <w:t>0</w:t>
            </w:r>
          </w:p>
        </w:tc>
        <w:tc>
          <w:tcPr>
            <w:tcW w:w="821" w:type="dxa"/>
            <w:vAlign w:val="center"/>
          </w:tcPr>
          <w:p w14:paraId="2AA39289" w14:textId="77777777" w:rsidR="00D40E24" w:rsidRPr="00E4601F" w:rsidRDefault="00D40E24" w:rsidP="00E6647E">
            <w:pPr>
              <w:pStyle w:val="TAC"/>
              <w:rPr>
                <w:lang w:eastAsia="zh-CN"/>
              </w:rPr>
            </w:pPr>
            <w:r w:rsidRPr="00E4601F">
              <w:rPr>
                <w:lang w:eastAsia="zh-CN"/>
              </w:rPr>
              <w:t>9</w:t>
            </w:r>
          </w:p>
        </w:tc>
        <w:tc>
          <w:tcPr>
            <w:tcW w:w="811" w:type="dxa"/>
            <w:vAlign w:val="center"/>
          </w:tcPr>
          <w:p w14:paraId="603958F3" w14:textId="77777777" w:rsidR="00D40E24" w:rsidRPr="00E4601F" w:rsidRDefault="00D40E24" w:rsidP="00E6647E">
            <w:pPr>
              <w:pStyle w:val="TAC"/>
              <w:rPr>
                <w:lang w:eastAsia="zh-CN"/>
              </w:rPr>
            </w:pPr>
            <w:r w:rsidRPr="00E4601F">
              <w:rPr>
                <w:lang w:eastAsia="zh-CN"/>
              </w:rPr>
              <w:t>3</w:t>
            </w:r>
          </w:p>
        </w:tc>
        <w:tc>
          <w:tcPr>
            <w:tcW w:w="816" w:type="dxa"/>
            <w:vAlign w:val="center"/>
          </w:tcPr>
          <w:p w14:paraId="1316518D" w14:textId="77777777" w:rsidR="00D40E24" w:rsidRPr="00E4601F" w:rsidRDefault="00D40E24" w:rsidP="00E6647E">
            <w:pPr>
              <w:pStyle w:val="TAC"/>
              <w:rPr>
                <w:lang w:eastAsia="zh-CN"/>
              </w:rPr>
            </w:pPr>
            <w:r w:rsidRPr="00E4601F">
              <w:rPr>
                <w:lang w:eastAsia="zh-CN"/>
              </w:rPr>
              <w:t>1</w:t>
            </w:r>
          </w:p>
        </w:tc>
        <w:tc>
          <w:tcPr>
            <w:tcW w:w="776" w:type="dxa"/>
            <w:vAlign w:val="center"/>
          </w:tcPr>
          <w:p w14:paraId="5A433795" w14:textId="77777777" w:rsidR="00D40E24" w:rsidRPr="00E4601F" w:rsidRDefault="00D40E24" w:rsidP="00E6647E">
            <w:pPr>
              <w:pStyle w:val="TAC"/>
              <w:rPr>
                <w:lang w:eastAsia="zh-CN"/>
              </w:rPr>
            </w:pPr>
            <w:r w:rsidRPr="00E4601F">
              <w:rPr>
                <w:lang w:eastAsia="zh-CN"/>
              </w:rPr>
              <w:t>1</w:t>
            </w:r>
          </w:p>
        </w:tc>
        <w:tc>
          <w:tcPr>
            <w:tcW w:w="821" w:type="dxa"/>
            <w:vAlign w:val="center"/>
          </w:tcPr>
          <w:p w14:paraId="5FB83328" w14:textId="77777777" w:rsidR="00D40E24" w:rsidRPr="00E4601F" w:rsidRDefault="00D40E24" w:rsidP="00E6647E">
            <w:pPr>
              <w:pStyle w:val="TAC"/>
              <w:rPr>
                <w:lang w:eastAsia="zh-CN"/>
              </w:rPr>
            </w:pPr>
            <w:r w:rsidRPr="00E4601F">
              <w:rPr>
                <w:lang w:eastAsia="zh-CN"/>
              </w:rPr>
              <w:t>0</w:t>
            </w:r>
          </w:p>
        </w:tc>
        <w:tc>
          <w:tcPr>
            <w:tcW w:w="803" w:type="dxa"/>
            <w:vAlign w:val="center"/>
          </w:tcPr>
          <w:p w14:paraId="388F722E" w14:textId="77777777" w:rsidR="00D40E24" w:rsidRPr="00E4601F" w:rsidRDefault="00D40E24" w:rsidP="00E6647E">
            <w:pPr>
              <w:pStyle w:val="TAC"/>
              <w:rPr>
                <w:lang w:eastAsia="zh-CN"/>
              </w:rPr>
            </w:pPr>
            <w:r w:rsidRPr="00E4601F">
              <w:rPr>
                <w:lang w:eastAsia="zh-CN"/>
              </w:rPr>
              <w:t>0</w:t>
            </w:r>
          </w:p>
        </w:tc>
      </w:tr>
    </w:tbl>
    <w:p w14:paraId="39BA6405" w14:textId="77777777" w:rsidR="00D40E24" w:rsidRPr="00DD6756" w:rsidRDefault="00D40E24" w:rsidP="00D40E24"/>
    <w:p w14:paraId="3E9BF35A" w14:textId="77777777" w:rsidR="00D40E24" w:rsidRDefault="00D40E24" w:rsidP="00D40E24">
      <w:pPr>
        <w:pStyle w:val="Heading5"/>
      </w:pPr>
      <w:bookmarkStart w:id="94" w:name="_Toc454817985"/>
      <w:r>
        <w:t>5.5</w:t>
      </w:r>
      <w:r w:rsidRPr="00C12953">
        <w:t>.</w:t>
      </w:r>
      <w:r>
        <w:t>2.</w:t>
      </w:r>
      <w:r w:rsidRPr="00C12953">
        <w:t>1.2</w:t>
      </w:r>
      <w:r w:rsidRPr="00C12953">
        <w:tab/>
        <w:t>Mapping to physical resources</w:t>
      </w:r>
      <w:bookmarkEnd w:id="94"/>
    </w:p>
    <w:p w14:paraId="7FD38DDF" w14:textId="77777777" w:rsidR="00D40E24" w:rsidRDefault="00D40E24" w:rsidP="00D40E24">
      <w:pPr>
        <w:spacing w:after="60"/>
      </w:pPr>
      <w:r>
        <w:t>For each antenna port used for transmission of the PUSCH, the sequence</w:t>
      </w:r>
      <w:r w:rsidRPr="00C12953">
        <w:t xml:space="preserve"> </w:t>
      </w:r>
      <w:r w:rsidRPr="00111DB1">
        <w:rPr>
          <w:position w:val="-10"/>
        </w:rPr>
        <w:object w:dxaOrig="780" w:dyaOrig="340" w14:anchorId="6AA8883E">
          <v:shape id="_x0000_i2609" type="#_x0000_t75" style="width:39.15pt;height:17.3pt" o:ole="">
            <v:imagedata r:id="rId722" o:title=""/>
          </v:shape>
          <o:OLEObject Type="Embed" ProgID="Equation.3" ShapeID="_x0000_i2609" DrawAspect="Content" ObjectID="_1585282907" r:id="rId723"/>
        </w:object>
      </w:r>
      <w:r>
        <w:t xml:space="preserve"> shall be multiplied with the amplitude scaling factor </w:t>
      </w:r>
      <w:r w:rsidRPr="00940B76">
        <w:rPr>
          <w:position w:val="-12"/>
        </w:rPr>
        <w:object w:dxaOrig="1280" w:dyaOrig="400" w14:anchorId="5E7FAB75">
          <v:shape id="_x0000_i2610" type="#_x0000_t75" style="width:63.95pt;height:20.15pt" o:ole="">
            <v:imagedata r:id="rId724" o:title=""/>
          </v:shape>
          <o:OLEObject Type="Embed" ProgID="Equation.3" ShapeID="_x0000_i2610" DrawAspect="Content" ObjectID="_1585282908" r:id="rId725"/>
        </w:object>
      </w:r>
      <w:r>
        <w:t xml:space="preserve"> and </w:t>
      </w:r>
      <w:r w:rsidRPr="00C12953">
        <w:t xml:space="preserve">mapped </w:t>
      </w:r>
      <w:r>
        <w:t xml:space="preserve">in sequence starting with </w:t>
      </w:r>
      <w:r w:rsidRPr="001F6061">
        <w:rPr>
          <w:position w:val="-10"/>
        </w:rPr>
        <w:object w:dxaOrig="840" w:dyaOrig="340" w14:anchorId="62E187C9">
          <v:shape id="_x0000_i2611" type="#_x0000_t75" style="width:42.05pt;height:17.3pt" o:ole="">
            <v:imagedata r:id="rId726" o:title=""/>
          </v:shape>
          <o:OLEObject Type="Embed" ProgID="Equation.3" ShapeID="_x0000_i2611" DrawAspect="Content" ObjectID="_1585282909" r:id="rId727"/>
        </w:object>
      </w:r>
      <w:r>
        <w:t xml:space="preserve"> </w:t>
      </w:r>
      <w:r w:rsidRPr="00C12953">
        <w:t xml:space="preserve">to </w:t>
      </w:r>
      <w:r>
        <w:t xml:space="preserve">the resource blocks. </w:t>
      </w:r>
    </w:p>
    <w:p w14:paraId="71F69D78" w14:textId="77777777" w:rsidR="00D40E24" w:rsidRDefault="00D40E24" w:rsidP="00D40E24">
      <w:pPr>
        <w:pStyle w:val="B1"/>
      </w:pPr>
      <w:r>
        <w:t>-</w:t>
      </w:r>
      <w:r>
        <w:tab/>
      </w:r>
      <w:r w:rsidRPr="00DD680B">
        <w:rPr>
          <w:position w:val="-6"/>
        </w:rPr>
        <w:object w:dxaOrig="460" w:dyaOrig="240" w14:anchorId="01231386">
          <v:shape id="_x0000_i2612" type="#_x0000_t75" style="width:23.6pt;height:12.65pt" o:ole="">
            <v:imagedata r:id="rId728" o:title=""/>
          </v:shape>
          <o:OLEObject Type="Embed" ProgID="Equation.3" ShapeID="_x0000_i2612" DrawAspect="Content" ObjectID="_1585282910" r:id="rId729"/>
        </w:object>
      </w:r>
      <w:r>
        <w:t xml:space="preserve"> when either</w:t>
      </w:r>
    </w:p>
    <w:p w14:paraId="1D03EF5E" w14:textId="77777777" w:rsidR="00D40E24" w:rsidRPr="005B45B0" w:rsidRDefault="00D40E24" w:rsidP="00D40E24">
      <w:pPr>
        <w:pStyle w:val="B2"/>
      </w:pPr>
      <w:r>
        <w:t>-</w:t>
      </w:r>
      <w:r>
        <w:tab/>
        <w:t xml:space="preserve">the higher-layer parameter </w:t>
      </w:r>
      <w:proofErr w:type="spellStart"/>
      <w:r>
        <w:rPr>
          <w:i/>
        </w:rPr>
        <w:t>ul</w:t>
      </w:r>
      <w:proofErr w:type="spellEnd"/>
      <w:r>
        <w:rPr>
          <w:i/>
        </w:rPr>
        <w:t>-DMRS-IFDMA</w:t>
      </w:r>
      <w:r>
        <w:t xml:space="preserve"> is set and the most recent uplink-related DCI contains the </w:t>
      </w:r>
      <w:r>
        <w:rPr>
          <w:i/>
        </w:rPr>
        <w:t>Cyclic Shift Field mapping table for DMRS bit</w:t>
      </w:r>
      <w:r>
        <w:t xml:space="preserve"> field which indicates the use of Table 5.5.2.1.1-3, or</w:t>
      </w:r>
    </w:p>
    <w:p w14:paraId="3B02BCD8" w14:textId="77777777" w:rsidR="00D40E24" w:rsidRDefault="00D40E24" w:rsidP="00D40E24">
      <w:pPr>
        <w:pStyle w:val="B2"/>
      </w:pPr>
      <w:r w:rsidRPr="005B45B0">
        <w:t>-</w:t>
      </w:r>
      <w:r w:rsidRPr="005B45B0">
        <w:tab/>
        <w:t xml:space="preserve">the </w:t>
      </w:r>
      <w:r w:rsidRPr="005B45B0">
        <w:rPr>
          <w:i/>
        </w:rPr>
        <w:t>Cyclic Shift Field mapping table for DMRS bit</w:t>
      </w:r>
      <w:r w:rsidRPr="005B45B0">
        <w:t xml:space="preserve"> field is set in the most recent uplink-related DCI format 7 which indicates the use of Table 5.5.2.1.1-4, and </w:t>
      </w:r>
    </w:p>
    <w:p w14:paraId="7313802F" w14:textId="77777777" w:rsidR="00D40E24" w:rsidRDefault="00D40E24" w:rsidP="00D40E24">
      <w:pPr>
        <w:pStyle w:val="B1"/>
      </w:pPr>
      <w:r>
        <w:t>-</w:t>
      </w:r>
      <w:r>
        <w:tab/>
      </w:r>
      <w:r w:rsidRPr="00DD680B">
        <w:rPr>
          <w:position w:val="-6"/>
        </w:rPr>
        <w:object w:dxaOrig="499" w:dyaOrig="240" w14:anchorId="39B0A591">
          <v:shape id="_x0000_i2613" type="#_x0000_t75" style="width:24.2pt;height:12.65pt" o:ole="">
            <v:imagedata r:id="rId730" o:title=""/>
          </v:shape>
          <o:OLEObject Type="Embed" ProgID="Equation.3" ShapeID="_x0000_i2613" DrawAspect="Content" ObjectID="_1585282911" r:id="rId731"/>
        </w:object>
      </w:r>
      <w:r>
        <w:t xml:space="preserve"> otherwise.</w:t>
      </w:r>
    </w:p>
    <w:p w14:paraId="4E29837C" w14:textId="77777777" w:rsidR="00D40E24" w:rsidRDefault="00D40E24" w:rsidP="00D40E24">
      <w:r>
        <w:lastRenderedPageBreak/>
        <w:t xml:space="preserve">If higher-layer parameter </w:t>
      </w:r>
      <w:proofErr w:type="spellStart"/>
      <w:r>
        <w:rPr>
          <w:i/>
        </w:rPr>
        <w:t>ul</w:t>
      </w:r>
      <w:proofErr w:type="spellEnd"/>
      <w:r>
        <w:rPr>
          <w:i/>
        </w:rPr>
        <w:t>-DMRS-IFDMA</w:t>
      </w:r>
      <w:r>
        <w:t xml:space="preserve"> is set and the most recent uplink-related DCI contains the </w:t>
      </w:r>
      <w:r>
        <w:rPr>
          <w:i/>
        </w:rPr>
        <w:t>Cyclic Shift Field mapping table for DMRS bit</w:t>
      </w:r>
      <w:r>
        <w:t xml:space="preserve"> field which indicates the use of Table 5.5.2.1.1-3, the mapping to resource elements </w:t>
      </w:r>
      <w:r w:rsidRPr="00DD6756">
        <w:rPr>
          <w:position w:val="-10"/>
        </w:rPr>
        <w:object w:dxaOrig="460" w:dyaOrig="300" w14:anchorId="48CC73C2">
          <v:shape id="_x0000_i2614" type="#_x0000_t75" style="width:23.05pt;height:15pt" o:ole="">
            <v:imagedata r:id="rId732" o:title=""/>
          </v:shape>
          <o:OLEObject Type="Embed" ProgID="Equation.3" ShapeID="_x0000_i2614" DrawAspect="Content" ObjectID="_1585282912" r:id="rId733"/>
        </w:object>
      </w:r>
      <w:r>
        <w:t xml:space="preserve">, with </w:t>
      </w:r>
      <w:r w:rsidRPr="007E471D">
        <w:rPr>
          <w:position w:val="-6"/>
        </w:rPr>
        <w:object w:dxaOrig="440" w:dyaOrig="260" w14:anchorId="6681B4BD">
          <v:shape id="_x0000_i2615" type="#_x0000_t75" style="width:21.9pt;height:13.25pt" o:ole="">
            <v:imagedata r:id="rId734" o:title=""/>
          </v:shape>
          <o:OLEObject Type="Embed" ProgID="Equation.3" ShapeID="_x0000_i2615" DrawAspect="Content" ObjectID="_1585282913" r:id="rId735"/>
        </w:object>
      </w:r>
      <w:r>
        <w:t xml:space="preserve"> for normal cyclic prefix and </w:t>
      </w:r>
      <w:r w:rsidRPr="007E471D">
        <w:rPr>
          <w:position w:val="-6"/>
        </w:rPr>
        <w:object w:dxaOrig="440" w:dyaOrig="260" w14:anchorId="18FF99A5">
          <v:shape id="_x0000_i2616" type="#_x0000_t75" style="width:21.9pt;height:13.25pt" o:ole="">
            <v:imagedata r:id="rId736" o:title=""/>
          </v:shape>
          <o:OLEObject Type="Embed" ProgID="Equation.3" ShapeID="_x0000_i2616" DrawAspect="Content" ObjectID="_1585282914" r:id="rId737"/>
        </w:object>
      </w:r>
      <w:r>
        <w:t xml:space="preserve"> for extended cyclic prefix, in the subframe shall be in increasing order of first </w:t>
      </w:r>
      <w:r w:rsidRPr="00DD6756">
        <w:rPr>
          <w:position w:val="-6"/>
        </w:rPr>
        <w:object w:dxaOrig="180" w:dyaOrig="260" w14:anchorId="20B60065">
          <v:shape id="_x0000_i2617" type="#_x0000_t75" style="width:9.2pt;height:13.25pt" o:ole="">
            <v:imagedata r:id="rId14" o:title=""/>
          </v:shape>
          <o:OLEObject Type="Embed" ProgID="Equation.3" ShapeID="_x0000_i2617" DrawAspect="Content" ObjectID="_1585282915" r:id="rId738"/>
        </w:object>
      </w:r>
      <w:r>
        <w:t xml:space="preserve"> for all values of </w:t>
      </w:r>
      <w:r w:rsidRPr="00DD6756">
        <w:rPr>
          <w:position w:val="-6"/>
        </w:rPr>
        <w:object w:dxaOrig="180" w:dyaOrig="260" w14:anchorId="0139F80A">
          <v:shape id="_x0000_i2618" type="#_x0000_t75" style="width:9.2pt;height:13.25pt" o:ole="">
            <v:imagedata r:id="rId14" o:title=""/>
          </v:shape>
          <o:OLEObject Type="Embed" ProgID="Equation.3" ShapeID="_x0000_i2618" DrawAspect="Content" ObjectID="_1585282916" r:id="rId739"/>
        </w:object>
      </w:r>
      <w:r>
        <w:t xml:space="preserve"> satisfying </w:t>
      </w:r>
      <w:r w:rsidRPr="00544154">
        <w:rPr>
          <w:rFonts w:ascii="Arial" w:hAnsi="Arial"/>
          <w:b/>
          <w:position w:val="-6"/>
          <w:sz w:val="18"/>
        </w:rPr>
        <w:object w:dxaOrig="1060" w:dyaOrig="260" w14:anchorId="27ED46D7">
          <v:shape id="_x0000_i2619" type="#_x0000_t75" style="width:53pt;height:12.65pt" o:ole="">
            <v:imagedata r:id="rId740" o:title=""/>
          </v:shape>
          <o:OLEObject Type="Embed" ProgID="Equation.3" ShapeID="_x0000_i2619" DrawAspect="Content" ObjectID="_1585282917" r:id="rId741"/>
        </w:object>
      </w:r>
      <w:r>
        <w:t xml:space="preserve">, then the slot number. The quantity </w:t>
      </w:r>
      <w:r w:rsidRPr="00207C3D">
        <w:rPr>
          <w:rFonts w:ascii="Arial" w:hAnsi="Arial"/>
          <w:b/>
          <w:position w:val="-6"/>
          <w:sz w:val="18"/>
        </w:rPr>
        <w:object w:dxaOrig="240" w:dyaOrig="200" w14:anchorId="54C36A37">
          <v:shape id="_x0000_i2620" type="#_x0000_t75" style="width:12.1pt;height:9.8pt" o:ole="">
            <v:imagedata r:id="rId562" o:title=""/>
          </v:shape>
          <o:OLEObject Type="Embed" ProgID="Equation.3" ShapeID="_x0000_i2620" DrawAspect="Content" ObjectID="_1585282918" r:id="rId742"/>
        </w:object>
      </w:r>
      <w:r>
        <w:t xml:space="preserve"> is given by Table 5.5.2.1.1-3 using the cyclic shift field in the most recent uplink-related DCI.</w:t>
      </w:r>
    </w:p>
    <w:p w14:paraId="29A601FE" w14:textId="77777777" w:rsidR="00D40E24" w:rsidRPr="005B45B0" w:rsidRDefault="00D40E24" w:rsidP="00D40E24">
      <w:r w:rsidRPr="005B45B0">
        <w:t xml:space="preserve">In case of slot-PUSCH, the mapping to resource elements </w:t>
      </w:r>
      <w:r w:rsidRPr="005B45B0">
        <w:rPr>
          <w:position w:val="-10"/>
        </w:rPr>
        <w:object w:dxaOrig="460" w:dyaOrig="300" w14:anchorId="67CEA997">
          <v:shape id="_x0000_i2621" type="#_x0000_t75" style="width:23.05pt;height:15pt" o:ole="">
            <v:imagedata r:id="rId743" o:title=""/>
          </v:shape>
          <o:OLEObject Type="Embed" ProgID="Equation.3" ShapeID="_x0000_i2621" DrawAspect="Content" ObjectID="_1585282919" r:id="rId744"/>
        </w:object>
      </w:r>
      <w:r w:rsidRPr="005B45B0">
        <w:t xml:space="preserve">, with </w:t>
      </w:r>
      <w:r w:rsidRPr="005B45B0">
        <w:rPr>
          <w:position w:val="-6"/>
        </w:rPr>
        <w:object w:dxaOrig="440" w:dyaOrig="260" w14:anchorId="7E4CF3B2">
          <v:shape id="_x0000_i2622" type="#_x0000_t75" style="width:21.9pt;height:13.25pt" o:ole="">
            <v:imagedata r:id="rId745" o:title=""/>
          </v:shape>
          <o:OLEObject Type="Embed" ProgID="Equation.3" ShapeID="_x0000_i2622" DrawAspect="Content" ObjectID="_1585282920" r:id="rId746"/>
        </w:object>
      </w:r>
      <w:r w:rsidRPr="005B45B0">
        <w:t xml:space="preserve"> for normal cyclic prefix, in the slot of the subframe where slot-PUSCH is transmitted shall be in increasing order of first </w:t>
      </w:r>
      <w:r w:rsidRPr="005B45B0">
        <w:rPr>
          <w:position w:val="-6"/>
        </w:rPr>
        <w:object w:dxaOrig="180" w:dyaOrig="260" w14:anchorId="692DFECE">
          <v:shape id="_x0000_i2623" type="#_x0000_t75" style="width:9.2pt;height:13.25pt" o:ole="">
            <v:imagedata r:id="rId747" o:title=""/>
          </v:shape>
          <o:OLEObject Type="Embed" ProgID="Equation.3" ShapeID="_x0000_i2623" DrawAspect="Content" ObjectID="_1585282921" r:id="rId748"/>
        </w:object>
      </w:r>
      <w:r w:rsidRPr="005B45B0">
        <w:t xml:space="preserve"> for all values of </w:t>
      </w:r>
      <w:r w:rsidRPr="005B45B0">
        <w:rPr>
          <w:position w:val="-6"/>
        </w:rPr>
        <w:object w:dxaOrig="180" w:dyaOrig="260" w14:anchorId="24950A84">
          <v:shape id="_x0000_i2624" type="#_x0000_t75" style="width:9.2pt;height:13.25pt" o:ole="">
            <v:imagedata r:id="rId747" o:title=""/>
          </v:shape>
          <o:OLEObject Type="Embed" ProgID="Equation.3" ShapeID="_x0000_i2624" DrawAspect="Content" ObjectID="_1585282922" r:id="rId749"/>
        </w:object>
      </w:r>
      <w:r w:rsidRPr="005B45B0">
        <w:t xml:space="preserve">, except if the </w:t>
      </w:r>
      <w:r w:rsidRPr="005B45B0">
        <w:rPr>
          <w:i/>
        </w:rPr>
        <w:t>Cyclic Shift Field mapping table for DMRS bit</w:t>
      </w:r>
      <w:r w:rsidRPr="005B45B0">
        <w:t xml:space="preserve"> field is set in the most recent uplink-related DCI format 7, which indicates the use of Table 5.5.2.1.1-4. In this case the mapping to resource element shall be in increasing order of first </w:t>
      </w:r>
      <w:r w:rsidRPr="005B45B0">
        <w:rPr>
          <w:position w:val="-6"/>
        </w:rPr>
        <w:object w:dxaOrig="180" w:dyaOrig="260" w14:anchorId="04C13017">
          <v:shape id="_x0000_i2625" type="#_x0000_t75" style="width:9.2pt;height:13.25pt" o:ole="">
            <v:imagedata r:id="rId14" o:title=""/>
          </v:shape>
          <o:OLEObject Type="Embed" ProgID="Equation.3" ShapeID="_x0000_i2625" DrawAspect="Content" ObjectID="_1585282923" r:id="rId750"/>
        </w:object>
      </w:r>
      <w:r w:rsidRPr="005B45B0">
        <w:t xml:space="preserve"> only for values of </w:t>
      </w:r>
      <w:r w:rsidRPr="005B45B0">
        <w:rPr>
          <w:position w:val="-6"/>
        </w:rPr>
        <w:object w:dxaOrig="180" w:dyaOrig="260" w14:anchorId="025E966F">
          <v:shape id="_x0000_i2626" type="#_x0000_t75" style="width:9.2pt;height:13.25pt" o:ole="">
            <v:imagedata r:id="rId14" o:title=""/>
          </v:shape>
          <o:OLEObject Type="Embed" ProgID="Equation.3" ShapeID="_x0000_i2626" DrawAspect="Content" ObjectID="_1585282924" r:id="rId751"/>
        </w:object>
      </w:r>
      <w:r w:rsidRPr="005B45B0">
        <w:t xml:space="preserve"> satisfying </w:t>
      </w:r>
      <w:r w:rsidRPr="005B45B0">
        <w:rPr>
          <w:rFonts w:ascii="Arial" w:hAnsi="Arial"/>
          <w:b/>
          <w:position w:val="-6"/>
          <w:sz w:val="18"/>
        </w:rPr>
        <w:object w:dxaOrig="1060" w:dyaOrig="260" w14:anchorId="01BDDD05">
          <v:shape id="_x0000_i2627" type="#_x0000_t75" style="width:53pt;height:12.65pt" o:ole="">
            <v:imagedata r:id="rId740" o:title=""/>
          </v:shape>
          <o:OLEObject Type="Embed" ProgID="Equation.3" ShapeID="_x0000_i2627" DrawAspect="Content" ObjectID="_1585282925" r:id="rId752"/>
        </w:object>
      </w:r>
      <w:r w:rsidRPr="005B45B0">
        <w:rPr>
          <w:rFonts w:ascii="Arial" w:hAnsi="Arial"/>
          <w:b/>
          <w:sz w:val="18"/>
        </w:rPr>
        <w:t>.</w:t>
      </w:r>
    </w:p>
    <w:p w14:paraId="60A72DDC" w14:textId="77777777" w:rsidR="00D40E24" w:rsidRDefault="00D40E24" w:rsidP="00D40E24">
      <w:r w:rsidRPr="005B45B0">
        <w:t xml:space="preserve">In case of </w:t>
      </w:r>
      <w:proofErr w:type="spellStart"/>
      <w:r w:rsidRPr="005B45B0">
        <w:t>subslot</w:t>
      </w:r>
      <w:proofErr w:type="spellEnd"/>
      <w:r w:rsidRPr="005B45B0">
        <w:t xml:space="preserve">-PUSCH, the mapping to resource elements </w:t>
      </w:r>
      <w:r w:rsidRPr="005B45B0">
        <w:rPr>
          <w:position w:val="-10"/>
        </w:rPr>
        <w:object w:dxaOrig="460" w:dyaOrig="300" w14:anchorId="6BD4C13D">
          <v:shape id="_x0000_i2628" type="#_x0000_t75" style="width:23.05pt;height:15pt" o:ole="">
            <v:imagedata r:id="rId743" o:title=""/>
          </v:shape>
          <o:OLEObject Type="Embed" ProgID="Equation.3" ShapeID="_x0000_i2628" DrawAspect="Content" ObjectID="_1585282926" r:id="rId753"/>
        </w:object>
      </w:r>
      <w:r w:rsidRPr="005B45B0">
        <w:t xml:space="preserve">, in the subframe shall be in increasing order of first </w:t>
      </w:r>
      <w:r w:rsidRPr="005B45B0">
        <w:rPr>
          <w:position w:val="-6"/>
        </w:rPr>
        <w:object w:dxaOrig="180" w:dyaOrig="260" w14:anchorId="5C062961">
          <v:shape id="_x0000_i2629" type="#_x0000_t75" style="width:9.2pt;height:13.25pt" o:ole="">
            <v:imagedata r:id="rId747" o:title=""/>
          </v:shape>
          <o:OLEObject Type="Embed" ProgID="Equation.3" ShapeID="_x0000_i2629" DrawAspect="Content" ObjectID="_1585282927" r:id="rId754"/>
        </w:object>
      </w:r>
      <w:r w:rsidRPr="005B45B0">
        <w:t xml:space="preserve"> for all values of </w:t>
      </w:r>
      <w:r w:rsidRPr="005B45B0">
        <w:rPr>
          <w:position w:val="-6"/>
        </w:rPr>
        <w:object w:dxaOrig="180" w:dyaOrig="260" w14:anchorId="736E59E8">
          <v:shape id="_x0000_i2630" type="#_x0000_t75" style="width:9.2pt;height:13.25pt" o:ole="">
            <v:imagedata r:id="rId747" o:title=""/>
          </v:shape>
          <o:OLEObject Type="Embed" ProgID="Equation.3" ShapeID="_x0000_i2630" DrawAspect="Content" ObjectID="_1585282928" r:id="rId755"/>
        </w:object>
      </w:r>
      <w:r w:rsidRPr="005B45B0">
        <w:t xml:space="preserve">, except if the </w:t>
      </w:r>
      <w:r w:rsidRPr="005B45B0">
        <w:rPr>
          <w:i/>
        </w:rPr>
        <w:t>Cyclic Shift Field mapping table for DMRS bit</w:t>
      </w:r>
      <w:r w:rsidRPr="005B45B0">
        <w:t xml:space="preserve"> field is set in the most recent uplink-related DCI format 7, which indicates the use of Table 5.5.2.1.1-4. In this case the mapping to resource element shall be in increasing order of first </w:t>
      </w:r>
      <w:r w:rsidRPr="005B45B0">
        <w:rPr>
          <w:position w:val="-6"/>
        </w:rPr>
        <w:object w:dxaOrig="180" w:dyaOrig="260" w14:anchorId="6B7C1A28">
          <v:shape id="_x0000_i2631" type="#_x0000_t75" style="width:9.2pt;height:13.25pt" o:ole="">
            <v:imagedata r:id="rId14" o:title=""/>
          </v:shape>
          <o:OLEObject Type="Embed" ProgID="Equation.3" ShapeID="_x0000_i2631" DrawAspect="Content" ObjectID="_1585282929" r:id="rId756"/>
        </w:object>
      </w:r>
      <w:r w:rsidRPr="005B45B0">
        <w:t xml:space="preserve"> only for values of </w:t>
      </w:r>
      <w:r w:rsidRPr="005B45B0">
        <w:rPr>
          <w:position w:val="-6"/>
        </w:rPr>
        <w:object w:dxaOrig="180" w:dyaOrig="260" w14:anchorId="13045A8F">
          <v:shape id="_x0000_i2632" type="#_x0000_t75" style="width:9.2pt;height:13.25pt" o:ole="">
            <v:imagedata r:id="rId14" o:title=""/>
          </v:shape>
          <o:OLEObject Type="Embed" ProgID="Equation.3" ShapeID="_x0000_i2632" DrawAspect="Content" ObjectID="_1585282930" r:id="rId757"/>
        </w:object>
      </w:r>
      <w:r w:rsidRPr="005B45B0">
        <w:t xml:space="preserve"> satisfying </w:t>
      </w:r>
      <w:r w:rsidRPr="005B45B0">
        <w:rPr>
          <w:rFonts w:ascii="Arial" w:hAnsi="Arial"/>
          <w:b/>
          <w:position w:val="-6"/>
          <w:sz w:val="18"/>
        </w:rPr>
        <w:object w:dxaOrig="1060" w:dyaOrig="260" w14:anchorId="2912D453">
          <v:shape id="_x0000_i2633" type="#_x0000_t75" style="width:53pt;height:12.65pt" o:ole="">
            <v:imagedata r:id="rId740" o:title=""/>
          </v:shape>
          <o:OLEObject Type="Embed" ProgID="Equation.3" ShapeID="_x0000_i2633" DrawAspect="Content" ObjectID="_1585282931" r:id="rId758"/>
        </w:object>
      </w:r>
      <w:r w:rsidRPr="005B45B0">
        <w:rPr>
          <w:rFonts w:ascii="Arial" w:hAnsi="Arial"/>
          <w:b/>
          <w:sz w:val="18"/>
        </w:rPr>
        <w:t>.</w:t>
      </w:r>
      <w:r w:rsidRPr="005B45B0">
        <w:t xml:space="preserve"> The value of </w:t>
      </w:r>
      <w:r w:rsidRPr="005B45B0">
        <w:rPr>
          <w:position w:val="-6"/>
        </w:rPr>
        <w:object w:dxaOrig="139" w:dyaOrig="260" w14:anchorId="52684CB7">
          <v:shape id="_x0000_i2634" type="#_x0000_t75" style="width:6.9pt;height:13.25pt" o:ole="">
            <v:imagedata r:id="rId759" o:title=""/>
          </v:shape>
          <o:OLEObject Type="Embed" ProgID="Equation.3" ShapeID="_x0000_i2634" DrawAspect="Content" ObjectID="_1585282932" r:id="rId760"/>
        </w:object>
      </w:r>
      <w:r w:rsidRPr="005B45B0">
        <w:t xml:space="preserve"> depends on the uplink </w:t>
      </w:r>
      <w:proofErr w:type="spellStart"/>
      <w:r w:rsidRPr="005B45B0">
        <w:t>subslot</w:t>
      </w:r>
      <w:proofErr w:type="spellEnd"/>
      <w:r w:rsidRPr="005B45B0">
        <w:t xml:space="preserve"> number and the </w:t>
      </w:r>
      <w:r w:rsidRPr="005B45B0">
        <w:rPr>
          <w:i/>
        </w:rPr>
        <w:t>DMRS-pattern</w:t>
      </w:r>
      <w:r w:rsidRPr="005B45B0">
        <w:t xml:space="preserve"> field in the most recent uplink-related DCI, according to Table 5.5.2.1.2-1, or according to Table 5.5.2.1.2-2 in case of semi-persistent scheduling of </w:t>
      </w:r>
      <w:proofErr w:type="spellStart"/>
      <w:r w:rsidRPr="005B45B0">
        <w:t>subslot</w:t>
      </w:r>
      <w:proofErr w:type="spellEnd"/>
      <w:r w:rsidRPr="005B45B0">
        <w:t xml:space="preserve">-PUSCH (i.e. higher layer </w:t>
      </w:r>
      <w:proofErr w:type="spellStart"/>
      <w:r w:rsidRPr="005B45B0">
        <w:t>patameter</w:t>
      </w:r>
      <w:proofErr w:type="spellEnd"/>
      <w:r w:rsidRPr="005B45B0">
        <w:t xml:space="preserve"> </w:t>
      </w:r>
      <w:r w:rsidRPr="005B45B0">
        <w:rPr>
          <w:i/>
        </w:rPr>
        <w:t>sps-ConfigUL-sTTI-r15</w:t>
      </w:r>
      <w:r w:rsidRPr="005B45B0">
        <w:t xml:space="preserve"> is configured, se 3GPP TS 36.331 [9]) and with a configured periodicity of 1 </w:t>
      </w:r>
      <w:proofErr w:type="spellStart"/>
      <w:r w:rsidRPr="005B45B0">
        <w:t>subslot</w:t>
      </w:r>
      <w:proofErr w:type="spellEnd"/>
      <w:r w:rsidRPr="005B45B0">
        <w:t xml:space="preserve"> (i.e. </w:t>
      </w:r>
      <w:r w:rsidRPr="005B45B0">
        <w:rPr>
          <w:i/>
        </w:rPr>
        <w:t>semiPersistSchedIntervalUL-STTI-r15</w:t>
      </w:r>
      <w:r w:rsidRPr="005B45B0">
        <w:t xml:space="preserve"> set to </w:t>
      </w:r>
      <w:r w:rsidRPr="005B45B0">
        <w:rPr>
          <w:i/>
        </w:rPr>
        <w:t>sTTI1</w:t>
      </w:r>
      <w:r w:rsidRPr="005B45B0">
        <w:t xml:space="preserve">). In case of </w:t>
      </w:r>
      <w:proofErr w:type="spellStart"/>
      <w:r w:rsidRPr="005B45B0">
        <w:t>subslot</w:t>
      </w:r>
      <w:proofErr w:type="spellEnd"/>
      <w:r w:rsidRPr="005B45B0">
        <w:t xml:space="preserve">-PUSCH and semi-persistent scheduling with a configured periodicity longer than 1 </w:t>
      </w:r>
      <w:proofErr w:type="spellStart"/>
      <w:r w:rsidRPr="005B45B0">
        <w:t>subslot</w:t>
      </w:r>
      <w:proofErr w:type="spellEnd"/>
      <w:r w:rsidRPr="005B45B0">
        <w:t xml:space="preserve">, the mapping shall start at symbol </w:t>
      </w:r>
      <w:r w:rsidRPr="005B45B0">
        <w:rPr>
          <w:position w:val="-6"/>
        </w:rPr>
        <w:object w:dxaOrig="139" w:dyaOrig="260" w14:anchorId="0653FD26">
          <v:shape id="_x0000_i2635" type="#_x0000_t75" style="width:6.9pt;height:13.25pt" o:ole="">
            <v:imagedata r:id="rId408" o:title=""/>
          </v:shape>
          <o:OLEObject Type="Embed" ProgID="Equation.3" ShapeID="_x0000_i2635" DrawAspect="Content" ObjectID="_1585282933" r:id="rId761"/>
        </w:object>
      </w:r>
      <w:r w:rsidRPr="005B45B0">
        <w:t xml:space="preserve"> according to the first row of Table 5.5.2.1.2-2 (i.e. equivalent to a signalling of </w:t>
      </w:r>
      <w:r w:rsidRPr="005B45B0">
        <w:rPr>
          <w:i/>
        </w:rPr>
        <w:t xml:space="preserve">DMRS-pattern </w:t>
      </w:r>
      <w:r w:rsidRPr="005B45B0">
        <w:t xml:space="preserve">field set to </w:t>
      </w:r>
      <w:r>
        <w:t>'</w:t>
      </w:r>
      <w:r w:rsidRPr="005B45B0">
        <w:t>00</w:t>
      </w:r>
      <w:r>
        <w:t>'</w:t>
      </w:r>
      <w:r w:rsidRPr="005B45B0">
        <w:t xml:space="preserve">). In case no value of </w:t>
      </w:r>
      <w:r w:rsidRPr="005B45B0">
        <w:fldChar w:fldCharType="begin"/>
      </w:r>
      <w:r w:rsidRPr="005B45B0">
        <w:instrText xml:space="preserve"> QUOTE </w:instrText>
      </w:r>
      <w:r w:rsidRPr="005B45B0">
        <w:rPr>
          <w:position w:val="-5"/>
        </w:rPr>
        <w:pict w14:anchorId="5F234729">
          <v:shape id="_x0000_i2636" type="#_x0000_t75" style="width:4.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A6394&quot;/&gt;&lt;wsp:rsid wsp:val=&quot;000C038A&quot;/&gt;&lt;wsp:rsid wsp:val=&quot;000C6598&quot;/&gt;&lt;wsp:rsid wsp:val=&quot;000D5F7B&quot;/&gt;&lt;wsp:rsid wsp:val=&quot;00107586&quot;/&gt;&lt;wsp:rsid wsp:val=&quot;00145D43&quot;/&gt;&lt;wsp:rsid wsp:val=&quot;00192C46&quot;/&gt;&lt;wsp:rsid wsp:val=&quot;001A7B60&quot;/&gt;&lt;wsp:rsid wsp:val=&quot;001B7A65&quot;/&gt;&lt;wsp:rsid wsp:val=&quot;001E41F3&quot;/&gt;&lt;wsp:rsid wsp:val=&quot;002165B3&quot;/&gt;&lt;wsp:rsid wsp:val=&quot;0026004D&quot;/&gt;&lt;wsp:rsid wsp:val=&quot;00273AB5&quot;/&gt;&lt;wsp:rsid wsp:val=&quot;00275D12&quot;/&gt;&lt;wsp:rsid wsp:val=&quot;002860C4&quot;/&gt;&lt;wsp:rsid wsp:val=&quot;002A01CC&quot;/&gt;&lt;wsp:rsid wsp:val=&quot;002B5741&quot;/&gt;&lt;wsp:rsid wsp:val=&quot;00305409&quot;/&gt;&lt;wsp:rsid wsp:val=&quot;003E1A36&quot;/&gt;&lt;wsp:rsid wsp:val=&quot;004242F1&quot;/&gt;&lt;wsp:rsid wsp:val=&quot;004B75B7&quot;/&gt;&lt;wsp:rsid wsp:val=&quot;0051580D&quot;/&gt;&lt;wsp:rsid wsp:val=&quot;0052636F&quot;/&gt;&lt;wsp:rsid wsp:val=&quot;00592D74&quot;/&gt;&lt;wsp:rsid wsp:val=&quot;005E2C44&quot;/&gt;&lt;wsp:rsid wsp:val=&quot;00621188&quot;/&gt;&lt;wsp:rsid wsp:val=&quot;006257ED&quot;/&gt;&lt;wsp:rsid wsp:val=&quot;00695808&quot;/&gt;&lt;wsp:rsid wsp:val=&quot;006B46FB&quot;/&gt;&lt;wsp:rsid wsp:val=&quot;006E21FB&quot;/&gt;&lt;wsp:rsid wsp:val=&quot;00792342&quot;/&gt;&lt;wsp:rsid wsp:val=&quot;007B512A&quot;/&gt;&lt;wsp:rsid wsp:val=&quot;007C2097&quot;/&gt;&lt;wsp:rsid wsp:val=&quot;007D6A07&quot;/&gt;&lt;wsp:rsid wsp:val=&quot;007F1A9B&quot;/&gt;&lt;wsp:rsid wsp:val=&quot;008279FA&quot;/&gt;&lt;wsp:rsid wsp:val=&quot;008626E7&quot;/&gt;&lt;wsp:rsid wsp:val=&quot;00870EE7&quot;/&gt;&lt;wsp:rsid wsp:val=&quot;008F686C&quot;/&gt;&lt;wsp:rsid wsp:val=&quot;009209A0&quot;/&gt;&lt;wsp:rsid wsp:val=&quot;009777D9&quot;/&gt;&lt;wsp:rsid wsp:val=&quot;00991B88&quot;/&gt;&lt;wsp:rsid wsp:val=&quot;009A579D&quot;/&gt;&lt;wsp:rsid wsp:val=&quot;009B3A47&quot;/&gt;&lt;wsp:rsid wsp:val=&quot;009E3297&quot;/&gt;&lt;wsp:rsid wsp:val=&quot;009F734F&quot;/&gt;&lt;wsp:rsid wsp:val=&quot;00A246B6&quot;/&gt;&lt;wsp:rsid wsp:val=&quot;00A47E70&quot;/&gt;&lt;wsp:rsid wsp:val=&quot;00A7671C&quot;/&gt;&lt;wsp:rsid wsp:val=&quot;00AD1CD8&quot;/&gt;&lt;wsp:rsid wsp:val=&quot;00B258BB&quot;/&gt;&lt;wsp:rsid wsp:val=&quot;00B62DF6&quot;/&gt;&lt;wsp:rsid wsp:val=&quot;00B63BF3&quot;/&gt;&lt;wsp:rsid wsp:val=&quot;00B67B97&quot;/&gt;&lt;wsp:rsid wsp:val=&quot;00B968C8&quot;/&gt;&lt;wsp:rsid wsp:val=&quot;00BA3EC5&quot;/&gt;&lt;wsp:rsid wsp:val=&quot;00BB5DFC&quot;/&gt;&lt;wsp:rsid wsp:val=&quot;00BD279D&quot;/&gt;&lt;wsp:rsid wsp:val=&quot;00BD6BB8&quot;/&gt;&lt;wsp:rsid wsp:val=&quot;00C95985&quot;/&gt;&lt;wsp:rsid wsp:val=&quot;00CC5026&quot;/&gt;&lt;wsp:rsid wsp:val=&quot;00CF5370&quot;/&gt;&lt;wsp:rsid wsp:val=&quot;00D03F9A&quot;/&gt;&lt;wsp:rsid wsp:val=&quot;00DC5888&quot;/&gt;&lt;wsp:rsid wsp:val=&quot;00DE34CF&quot;/&gt;&lt;wsp:rsid wsp:val=&quot;00EE7D7C&quot;/&gt;&lt;wsp:rsid wsp:val=&quot;00F25D98&quot;/&gt;&lt;wsp:rsid wsp:val=&quot;00F300FB&quot;/&gt;&lt;wsp:rsid wsp:val=&quot;00FB6386&quot;/&gt;&lt;/wsp:rsids&gt;&lt;/w:docPr&gt;&lt;w:body&gt;&lt;wx:sect&gt;&lt;w:p wsp:rsidR=&quot;00000000&quot; wsp:rsidRDefault=&quot;0052636F&quot; wsp:rsidP=&quot;0052636F&quot;&gt;&lt;m:oMathPara&gt;&lt;m:oMath&gt;&lt;m:r&gt;&lt;aml:annotation aml:id=&quot;0&quot; w:type=&quot;Word.Insertion&quot; aml:author=&quot;Stefan Parkvall&quot; aml:createdate=&quot;2017-07-21T21:13:00Z&quot;&gt;&lt;aml:content&gt;&lt;w:rPr&gt;&lt;w:rFonts w:ascii=&quot;Cambria Math&quot; w:h-ansi=&quot;Cambria Math&quot;/&gt;&lt;wx:font wx:val=&quot;Cambria Math&quot;/&gt;&lt;w:i/&gt;&lt;/w:rPr&gt;&lt;m:t&gt;l&lt;/m:t&gt;&lt;/aml:content&gt;&lt;/aml:annotation&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762" o:title="" chromakey="white"/>
          </v:shape>
        </w:pict>
      </w:r>
      <w:r w:rsidRPr="005B45B0">
        <w:instrText xml:space="preserve"> </w:instrText>
      </w:r>
      <w:r w:rsidRPr="005B45B0">
        <w:fldChar w:fldCharType="separate"/>
      </w:r>
      <w:r w:rsidRPr="005B45B0">
        <w:rPr>
          <w:position w:val="-5"/>
        </w:rPr>
        <w:pict w14:anchorId="676DDE1D">
          <v:shape id="_x0000_i2637" type="#_x0000_t75" style="width:4.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22E4A&quot;/&gt;&lt;wsp:rsid wsp:val=&quot;000A6394&quot;/&gt;&lt;wsp:rsid wsp:val=&quot;000C038A&quot;/&gt;&lt;wsp:rsid wsp:val=&quot;000C6598&quot;/&gt;&lt;wsp:rsid wsp:val=&quot;000D5F7B&quot;/&gt;&lt;wsp:rsid wsp:val=&quot;00107586&quot;/&gt;&lt;wsp:rsid wsp:val=&quot;00145D43&quot;/&gt;&lt;wsp:rsid wsp:val=&quot;00192C46&quot;/&gt;&lt;wsp:rsid wsp:val=&quot;001A7B60&quot;/&gt;&lt;wsp:rsid wsp:val=&quot;001B7A65&quot;/&gt;&lt;wsp:rsid wsp:val=&quot;001E41F3&quot;/&gt;&lt;wsp:rsid wsp:val=&quot;002165B3&quot;/&gt;&lt;wsp:rsid wsp:val=&quot;0026004D&quot;/&gt;&lt;wsp:rsid wsp:val=&quot;00273AB5&quot;/&gt;&lt;wsp:rsid wsp:val=&quot;00275D12&quot;/&gt;&lt;wsp:rsid wsp:val=&quot;002860C4&quot;/&gt;&lt;wsp:rsid wsp:val=&quot;002A01CC&quot;/&gt;&lt;wsp:rsid wsp:val=&quot;002B5741&quot;/&gt;&lt;wsp:rsid wsp:val=&quot;00305409&quot;/&gt;&lt;wsp:rsid wsp:val=&quot;003E1A36&quot;/&gt;&lt;wsp:rsid wsp:val=&quot;004242F1&quot;/&gt;&lt;wsp:rsid wsp:val=&quot;004B75B7&quot;/&gt;&lt;wsp:rsid wsp:val=&quot;0051580D&quot;/&gt;&lt;wsp:rsid wsp:val=&quot;0052636F&quot;/&gt;&lt;wsp:rsid wsp:val=&quot;00592D74&quot;/&gt;&lt;wsp:rsid wsp:val=&quot;005E2C44&quot;/&gt;&lt;wsp:rsid wsp:val=&quot;00621188&quot;/&gt;&lt;wsp:rsid wsp:val=&quot;006257ED&quot;/&gt;&lt;wsp:rsid wsp:val=&quot;00695808&quot;/&gt;&lt;wsp:rsid wsp:val=&quot;006B46FB&quot;/&gt;&lt;wsp:rsid wsp:val=&quot;006E21FB&quot;/&gt;&lt;wsp:rsid wsp:val=&quot;00792342&quot;/&gt;&lt;wsp:rsid wsp:val=&quot;007B512A&quot;/&gt;&lt;wsp:rsid wsp:val=&quot;007C2097&quot;/&gt;&lt;wsp:rsid wsp:val=&quot;007D6A07&quot;/&gt;&lt;wsp:rsid wsp:val=&quot;007F1A9B&quot;/&gt;&lt;wsp:rsid wsp:val=&quot;008279FA&quot;/&gt;&lt;wsp:rsid wsp:val=&quot;008626E7&quot;/&gt;&lt;wsp:rsid wsp:val=&quot;00870EE7&quot;/&gt;&lt;wsp:rsid wsp:val=&quot;008F686C&quot;/&gt;&lt;wsp:rsid wsp:val=&quot;009209A0&quot;/&gt;&lt;wsp:rsid wsp:val=&quot;009777D9&quot;/&gt;&lt;wsp:rsid wsp:val=&quot;00991B88&quot;/&gt;&lt;wsp:rsid wsp:val=&quot;009A579D&quot;/&gt;&lt;wsp:rsid wsp:val=&quot;009B3A47&quot;/&gt;&lt;wsp:rsid wsp:val=&quot;009E3297&quot;/&gt;&lt;wsp:rsid wsp:val=&quot;009F734F&quot;/&gt;&lt;wsp:rsid wsp:val=&quot;00A246B6&quot;/&gt;&lt;wsp:rsid wsp:val=&quot;00A47E70&quot;/&gt;&lt;wsp:rsid wsp:val=&quot;00A7671C&quot;/&gt;&lt;wsp:rsid wsp:val=&quot;00AD1CD8&quot;/&gt;&lt;wsp:rsid wsp:val=&quot;00B258BB&quot;/&gt;&lt;wsp:rsid wsp:val=&quot;00B62DF6&quot;/&gt;&lt;wsp:rsid wsp:val=&quot;00B63BF3&quot;/&gt;&lt;wsp:rsid wsp:val=&quot;00B67B97&quot;/&gt;&lt;wsp:rsid wsp:val=&quot;00B968C8&quot;/&gt;&lt;wsp:rsid wsp:val=&quot;00BA3EC5&quot;/&gt;&lt;wsp:rsid wsp:val=&quot;00BB5DFC&quot;/&gt;&lt;wsp:rsid wsp:val=&quot;00BD279D&quot;/&gt;&lt;wsp:rsid wsp:val=&quot;00BD6BB8&quot;/&gt;&lt;wsp:rsid wsp:val=&quot;00C95985&quot;/&gt;&lt;wsp:rsid wsp:val=&quot;00CC5026&quot;/&gt;&lt;wsp:rsid wsp:val=&quot;00CF5370&quot;/&gt;&lt;wsp:rsid wsp:val=&quot;00D03F9A&quot;/&gt;&lt;wsp:rsid wsp:val=&quot;00DC5888&quot;/&gt;&lt;wsp:rsid wsp:val=&quot;00DE34CF&quot;/&gt;&lt;wsp:rsid wsp:val=&quot;00EE7D7C&quot;/&gt;&lt;wsp:rsid wsp:val=&quot;00F25D98&quot;/&gt;&lt;wsp:rsid wsp:val=&quot;00F300FB&quot;/&gt;&lt;wsp:rsid wsp:val=&quot;00FB6386&quot;/&gt;&lt;/wsp:rsids&gt;&lt;/w:docPr&gt;&lt;w:body&gt;&lt;wx:sect&gt;&lt;w:p wsp:rsidR=&quot;00000000&quot; wsp:rsidRDefault=&quot;0052636F&quot; wsp:rsidP=&quot;0052636F&quot;&gt;&lt;m:oMathPara&gt;&lt;m:oMath&gt;&lt;m:r&gt;&lt;aml:annotation aml:id=&quot;0&quot; w:type=&quot;Word.Insertion&quot; aml:author=&quot;Stefan Parkvall&quot; aml:createdate=&quot;2017-07-21T21:13:00Z&quot;&gt;&lt;aml:content&gt;&lt;w:rPr&gt;&lt;w:rFonts w:ascii=&quot;Cambria Math&quot; w:h-ansi=&quot;Cambria Math&quot;/&gt;&lt;wx:font wx:val=&quot;Cambria Math&quot;/&gt;&lt;w:i/&gt;&lt;/w:rPr&gt;&lt;m:t&gt;l&lt;/m:t&gt;&lt;/aml:content&gt;&lt;/aml:annotation&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762" o:title="" chromakey="white"/>
          </v:shape>
        </w:pict>
      </w:r>
      <w:r w:rsidRPr="005B45B0">
        <w:fldChar w:fldCharType="end"/>
      </w:r>
      <w:r w:rsidRPr="005B45B0">
        <w:t xml:space="preserve"> is defined for the uplink </w:t>
      </w:r>
      <w:proofErr w:type="spellStart"/>
      <w:r w:rsidRPr="005B45B0">
        <w:t>subslot</w:t>
      </w:r>
      <w:proofErr w:type="spellEnd"/>
      <w:r w:rsidRPr="005B45B0">
        <w:t xml:space="preserve"> number, and in case no valid starting symbol index (see table 5.3.4-1), no reference signal is transmitted associated with the uplink-related DCI format.</w:t>
      </w:r>
    </w:p>
    <w:p w14:paraId="089740CB" w14:textId="77777777" w:rsidR="00D40E24" w:rsidRDefault="00D40E24" w:rsidP="00D40E24">
      <w:pPr>
        <w:pStyle w:val="TH"/>
      </w:pPr>
      <w:r>
        <w:t xml:space="preserve">Table 5.5.2.1.2-1: The quantity </w:t>
      </w:r>
      <w:r w:rsidRPr="007E471D">
        <w:rPr>
          <w:position w:val="-6"/>
        </w:rPr>
        <w:object w:dxaOrig="139" w:dyaOrig="260" w14:anchorId="7CEEDFCA">
          <v:shape id="_x0000_i2638" type="#_x0000_t75" style="width:6.9pt;height:13.25pt" o:ole="">
            <v:imagedata r:id="rId759" o:title=""/>
          </v:shape>
          <o:OLEObject Type="Embed" ProgID="Equation.3" ShapeID="_x0000_i2638" DrawAspect="Content" ObjectID="_1585282934" r:id="rId763"/>
        </w:object>
      </w:r>
      <w:r>
        <w:t xml:space="preserve"> for </w:t>
      </w:r>
      <w:proofErr w:type="spellStart"/>
      <w:r>
        <w:t>subslot</w:t>
      </w:r>
      <w:proofErr w:type="spellEnd"/>
      <w:r>
        <w: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627B3E" w14:paraId="46E68506" w14:textId="77777777" w:rsidTr="00E6647E">
        <w:trPr>
          <w:jc w:val="center"/>
        </w:trPr>
        <w:tc>
          <w:tcPr>
            <w:tcW w:w="2693" w:type="dxa"/>
            <w:vMerge w:val="restart"/>
            <w:shd w:val="clear" w:color="auto" w:fill="auto"/>
          </w:tcPr>
          <w:p w14:paraId="2D9D667E" w14:textId="77777777" w:rsidR="00D40E24" w:rsidRPr="00627B3E" w:rsidRDefault="00D40E24" w:rsidP="00E6647E">
            <w:pPr>
              <w:pStyle w:val="TAH"/>
            </w:pPr>
            <w:r w:rsidRPr="00685232">
              <w:rPr>
                <w:i/>
              </w:rPr>
              <w:t>DMRS-pattern</w:t>
            </w:r>
            <w:r>
              <w:t xml:space="preserve"> </w:t>
            </w:r>
            <w:r w:rsidRPr="00627B3E">
              <w:t>field in uplink-related DCI format [3]</w:t>
            </w:r>
          </w:p>
        </w:tc>
        <w:tc>
          <w:tcPr>
            <w:tcW w:w="4389" w:type="dxa"/>
            <w:gridSpan w:val="6"/>
            <w:shd w:val="clear" w:color="auto" w:fill="auto"/>
          </w:tcPr>
          <w:p w14:paraId="0A71B2D6" w14:textId="77777777" w:rsidR="00D40E24" w:rsidRPr="00627B3E" w:rsidRDefault="00D40E24" w:rsidP="00E6647E">
            <w:pPr>
              <w:pStyle w:val="TAH"/>
            </w:pPr>
            <w:r w:rsidRPr="00627B3E">
              <w:t xml:space="preserve">Uplink </w:t>
            </w:r>
            <w:proofErr w:type="spellStart"/>
            <w:r w:rsidRPr="00627B3E">
              <w:t>subslot</w:t>
            </w:r>
            <w:proofErr w:type="spellEnd"/>
            <w:r w:rsidRPr="00627B3E">
              <w:t xml:space="preserve"> number</w:t>
            </w:r>
          </w:p>
        </w:tc>
      </w:tr>
      <w:tr w:rsidR="00D40E24" w:rsidRPr="00627B3E" w14:paraId="16DF2DD0" w14:textId="77777777" w:rsidTr="00E6647E">
        <w:trPr>
          <w:jc w:val="center"/>
        </w:trPr>
        <w:tc>
          <w:tcPr>
            <w:tcW w:w="2693" w:type="dxa"/>
            <w:vMerge/>
            <w:shd w:val="clear" w:color="auto" w:fill="auto"/>
          </w:tcPr>
          <w:p w14:paraId="148A0362" w14:textId="77777777" w:rsidR="00D40E24" w:rsidRPr="00627B3E" w:rsidRDefault="00D40E24" w:rsidP="00E6647E">
            <w:pPr>
              <w:pStyle w:val="TAH"/>
            </w:pPr>
          </w:p>
        </w:tc>
        <w:tc>
          <w:tcPr>
            <w:tcW w:w="851" w:type="dxa"/>
            <w:shd w:val="clear" w:color="auto" w:fill="auto"/>
          </w:tcPr>
          <w:p w14:paraId="0DB09607" w14:textId="77777777" w:rsidR="00D40E24" w:rsidRPr="00627B3E" w:rsidRDefault="00D40E24" w:rsidP="00E6647E">
            <w:pPr>
              <w:pStyle w:val="TAH"/>
            </w:pPr>
            <w:r w:rsidRPr="00627B3E">
              <w:t>#0</w:t>
            </w:r>
          </w:p>
        </w:tc>
        <w:tc>
          <w:tcPr>
            <w:tcW w:w="708" w:type="dxa"/>
            <w:shd w:val="clear" w:color="auto" w:fill="auto"/>
          </w:tcPr>
          <w:p w14:paraId="4A7852B3" w14:textId="77777777" w:rsidR="00D40E24" w:rsidRPr="00627B3E" w:rsidRDefault="00D40E24" w:rsidP="00E6647E">
            <w:pPr>
              <w:pStyle w:val="TAH"/>
            </w:pPr>
            <w:r w:rsidRPr="00627B3E">
              <w:t>#1</w:t>
            </w:r>
          </w:p>
        </w:tc>
        <w:tc>
          <w:tcPr>
            <w:tcW w:w="709" w:type="dxa"/>
            <w:shd w:val="clear" w:color="auto" w:fill="auto"/>
          </w:tcPr>
          <w:p w14:paraId="050973CC" w14:textId="77777777" w:rsidR="00D40E24" w:rsidRPr="00627B3E" w:rsidRDefault="00D40E24" w:rsidP="00E6647E">
            <w:pPr>
              <w:pStyle w:val="TAH"/>
            </w:pPr>
            <w:r w:rsidRPr="00627B3E">
              <w:t>#2</w:t>
            </w:r>
          </w:p>
        </w:tc>
        <w:tc>
          <w:tcPr>
            <w:tcW w:w="709" w:type="dxa"/>
            <w:shd w:val="clear" w:color="auto" w:fill="auto"/>
          </w:tcPr>
          <w:p w14:paraId="56AC199F" w14:textId="77777777" w:rsidR="00D40E24" w:rsidRPr="00627B3E" w:rsidRDefault="00D40E24" w:rsidP="00E6647E">
            <w:pPr>
              <w:pStyle w:val="TAH"/>
            </w:pPr>
            <w:r w:rsidRPr="00627B3E">
              <w:t>#3</w:t>
            </w:r>
          </w:p>
        </w:tc>
        <w:tc>
          <w:tcPr>
            <w:tcW w:w="709" w:type="dxa"/>
            <w:shd w:val="clear" w:color="auto" w:fill="auto"/>
          </w:tcPr>
          <w:p w14:paraId="235FD1AA" w14:textId="77777777" w:rsidR="00D40E24" w:rsidRPr="00627B3E" w:rsidRDefault="00D40E24" w:rsidP="00E6647E">
            <w:pPr>
              <w:pStyle w:val="TAH"/>
            </w:pPr>
            <w:r w:rsidRPr="00627B3E">
              <w:t>#4</w:t>
            </w:r>
          </w:p>
        </w:tc>
        <w:tc>
          <w:tcPr>
            <w:tcW w:w="703" w:type="dxa"/>
            <w:shd w:val="clear" w:color="auto" w:fill="auto"/>
          </w:tcPr>
          <w:p w14:paraId="2DFB25A0" w14:textId="77777777" w:rsidR="00D40E24" w:rsidRPr="00627B3E" w:rsidRDefault="00D40E24" w:rsidP="00E6647E">
            <w:pPr>
              <w:pStyle w:val="TAH"/>
            </w:pPr>
            <w:r w:rsidRPr="00627B3E">
              <w:t>#5</w:t>
            </w:r>
          </w:p>
        </w:tc>
      </w:tr>
      <w:tr w:rsidR="00D40E24" w:rsidRPr="00627B3E" w14:paraId="2D632C3D" w14:textId="77777777" w:rsidTr="00E6647E">
        <w:trPr>
          <w:jc w:val="center"/>
        </w:trPr>
        <w:tc>
          <w:tcPr>
            <w:tcW w:w="2693" w:type="dxa"/>
            <w:shd w:val="clear" w:color="auto" w:fill="auto"/>
          </w:tcPr>
          <w:p w14:paraId="0AED515E" w14:textId="77777777" w:rsidR="00D40E24" w:rsidRPr="00627B3E" w:rsidRDefault="00D40E24" w:rsidP="00E6647E">
            <w:pPr>
              <w:pStyle w:val="TAC"/>
            </w:pPr>
            <w:r w:rsidRPr="00627B3E">
              <w:t>00</w:t>
            </w:r>
          </w:p>
        </w:tc>
        <w:tc>
          <w:tcPr>
            <w:tcW w:w="851" w:type="dxa"/>
            <w:shd w:val="clear" w:color="auto" w:fill="auto"/>
          </w:tcPr>
          <w:p w14:paraId="4D573D98" w14:textId="77777777" w:rsidR="00D40E24" w:rsidRPr="00627B3E" w:rsidRDefault="00D40E24" w:rsidP="00E6647E">
            <w:pPr>
              <w:pStyle w:val="TAC"/>
            </w:pPr>
            <w:r w:rsidRPr="00627B3E">
              <w:t>0</w:t>
            </w:r>
          </w:p>
        </w:tc>
        <w:tc>
          <w:tcPr>
            <w:tcW w:w="708" w:type="dxa"/>
            <w:shd w:val="clear" w:color="auto" w:fill="auto"/>
          </w:tcPr>
          <w:p w14:paraId="26E2BDC5" w14:textId="77777777" w:rsidR="00D40E24" w:rsidRPr="00627B3E" w:rsidRDefault="00D40E24" w:rsidP="00E6647E">
            <w:pPr>
              <w:pStyle w:val="TAC"/>
            </w:pPr>
            <w:r w:rsidRPr="00627B3E">
              <w:t>3</w:t>
            </w:r>
          </w:p>
        </w:tc>
        <w:tc>
          <w:tcPr>
            <w:tcW w:w="709" w:type="dxa"/>
            <w:shd w:val="clear" w:color="auto" w:fill="auto"/>
          </w:tcPr>
          <w:p w14:paraId="63970854" w14:textId="77777777" w:rsidR="00D40E24" w:rsidRPr="00627B3E" w:rsidRDefault="00D40E24" w:rsidP="00E6647E">
            <w:pPr>
              <w:pStyle w:val="TAC"/>
            </w:pPr>
            <w:r w:rsidRPr="00627B3E">
              <w:t>5</w:t>
            </w:r>
          </w:p>
        </w:tc>
        <w:tc>
          <w:tcPr>
            <w:tcW w:w="709" w:type="dxa"/>
            <w:shd w:val="clear" w:color="auto" w:fill="auto"/>
          </w:tcPr>
          <w:p w14:paraId="34276F95" w14:textId="77777777" w:rsidR="00D40E24" w:rsidRPr="00627B3E" w:rsidRDefault="00D40E24" w:rsidP="00E6647E">
            <w:pPr>
              <w:pStyle w:val="TAC"/>
            </w:pPr>
            <w:r w:rsidRPr="00627B3E">
              <w:t>0</w:t>
            </w:r>
          </w:p>
        </w:tc>
        <w:tc>
          <w:tcPr>
            <w:tcW w:w="709" w:type="dxa"/>
            <w:shd w:val="clear" w:color="auto" w:fill="auto"/>
          </w:tcPr>
          <w:p w14:paraId="67F084A3" w14:textId="77777777" w:rsidR="00D40E24" w:rsidRPr="00627B3E" w:rsidRDefault="00D40E24" w:rsidP="00E6647E">
            <w:pPr>
              <w:pStyle w:val="TAC"/>
            </w:pPr>
            <w:r w:rsidRPr="00627B3E">
              <w:t>2</w:t>
            </w:r>
          </w:p>
        </w:tc>
        <w:tc>
          <w:tcPr>
            <w:tcW w:w="703" w:type="dxa"/>
            <w:shd w:val="clear" w:color="auto" w:fill="auto"/>
          </w:tcPr>
          <w:p w14:paraId="111D556F" w14:textId="77777777" w:rsidR="00D40E24" w:rsidRPr="00627B3E" w:rsidRDefault="00D40E24" w:rsidP="00E6647E">
            <w:pPr>
              <w:pStyle w:val="TAC"/>
            </w:pPr>
            <w:r w:rsidRPr="00627B3E">
              <w:t>4</w:t>
            </w:r>
          </w:p>
        </w:tc>
      </w:tr>
      <w:tr w:rsidR="00D40E24" w:rsidRPr="00627B3E" w14:paraId="130E0BC0" w14:textId="77777777" w:rsidTr="00E6647E">
        <w:trPr>
          <w:jc w:val="center"/>
        </w:trPr>
        <w:tc>
          <w:tcPr>
            <w:tcW w:w="2693" w:type="dxa"/>
            <w:shd w:val="clear" w:color="auto" w:fill="auto"/>
          </w:tcPr>
          <w:p w14:paraId="50A4DA61" w14:textId="77777777" w:rsidR="00D40E24" w:rsidRPr="00627B3E" w:rsidRDefault="00D40E24" w:rsidP="00E6647E">
            <w:pPr>
              <w:pStyle w:val="TAC"/>
            </w:pPr>
            <w:r w:rsidRPr="00627B3E">
              <w:t>01</w:t>
            </w:r>
          </w:p>
        </w:tc>
        <w:tc>
          <w:tcPr>
            <w:tcW w:w="851" w:type="dxa"/>
            <w:shd w:val="clear" w:color="auto" w:fill="auto"/>
          </w:tcPr>
          <w:p w14:paraId="5F5A9A3F" w14:textId="77777777" w:rsidR="00D40E24" w:rsidRPr="00627B3E" w:rsidRDefault="00D40E24" w:rsidP="00E6647E">
            <w:pPr>
              <w:pStyle w:val="TAC"/>
            </w:pPr>
            <w:r w:rsidRPr="00627B3E">
              <w:t>2</w:t>
            </w:r>
          </w:p>
        </w:tc>
        <w:tc>
          <w:tcPr>
            <w:tcW w:w="708" w:type="dxa"/>
            <w:shd w:val="clear" w:color="auto" w:fill="auto"/>
          </w:tcPr>
          <w:p w14:paraId="31DC4904" w14:textId="77777777" w:rsidR="00D40E24" w:rsidRPr="00627B3E" w:rsidRDefault="00D40E24" w:rsidP="00E6647E">
            <w:pPr>
              <w:pStyle w:val="TAC"/>
            </w:pPr>
            <w:r w:rsidRPr="00627B3E">
              <w:t>4</w:t>
            </w:r>
          </w:p>
        </w:tc>
        <w:tc>
          <w:tcPr>
            <w:tcW w:w="709" w:type="dxa"/>
            <w:shd w:val="clear" w:color="auto" w:fill="auto"/>
          </w:tcPr>
          <w:p w14:paraId="6AE9E808" w14:textId="77777777" w:rsidR="00D40E24" w:rsidRPr="00627B3E" w:rsidRDefault="00D40E24" w:rsidP="00E6647E">
            <w:pPr>
              <w:pStyle w:val="TAC"/>
            </w:pPr>
            <w:r w:rsidRPr="00627B3E">
              <w:t>-</w:t>
            </w:r>
          </w:p>
        </w:tc>
        <w:tc>
          <w:tcPr>
            <w:tcW w:w="709" w:type="dxa"/>
            <w:shd w:val="clear" w:color="auto" w:fill="auto"/>
          </w:tcPr>
          <w:p w14:paraId="2A7762FC" w14:textId="77777777" w:rsidR="00D40E24" w:rsidRPr="00627B3E" w:rsidRDefault="00D40E24" w:rsidP="00E6647E">
            <w:pPr>
              <w:pStyle w:val="TAC"/>
            </w:pPr>
            <w:r w:rsidRPr="00627B3E">
              <w:t>1</w:t>
            </w:r>
          </w:p>
        </w:tc>
        <w:tc>
          <w:tcPr>
            <w:tcW w:w="709" w:type="dxa"/>
            <w:shd w:val="clear" w:color="auto" w:fill="auto"/>
          </w:tcPr>
          <w:p w14:paraId="411D1C90" w14:textId="77777777" w:rsidR="00D40E24" w:rsidRPr="00627B3E" w:rsidRDefault="00D40E24" w:rsidP="00E6647E">
            <w:pPr>
              <w:pStyle w:val="TAC"/>
            </w:pPr>
            <w:r w:rsidRPr="00627B3E">
              <w:t>3</w:t>
            </w:r>
          </w:p>
        </w:tc>
        <w:tc>
          <w:tcPr>
            <w:tcW w:w="703" w:type="dxa"/>
            <w:shd w:val="clear" w:color="auto" w:fill="auto"/>
          </w:tcPr>
          <w:p w14:paraId="14DD90F0" w14:textId="77777777" w:rsidR="00D40E24" w:rsidRPr="00627B3E" w:rsidRDefault="00D40E24" w:rsidP="00E6647E">
            <w:pPr>
              <w:pStyle w:val="TAC"/>
            </w:pPr>
            <w:r w:rsidRPr="00627B3E">
              <w:t>-</w:t>
            </w:r>
          </w:p>
        </w:tc>
      </w:tr>
      <w:tr w:rsidR="00D40E24" w:rsidRPr="00627B3E" w14:paraId="232B833F" w14:textId="77777777" w:rsidTr="00E6647E">
        <w:trPr>
          <w:jc w:val="center"/>
        </w:trPr>
        <w:tc>
          <w:tcPr>
            <w:tcW w:w="2693" w:type="dxa"/>
            <w:shd w:val="clear" w:color="auto" w:fill="auto"/>
          </w:tcPr>
          <w:p w14:paraId="1CE57FF2" w14:textId="77777777" w:rsidR="00D40E24" w:rsidRPr="00627B3E" w:rsidRDefault="00D40E24" w:rsidP="00E6647E">
            <w:pPr>
              <w:pStyle w:val="TAC"/>
            </w:pPr>
            <w:r w:rsidRPr="00627B3E">
              <w:t>10</w:t>
            </w:r>
          </w:p>
        </w:tc>
        <w:tc>
          <w:tcPr>
            <w:tcW w:w="851" w:type="dxa"/>
            <w:shd w:val="clear" w:color="auto" w:fill="auto"/>
          </w:tcPr>
          <w:p w14:paraId="2B6A2D6C" w14:textId="77777777" w:rsidR="00D40E24" w:rsidRPr="00627B3E" w:rsidRDefault="00D40E24" w:rsidP="00E6647E">
            <w:pPr>
              <w:pStyle w:val="TAC"/>
            </w:pPr>
            <w:r w:rsidRPr="00627B3E">
              <w:t>-</w:t>
            </w:r>
          </w:p>
        </w:tc>
        <w:tc>
          <w:tcPr>
            <w:tcW w:w="708" w:type="dxa"/>
            <w:shd w:val="clear" w:color="auto" w:fill="auto"/>
          </w:tcPr>
          <w:p w14:paraId="235D5F27" w14:textId="77777777" w:rsidR="00D40E24" w:rsidRPr="00627B3E" w:rsidRDefault="00D40E24" w:rsidP="00E6647E">
            <w:pPr>
              <w:pStyle w:val="TAC"/>
            </w:pPr>
            <w:r w:rsidRPr="00627B3E">
              <w:t>-</w:t>
            </w:r>
          </w:p>
        </w:tc>
        <w:tc>
          <w:tcPr>
            <w:tcW w:w="709" w:type="dxa"/>
            <w:shd w:val="clear" w:color="auto" w:fill="auto"/>
          </w:tcPr>
          <w:p w14:paraId="5018299E" w14:textId="77777777" w:rsidR="00D40E24" w:rsidRPr="00627B3E" w:rsidRDefault="00D40E24" w:rsidP="00E6647E">
            <w:pPr>
              <w:pStyle w:val="TAC"/>
            </w:pPr>
            <w:r w:rsidRPr="00627B3E">
              <w:t>-</w:t>
            </w:r>
          </w:p>
        </w:tc>
        <w:tc>
          <w:tcPr>
            <w:tcW w:w="709" w:type="dxa"/>
            <w:shd w:val="clear" w:color="auto" w:fill="auto"/>
          </w:tcPr>
          <w:p w14:paraId="4A01730E" w14:textId="77777777" w:rsidR="00D40E24" w:rsidRPr="00627B3E" w:rsidRDefault="00D40E24" w:rsidP="00E6647E">
            <w:pPr>
              <w:pStyle w:val="TAC"/>
            </w:pPr>
            <w:r w:rsidRPr="00627B3E">
              <w:t>2</w:t>
            </w:r>
          </w:p>
        </w:tc>
        <w:tc>
          <w:tcPr>
            <w:tcW w:w="709" w:type="dxa"/>
            <w:shd w:val="clear" w:color="auto" w:fill="auto"/>
          </w:tcPr>
          <w:p w14:paraId="34A7C610" w14:textId="77777777" w:rsidR="00D40E24" w:rsidRPr="00627B3E" w:rsidRDefault="00D40E24" w:rsidP="00E6647E">
            <w:pPr>
              <w:pStyle w:val="TAC"/>
            </w:pPr>
            <w:r w:rsidRPr="00627B3E">
              <w:t>-</w:t>
            </w:r>
          </w:p>
        </w:tc>
        <w:tc>
          <w:tcPr>
            <w:tcW w:w="703" w:type="dxa"/>
            <w:shd w:val="clear" w:color="auto" w:fill="auto"/>
          </w:tcPr>
          <w:p w14:paraId="236635D2" w14:textId="77777777" w:rsidR="00D40E24" w:rsidRPr="00627B3E" w:rsidRDefault="00D40E24" w:rsidP="00E6647E">
            <w:pPr>
              <w:pStyle w:val="TAC"/>
            </w:pPr>
            <w:r w:rsidRPr="00627B3E">
              <w:t>-</w:t>
            </w:r>
          </w:p>
        </w:tc>
      </w:tr>
      <w:tr w:rsidR="00D40E24" w:rsidRPr="00627B3E" w14:paraId="25ADAAD2" w14:textId="77777777" w:rsidTr="00E6647E">
        <w:trPr>
          <w:jc w:val="center"/>
        </w:trPr>
        <w:tc>
          <w:tcPr>
            <w:tcW w:w="2693" w:type="dxa"/>
            <w:shd w:val="clear" w:color="auto" w:fill="auto"/>
          </w:tcPr>
          <w:p w14:paraId="5756C613" w14:textId="77777777" w:rsidR="00D40E24" w:rsidRPr="00627B3E" w:rsidRDefault="00D40E24" w:rsidP="00E6647E">
            <w:pPr>
              <w:pStyle w:val="TAC"/>
            </w:pPr>
            <w:r w:rsidRPr="00627B3E">
              <w:t>11</w:t>
            </w:r>
          </w:p>
        </w:tc>
        <w:tc>
          <w:tcPr>
            <w:tcW w:w="851" w:type="dxa"/>
            <w:shd w:val="clear" w:color="auto" w:fill="auto"/>
          </w:tcPr>
          <w:p w14:paraId="36F9BDF7" w14:textId="77777777" w:rsidR="00D40E24" w:rsidRPr="00627B3E" w:rsidRDefault="00D40E24" w:rsidP="00E6647E">
            <w:pPr>
              <w:pStyle w:val="TAC"/>
            </w:pPr>
            <w:r w:rsidRPr="00627B3E">
              <w:t>-</w:t>
            </w:r>
          </w:p>
        </w:tc>
        <w:tc>
          <w:tcPr>
            <w:tcW w:w="708" w:type="dxa"/>
            <w:shd w:val="clear" w:color="auto" w:fill="auto"/>
          </w:tcPr>
          <w:p w14:paraId="25F97843" w14:textId="77777777" w:rsidR="00D40E24" w:rsidRPr="00627B3E" w:rsidRDefault="00D40E24" w:rsidP="00E6647E">
            <w:pPr>
              <w:pStyle w:val="TAC"/>
            </w:pPr>
            <w:r w:rsidRPr="00627B3E">
              <w:t>5</w:t>
            </w:r>
          </w:p>
        </w:tc>
        <w:tc>
          <w:tcPr>
            <w:tcW w:w="709" w:type="dxa"/>
            <w:shd w:val="clear" w:color="auto" w:fill="auto"/>
          </w:tcPr>
          <w:p w14:paraId="6E875969" w14:textId="77777777" w:rsidR="00D40E24" w:rsidRPr="00627B3E" w:rsidRDefault="00D40E24" w:rsidP="00E6647E">
            <w:pPr>
              <w:pStyle w:val="TAC"/>
            </w:pPr>
            <w:r w:rsidRPr="00627B3E">
              <w:t>-</w:t>
            </w:r>
          </w:p>
        </w:tc>
        <w:tc>
          <w:tcPr>
            <w:tcW w:w="709" w:type="dxa"/>
            <w:shd w:val="clear" w:color="auto" w:fill="auto"/>
          </w:tcPr>
          <w:p w14:paraId="597DFE64" w14:textId="77777777" w:rsidR="00D40E24" w:rsidRPr="00627B3E" w:rsidRDefault="00D40E24" w:rsidP="00E6647E">
            <w:pPr>
              <w:pStyle w:val="TAC"/>
            </w:pPr>
            <w:r w:rsidRPr="00627B3E">
              <w:t>-</w:t>
            </w:r>
          </w:p>
        </w:tc>
        <w:tc>
          <w:tcPr>
            <w:tcW w:w="709" w:type="dxa"/>
            <w:shd w:val="clear" w:color="auto" w:fill="auto"/>
          </w:tcPr>
          <w:p w14:paraId="519515DF" w14:textId="77777777" w:rsidR="00D40E24" w:rsidRPr="00627B3E" w:rsidRDefault="00D40E24" w:rsidP="00E6647E">
            <w:pPr>
              <w:pStyle w:val="TAC"/>
            </w:pPr>
            <w:r w:rsidRPr="00627B3E">
              <w:t>4</w:t>
            </w:r>
          </w:p>
        </w:tc>
        <w:tc>
          <w:tcPr>
            <w:tcW w:w="703" w:type="dxa"/>
            <w:shd w:val="clear" w:color="auto" w:fill="auto"/>
          </w:tcPr>
          <w:p w14:paraId="5F74FA28" w14:textId="77777777" w:rsidR="00D40E24" w:rsidRPr="00627B3E" w:rsidRDefault="00D40E24" w:rsidP="00E6647E">
            <w:pPr>
              <w:pStyle w:val="TAC"/>
            </w:pPr>
            <w:r w:rsidRPr="00627B3E">
              <w:t>-</w:t>
            </w:r>
          </w:p>
        </w:tc>
      </w:tr>
    </w:tbl>
    <w:p w14:paraId="127F0F69" w14:textId="77777777" w:rsidR="00D40E24" w:rsidRDefault="00D40E24" w:rsidP="00D40E24">
      <w:pPr>
        <w:spacing w:after="60"/>
      </w:pPr>
    </w:p>
    <w:p w14:paraId="2F7EEFCF" w14:textId="77777777" w:rsidR="00D40E24" w:rsidRPr="005B45B0" w:rsidRDefault="00D40E24" w:rsidP="00D40E24">
      <w:pPr>
        <w:pStyle w:val="TH"/>
      </w:pPr>
      <w:r w:rsidRPr="005B45B0">
        <w:t xml:space="preserve">Table 5.5.2.1.2-2: The quantity </w:t>
      </w:r>
      <w:r w:rsidRPr="005B45B0">
        <w:rPr>
          <w:position w:val="-6"/>
        </w:rPr>
        <w:object w:dxaOrig="139" w:dyaOrig="260" w14:anchorId="730C3FBE">
          <v:shape id="_x0000_i2639" type="#_x0000_t75" style="width:6.9pt;height:13.25pt" o:ole="">
            <v:imagedata r:id="rId759" o:title=""/>
          </v:shape>
          <o:OLEObject Type="Embed" ProgID="Equation.3" ShapeID="_x0000_i2639" DrawAspect="Content" ObjectID="_1585282935" r:id="rId764"/>
        </w:object>
      </w:r>
      <w:r w:rsidRPr="005B45B0">
        <w:t xml:space="preserve"> for </w:t>
      </w:r>
      <w:proofErr w:type="spellStart"/>
      <w:r w:rsidRPr="005B45B0">
        <w:t>subslot</w:t>
      </w:r>
      <w:proofErr w:type="spellEnd"/>
      <w:r w:rsidRPr="005B45B0">
        <w:t>-PUSCH for semi-persistent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5B45B0" w14:paraId="66380464" w14:textId="77777777" w:rsidTr="00E6647E">
        <w:trPr>
          <w:jc w:val="center"/>
        </w:trPr>
        <w:tc>
          <w:tcPr>
            <w:tcW w:w="2693" w:type="dxa"/>
            <w:vMerge w:val="restart"/>
            <w:shd w:val="clear" w:color="auto" w:fill="auto"/>
          </w:tcPr>
          <w:p w14:paraId="33C2A8AC" w14:textId="77777777" w:rsidR="00D40E24" w:rsidRPr="005B45B0" w:rsidRDefault="00D40E24" w:rsidP="00E6647E">
            <w:pPr>
              <w:pStyle w:val="TAH"/>
            </w:pPr>
            <w:r w:rsidRPr="005B45B0">
              <w:rPr>
                <w:i/>
              </w:rPr>
              <w:t>DMRS-pattern</w:t>
            </w:r>
            <w:r w:rsidRPr="005B45B0">
              <w:t xml:space="preserve"> field in uplink-related DCI format [3]</w:t>
            </w:r>
          </w:p>
        </w:tc>
        <w:tc>
          <w:tcPr>
            <w:tcW w:w="4389" w:type="dxa"/>
            <w:gridSpan w:val="6"/>
            <w:shd w:val="clear" w:color="auto" w:fill="auto"/>
          </w:tcPr>
          <w:p w14:paraId="4DCDAB78" w14:textId="77777777" w:rsidR="00D40E24" w:rsidRPr="005B45B0" w:rsidRDefault="00D40E24" w:rsidP="00E6647E">
            <w:pPr>
              <w:pStyle w:val="TAH"/>
            </w:pPr>
            <w:r w:rsidRPr="005B45B0">
              <w:t xml:space="preserve">Uplink </w:t>
            </w:r>
            <w:proofErr w:type="spellStart"/>
            <w:r w:rsidRPr="005B45B0">
              <w:t>subslot</w:t>
            </w:r>
            <w:proofErr w:type="spellEnd"/>
            <w:r w:rsidRPr="005B45B0">
              <w:t xml:space="preserve"> number</w:t>
            </w:r>
          </w:p>
        </w:tc>
      </w:tr>
      <w:tr w:rsidR="00D40E24" w:rsidRPr="005B45B0" w14:paraId="1E5B593F" w14:textId="77777777" w:rsidTr="00E6647E">
        <w:trPr>
          <w:jc w:val="center"/>
        </w:trPr>
        <w:tc>
          <w:tcPr>
            <w:tcW w:w="2693" w:type="dxa"/>
            <w:vMerge/>
            <w:shd w:val="clear" w:color="auto" w:fill="auto"/>
          </w:tcPr>
          <w:p w14:paraId="0E0D5C74" w14:textId="77777777" w:rsidR="00D40E24" w:rsidRPr="005B45B0" w:rsidRDefault="00D40E24" w:rsidP="00E6647E">
            <w:pPr>
              <w:pStyle w:val="TAH"/>
            </w:pPr>
          </w:p>
        </w:tc>
        <w:tc>
          <w:tcPr>
            <w:tcW w:w="851" w:type="dxa"/>
            <w:shd w:val="clear" w:color="auto" w:fill="auto"/>
          </w:tcPr>
          <w:p w14:paraId="31A085BD" w14:textId="77777777" w:rsidR="00D40E24" w:rsidRPr="005B45B0" w:rsidRDefault="00D40E24" w:rsidP="00E6647E">
            <w:pPr>
              <w:pStyle w:val="TAH"/>
            </w:pPr>
            <w:r w:rsidRPr="005B45B0">
              <w:t>#0</w:t>
            </w:r>
          </w:p>
        </w:tc>
        <w:tc>
          <w:tcPr>
            <w:tcW w:w="708" w:type="dxa"/>
            <w:shd w:val="clear" w:color="auto" w:fill="auto"/>
          </w:tcPr>
          <w:p w14:paraId="763774F4" w14:textId="77777777" w:rsidR="00D40E24" w:rsidRPr="005B45B0" w:rsidRDefault="00D40E24" w:rsidP="00E6647E">
            <w:pPr>
              <w:pStyle w:val="TAH"/>
            </w:pPr>
            <w:r w:rsidRPr="005B45B0">
              <w:t>#1</w:t>
            </w:r>
          </w:p>
        </w:tc>
        <w:tc>
          <w:tcPr>
            <w:tcW w:w="709" w:type="dxa"/>
            <w:shd w:val="clear" w:color="auto" w:fill="auto"/>
          </w:tcPr>
          <w:p w14:paraId="488EB7EA" w14:textId="77777777" w:rsidR="00D40E24" w:rsidRPr="005B45B0" w:rsidRDefault="00D40E24" w:rsidP="00E6647E">
            <w:pPr>
              <w:pStyle w:val="TAH"/>
            </w:pPr>
            <w:r w:rsidRPr="005B45B0">
              <w:t>#2</w:t>
            </w:r>
          </w:p>
        </w:tc>
        <w:tc>
          <w:tcPr>
            <w:tcW w:w="709" w:type="dxa"/>
            <w:shd w:val="clear" w:color="auto" w:fill="auto"/>
          </w:tcPr>
          <w:p w14:paraId="26326ED7" w14:textId="77777777" w:rsidR="00D40E24" w:rsidRPr="005B45B0" w:rsidRDefault="00D40E24" w:rsidP="00E6647E">
            <w:pPr>
              <w:pStyle w:val="TAH"/>
            </w:pPr>
            <w:r w:rsidRPr="005B45B0">
              <w:t>#3</w:t>
            </w:r>
          </w:p>
        </w:tc>
        <w:tc>
          <w:tcPr>
            <w:tcW w:w="709" w:type="dxa"/>
            <w:shd w:val="clear" w:color="auto" w:fill="auto"/>
          </w:tcPr>
          <w:p w14:paraId="77D2F7FB" w14:textId="77777777" w:rsidR="00D40E24" w:rsidRPr="005B45B0" w:rsidRDefault="00D40E24" w:rsidP="00E6647E">
            <w:pPr>
              <w:pStyle w:val="TAH"/>
            </w:pPr>
            <w:r w:rsidRPr="005B45B0">
              <w:t>#4</w:t>
            </w:r>
          </w:p>
        </w:tc>
        <w:tc>
          <w:tcPr>
            <w:tcW w:w="703" w:type="dxa"/>
            <w:shd w:val="clear" w:color="auto" w:fill="auto"/>
          </w:tcPr>
          <w:p w14:paraId="73805C21" w14:textId="77777777" w:rsidR="00D40E24" w:rsidRPr="005B45B0" w:rsidRDefault="00D40E24" w:rsidP="00E6647E">
            <w:pPr>
              <w:pStyle w:val="TAH"/>
            </w:pPr>
            <w:r w:rsidRPr="005B45B0">
              <w:t>#5</w:t>
            </w:r>
          </w:p>
        </w:tc>
      </w:tr>
      <w:tr w:rsidR="00D40E24" w:rsidRPr="005B45B0" w14:paraId="314D72A9" w14:textId="77777777" w:rsidTr="00E6647E">
        <w:trPr>
          <w:jc w:val="center"/>
        </w:trPr>
        <w:tc>
          <w:tcPr>
            <w:tcW w:w="2693" w:type="dxa"/>
            <w:shd w:val="clear" w:color="auto" w:fill="auto"/>
          </w:tcPr>
          <w:p w14:paraId="317B9816" w14:textId="77777777" w:rsidR="00D40E24" w:rsidRPr="005B45B0" w:rsidRDefault="00D40E24" w:rsidP="00E6647E">
            <w:pPr>
              <w:pStyle w:val="TAC"/>
            </w:pPr>
            <w:r w:rsidRPr="005B45B0">
              <w:t>00</w:t>
            </w:r>
          </w:p>
        </w:tc>
        <w:tc>
          <w:tcPr>
            <w:tcW w:w="851" w:type="dxa"/>
            <w:shd w:val="clear" w:color="auto" w:fill="auto"/>
          </w:tcPr>
          <w:p w14:paraId="6D86416E" w14:textId="77777777" w:rsidR="00D40E24" w:rsidRPr="005B45B0" w:rsidRDefault="00D40E24" w:rsidP="00E6647E">
            <w:pPr>
              <w:pStyle w:val="TAC"/>
            </w:pPr>
            <w:r w:rsidRPr="005B45B0">
              <w:t>0</w:t>
            </w:r>
          </w:p>
        </w:tc>
        <w:tc>
          <w:tcPr>
            <w:tcW w:w="708" w:type="dxa"/>
            <w:shd w:val="clear" w:color="auto" w:fill="auto"/>
          </w:tcPr>
          <w:p w14:paraId="52891710" w14:textId="77777777" w:rsidR="00D40E24" w:rsidRPr="005B45B0" w:rsidRDefault="00D40E24" w:rsidP="00E6647E">
            <w:pPr>
              <w:pStyle w:val="TAC"/>
            </w:pPr>
            <w:r w:rsidRPr="005B45B0">
              <w:t>3</w:t>
            </w:r>
          </w:p>
        </w:tc>
        <w:tc>
          <w:tcPr>
            <w:tcW w:w="709" w:type="dxa"/>
            <w:shd w:val="clear" w:color="auto" w:fill="auto"/>
          </w:tcPr>
          <w:p w14:paraId="7046B5A0" w14:textId="77777777" w:rsidR="00D40E24" w:rsidRPr="005B45B0" w:rsidRDefault="00D40E24" w:rsidP="00E6647E">
            <w:pPr>
              <w:pStyle w:val="TAC"/>
            </w:pPr>
            <w:r w:rsidRPr="005B45B0">
              <w:t>5</w:t>
            </w:r>
          </w:p>
        </w:tc>
        <w:tc>
          <w:tcPr>
            <w:tcW w:w="709" w:type="dxa"/>
            <w:shd w:val="clear" w:color="auto" w:fill="auto"/>
          </w:tcPr>
          <w:p w14:paraId="63B29BC8" w14:textId="77777777" w:rsidR="00D40E24" w:rsidRPr="005B45B0" w:rsidRDefault="00D40E24" w:rsidP="00E6647E">
            <w:pPr>
              <w:pStyle w:val="TAC"/>
            </w:pPr>
            <w:r w:rsidRPr="005B45B0">
              <w:t>0</w:t>
            </w:r>
          </w:p>
        </w:tc>
        <w:tc>
          <w:tcPr>
            <w:tcW w:w="709" w:type="dxa"/>
            <w:shd w:val="clear" w:color="auto" w:fill="auto"/>
          </w:tcPr>
          <w:p w14:paraId="560F2DC8" w14:textId="77777777" w:rsidR="00D40E24" w:rsidRPr="005B45B0" w:rsidRDefault="00D40E24" w:rsidP="00E6647E">
            <w:pPr>
              <w:pStyle w:val="TAC"/>
            </w:pPr>
            <w:r w:rsidRPr="005B45B0">
              <w:t>2</w:t>
            </w:r>
          </w:p>
        </w:tc>
        <w:tc>
          <w:tcPr>
            <w:tcW w:w="703" w:type="dxa"/>
            <w:shd w:val="clear" w:color="auto" w:fill="auto"/>
          </w:tcPr>
          <w:p w14:paraId="1F5C419A" w14:textId="77777777" w:rsidR="00D40E24" w:rsidRPr="005B45B0" w:rsidRDefault="00D40E24" w:rsidP="00E6647E">
            <w:pPr>
              <w:pStyle w:val="TAC"/>
            </w:pPr>
            <w:r w:rsidRPr="005B45B0">
              <w:t>4</w:t>
            </w:r>
          </w:p>
        </w:tc>
      </w:tr>
      <w:tr w:rsidR="00D40E24" w:rsidRPr="005B45B0" w14:paraId="41D2E037" w14:textId="77777777" w:rsidTr="00E6647E">
        <w:trPr>
          <w:jc w:val="center"/>
        </w:trPr>
        <w:tc>
          <w:tcPr>
            <w:tcW w:w="2693" w:type="dxa"/>
            <w:shd w:val="clear" w:color="auto" w:fill="auto"/>
          </w:tcPr>
          <w:p w14:paraId="03347C57" w14:textId="77777777" w:rsidR="00D40E24" w:rsidRPr="005B45B0" w:rsidRDefault="00D40E24" w:rsidP="00E6647E">
            <w:pPr>
              <w:pStyle w:val="TAC"/>
            </w:pPr>
            <w:r w:rsidRPr="005B45B0">
              <w:t>10</w:t>
            </w:r>
          </w:p>
        </w:tc>
        <w:tc>
          <w:tcPr>
            <w:tcW w:w="851" w:type="dxa"/>
            <w:shd w:val="clear" w:color="auto" w:fill="auto"/>
          </w:tcPr>
          <w:p w14:paraId="0F92B8E6" w14:textId="77777777" w:rsidR="00D40E24" w:rsidRPr="005B45B0" w:rsidRDefault="00D40E24" w:rsidP="00E6647E">
            <w:pPr>
              <w:pStyle w:val="TAC"/>
            </w:pPr>
            <w:r w:rsidRPr="005B45B0">
              <w:t>0</w:t>
            </w:r>
          </w:p>
        </w:tc>
        <w:tc>
          <w:tcPr>
            <w:tcW w:w="708" w:type="dxa"/>
            <w:shd w:val="clear" w:color="auto" w:fill="auto"/>
          </w:tcPr>
          <w:p w14:paraId="0ACC183E" w14:textId="77777777" w:rsidR="00D40E24" w:rsidRPr="005B45B0" w:rsidRDefault="00D40E24" w:rsidP="00E6647E">
            <w:pPr>
              <w:pStyle w:val="TAC"/>
            </w:pPr>
            <w:r w:rsidRPr="005B45B0">
              <w:t>5</w:t>
            </w:r>
          </w:p>
        </w:tc>
        <w:tc>
          <w:tcPr>
            <w:tcW w:w="709" w:type="dxa"/>
            <w:shd w:val="clear" w:color="auto" w:fill="auto"/>
          </w:tcPr>
          <w:p w14:paraId="52CAADFB" w14:textId="77777777" w:rsidR="00D40E24" w:rsidRPr="005B45B0" w:rsidRDefault="00D40E24" w:rsidP="00E6647E">
            <w:pPr>
              <w:pStyle w:val="TAC"/>
            </w:pPr>
            <w:r w:rsidRPr="005B45B0">
              <w:t>5</w:t>
            </w:r>
          </w:p>
        </w:tc>
        <w:tc>
          <w:tcPr>
            <w:tcW w:w="709" w:type="dxa"/>
            <w:shd w:val="clear" w:color="auto" w:fill="auto"/>
          </w:tcPr>
          <w:p w14:paraId="44815D82" w14:textId="77777777" w:rsidR="00D40E24" w:rsidRPr="005B45B0" w:rsidRDefault="00D40E24" w:rsidP="00E6647E">
            <w:pPr>
              <w:pStyle w:val="TAC"/>
            </w:pPr>
            <w:r w:rsidRPr="005B45B0">
              <w:t>2</w:t>
            </w:r>
          </w:p>
        </w:tc>
        <w:tc>
          <w:tcPr>
            <w:tcW w:w="709" w:type="dxa"/>
            <w:shd w:val="clear" w:color="auto" w:fill="auto"/>
          </w:tcPr>
          <w:p w14:paraId="31ED3093" w14:textId="77777777" w:rsidR="00D40E24" w:rsidRPr="005B45B0" w:rsidRDefault="00D40E24" w:rsidP="00E6647E">
            <w:pPr>
              <w:pStyle w:val="TAC"/>
            </w:pPr>
            <w:r w:rsidRPr="005B45B0">
              <w:t>2</w:t>
            </w:r>
          </w:p>
        </w:tc>
        <w:tc>
          <w:tcPr>
            <w:tcW w:w="703" w:type="dxa"/>
            <w:shd w:val="clear" w:color="auto" w:fill="auto"/>
          </w:tcPr>
          <w:p w14:paraId="736D43E7" w14:textId="77777777" w:rsidR="00D40E24" w:rsidRPr="005B45B0" w:rsidRDefault="00D40E24" w:rsidP="00E6647E">
            <w:pPr>
              <w:pStyle w:val="TAC"/>
            </w:pPr>
            <w:r w:rsidRPr="005B45B0">
              <w:t>4</w:t>
            </w:r>
          </w:p>
        </w:tc>
      </w:tr>
    </w:tbl>
    <w:p w14:paraId="51F07C04" w14:textId="77777777" w:rsidR="00D40E24" w:rsidRDefault="00D40E24" w:rsidP="00D40E24">
      <w:pPr>
        <w:spacing w:after="60"/>
      </w:pPr>
    </w:p>
    <w:p w14:paraId="11D27DB9" w14:textId="77777777" w:rsidR="00D40E24" w:rsidRDefault="00D40E24" w:rsidP="00D40E24">
      <w:r>
        <w:t xml:space="preserve">For all other cases, the set of physical resource blocks used in the mapping process and the relation between the index </w:t>
      </w:r>
      <w:r w:rsidRPr="001F6061">
        <w:rPr>
          <w:position w:val="-10"/>
        </w:rPr>
        <w:object w:dxaOrig="220" w:dyaOrig="300" w14:anchorId="37F64380">
          <v:shape id="_x0000_i2640" type="#_x0000_t75" style="width:10.95pt;height:15pt" o:ole="">
            <v:imagedata r:id="rId765" o:title=""/>
          </v:shape>
          <o:OLEObject Type="Embed" ProgID="Equation.3" ShapeID="_x0000_i2640" DrawAspect="Content" ObjectID="_1585282936" r:id="rId766"/>
        </w:object>
      </w:r>
      <w:r>
        <w:t xml:space="preserve"> and the antenna port number </w:t>
      </w:r>
      <w:r w:rsidRPr="001F6061">
        <w:rPr>
          <w:position w:val="-10"/>
        </w:rPr>
        <w:object w:dxaOrig="200" w:dyaOrig="240" w14:anchorId="7D88597E">
          <v:shape id="_x0000_i2641" type="#_x0000_t75" style="width:9.8pt;height:12.1pt" o:ole="">
            <v:imagedata r:id="rId767" o:title=""/>
          </v:shape>
          <o:OLEObject Type="Embed" ProgID="Equation.3" ShapeID="_x0000_i2641" DrawAspect="Content" ObjectID="_1585282937" r:id="rId768"/>
        </w:object>
      </w:r>
      <w:r>
        <w:t xml:space="preserve"> shall be identical to the corresponding PUSCH transmission as defined in clause 5.3.4.</w:t>
      </w:r>
    </w:p>
    <w:p w14:paraId="46A95C9F" w14:textId="6A31836F" w:rsidR="00D40E24" w:rsidRDefault="00D40E24" w:rsidP="00D40E24">
      <w:r>
        <w:t xml:space="preserve">The mapping to resource elements </w:t>
      </w:r>
      <w:r w:rsidRPr="00DD6756">
        <w:rPr>
          <w:position w:val="-10"/>
        </w:rPr>
        <w:object w:dxaOrig="460" w:dyaOrig="300" w14:anchorId="72DE285D">
          <v:shape id="_x0000_i2642" type="#_x0000_t75" style="width:23.05pt;height:15pt" o:ole="">
            <v:imagedata r:id="rId12" o:title=""/>
          </v:shape>
          <o:OLEObject Type="Embed" ProgID="Equation.3" ShapeID="_x0000_i2642" DrawAspect="Content" ObjectID="_1585282938" r:id="rId769"/>
        </w:object>
      </w:r>
      <w:r>
        <w:t xml:space="preserve">, with </w:t>
      </w:r>
      <w:r w:rsidRPr="007E471D">
        <w:rPr>
          <w:position w:val="-6"/>
        </w:rPr>
        <w:object w:dxaOrig="440" w:dyaOrig="260" w14:anchorId="4FBF5FB6">
          <v:shape id="_x0000_i2643" type="#_x0000_t75" style="width:21.9pt;height:13.25pt" o:ole="">
            <v:imagedata r:id="rId734" o:title=""/>
          </v:shape>
          <o:OLEObject Type="Embed" ProgID="Equation.3" ShapeID="_x0000_i2643" DrawAspect="Content" ObjectID="_1585282939" r:id="rId770"/>
        </w:object>
      </w:r>
      <w:r>
        <w:t xml:space="preserve">, or with </w:t>
      </w:r>
      <w:r w:rsidRPr="007E471D">
        <w:rPr>
          <w:position w:val="-6"/>
        </w:rPr>
        <w:object w:dxaOrig="139" w:dyaOrig="260" w14:anchorId="7BC7A08E">
          <v:shape id="_x0000_i2644" type="#_x0000_t75" style="width:6.9pt;height:13.25pt" o:ole="">
            <v:imagedata r:id="rId759" o:title=""/>
          </v:shape>
          <o:OLEObject Type="Embed" ProgID="Equation.3" ShapeID="_x0000_i2644" DrawAspect="Content" ObjectID="_1585282940" r:id="rId771"/>
        </w:object>
      </w:r>
      <w:r>
        <w:t xml:space="preserve"> according to Table 5.5.2.1.2-1 for </w:t>
      </w:r>
      <w:proofErr w:type="spellStart"/>
      <w:r>
        <w:t>subslot</w:t>
      </w:r>
      <w:proofErr w:type="spellEnd"/>
      <w:r>
        <w:t xml:space="preserve">-PUSCH, for normal cyclic prefix and </w:t>
      </w:r>
      <w:r w:rsidRPr="007E471D">
        <w:rPr>
          <w:position w:val="-6"/>
        </w:rPr>
        <w:object w:dxaOrig="520" w:dyaOrig="279" w14:anchorId="346766D1">
          <v:shape id="_x0000_i2645" type="#_x0000_t75" style="width:22.45pt;height:12.1pt" o:ole="">
            <v:imagedata r:id="rId772" o:title=""/>
          </v:shape>
          <o:OLEObject Type="Embed" ProgID="Equation.3" ShapeID="_x0000_i2645" DrawAspect="Content" ObjectID="_1585282941" r:id="rId773"/>
        </w:object>
      </w:r>
      <w:r>
        <w:t xml:space="preserve"> for extended cyclic prefix, in the subframe shall be in increasing order of first</w:t>
      </w:r>
      <w:r w:rsidRPr="00DD6756">
        <w:rPr>
          <w:position w:val="-6"/>
        </w:rPr>
        <w:object w:dxaOrig="180" w:dyaOrig="260" w14:anchorId="7DE023E2">
          <v:shape id="_x0000_i2646" type="#_x0000_t75" style="width:9.2pt;height:13.25pt" o:ole="">
            <v:imagedata r:id="rId14" o:title=""/>
          </v:shape>
          <o:OLEObject Type="Embed" ProgID="Equation.3" ShapeID="_x0000_i2646" DrawAspect="Content" ObjectID="_1585282942" r:id="rId774"/>
        </w:object>
      </w:r>
      <w:r>
        <w:t>, then the slot number</w:t>
      </w:r>
      <w:r w:rsidRPr="005B45B0">
        <w:t xml:space="preserve">, except for slot-PUSCH and </w:t>
      </w:r>
      <w:proofErr w:type="spellStart"/>
      <w:r w:rsidRPr="005B45B0">
        <w:t>subslot</w:t>
      </w:r>
      <w:proofErr w:type="spellEnd"/>
      <w:r w:rsidRPr="005B45B0">
        <w:t>-PUSCH where the reference signal is only mapped to the slot where the slot-PUSCH/</w:t>
      </w:r>
      <w:proofErr w:type="spellStart"/>
      <w:r w:rsidRPr="005B45B0">
        <w:t>subslot</w:t>
      </w:r>
      <w:proofErr w:type="spellEnd"/>
      <w:r w:rsidRPr="005B45B0">
        <w:t>-PUSCH is transmitted)</w:t>
      </w:r>
      <w:r>
        <w:t xml:space="preserve">. No DM-RS shall be transmitted in </w:t>
      </w:r>
      <w:proofErr w:type="spellStart"/>
      <w:r>
        <w:t>UpPTS</w:t>
      </w:r>
      <w:proofErr w:type="spellEnd"/>
      <w:r>
        <w:t xml:space="preserve"> if </w:t>
      </w:r>
      <w:proofErr w:type="spellStart"/>
      <w:r>
        <w:rPr>
          <w:i/>
        </w:rPr>
        <w:t>dmrsLess-UpPts</w:t>
      </w:r>
      <w:proofErr w:type="spellEnd"/>
      <w:r>
        <w:t xml:space="preserve"> is set to true.</w:t>
      </w:r>
    </w:p>
    <w:p w14:paraId="3A16D566" w14:textId="77777777" w:rsidR="00D40E24" w:rsidRDefault="00D40E24" w:rsidP="00D40E24">
      <w:pPr>
        <w:pStyle w:val="Heading4"/>
        <w:rPr>
          <w:ins w:id="95" w:author="Stefan Parkvall" w:date="2018-04-15T07:13:00Z"/>
        </w:rPr>
        <w:pPrChange w:id="96" w:author="Stefan Parkvall" w:date="2018-03-27T17:33:00Z">
          <w:pPr/>
        </w:pPrChange>
      </w:pPr>
      <w:ins w:id="97" w:author="Stefan Parkvall" w:date="2018-04-15T07:13:00Z">
        <w:r>
          <w:t>5.5.2.1A</w:t>
        </w:r>
        <w:r>
          <w:tab/>
          <w:t>Demodulation reference signal for</w:t>
        </w:r>
        <w:r w:rsidRPr="00315052">
          <w:t xml:space="preserve"> </w:t>
        </w:r>
        <w:r>
          <w:t>PUSCH with sub-PRB allocations</w:t>
        </w:r>
      </w:ins>
    </w:p>
    <w:p w14:paraId="19057FC6" w14:textId="77777777" w:rsidR="00D40E24" w:rsidRDefault="00D40E24" w:rsidP="00D40E24">
      <w:pPr>
        <w:pStyle w:val="Heading5"/>
        <w:rPr>
          <w:ins w:id="98" w:author="Stefan Parkvall" w:date="2018-04-15T07:13:00Z"/>
        </w:rPr>
      </w:pPr>
      <w:bookmarkStart w:id="99" w:name="_Toc454818175"/>
      <w:ins w:id="100" w:author="Stefan Parkvall" w:date="2018-04-15T07:13:00Z">
        <w:r w:rsidRPr="002E7F10">
          <w:t>5.5.2.1A.1</w:t>
        </w:r>
        <w:r w:rsidRPr="002E7F10">
          <w:tab/>
          <w:t xml:space="preserve">Reference signal sequence </w:t>
        </w:r>
        <w:bookmarkEnd w:id="99"/>
      </w:ins>
    </w:p>
    <w:p w14:paraId="0303A0FB" w14:textId="77777777" w:rsidR="00D40E24" w:rsidRDefault="00D40E24" w:rsidP="00D40E24">
      <w:pPr>
        <w:rPr>
          <w:ins w:id="101" w:author="Stefan Parkvall" w:date="2018-04-15T07:13:00Z"/>
        </w:rPr>
      </w:pPr>
      <w:ins w:id="102" w:author="Stefan Parkvall" w:date="2018-04-15T07:13:00Z">
        <w:r w:rsidRPr="005E0144">
          <w:t xml:space="preserve">The reference signal sequence </w:t>
        </w:r>
        <w:r w:rsidRPr="005E0144">
          <w:rPr>
            <w:position w:val="-10"/>
          </w:rPr>
          <w:object w:dxaOrig="780" w:dyaOrig="300" w14:anchorId="71925AE3">
            <v:shape id="_x0000_i3378" type="#_x0000_t75" style="width:39.15pt;height:15pt" o:ole="">
              <v:imagedata r:id="rId775" o:title=""/>
            </v:shape>
            <o:OLEObject Type="Embed" ProgID="Equation.DSMT4" ShapeID="_x0000_i3378" DrawAspect="Content" ObjectID="_1585282943" r:id="rId776"/>
          </w:object>
        </w:r>
        <w:r>
          <w:t xml:space="preserve"> </w:t>
        </w:r>
        <w:r w:rsidRPr="005E0144">
          <w:t xml:space="preserve">for </w:t>
        </w:r>
        <w:r w:rsidRPr="002E7F10">
          <w:rPr>
            <w:position w:val="-10"/>
          </w:rPr>
          <w:object w:dxaOrig="740" w:dyaOrig="320" w14:anchorId="16B5B9F8">
            <v:shape id="_x0000_i3379" type="#_x0000_t75" style="width:36.85pt;height:16.15pt" o:ole="">
              <v:imagedata r:id="rId777" o:title=""/>
            </v:shape>
            <o:OLEObject Type="Embed" ProgID="Equation.3" ShapeID="_x0000_i3379" DrawAspect="Content" ObjectID="_1585282944" r:id="rId778"/>
          </w:object>
        </w:r>
        <w:r>
          <w:t xml:space="preserve"> </w:t>
        </w:r>
        <w:r w:rsidRPr="005E0144">
          <w:rPr>
            <w:bCs/>
          </w:rPr>
          <w:t>is defined by</w:t>
        </w:r>
        <w:r w:rsidRPr="005E0144">
          <w:t xml:space="preserve"> a cyclic shift </w:t>
        </w:r>
        <w:r w:rsidRPr="005E0144">
          <w:rPr>
            <w:position w:val="-6"/>
          </w:rPr>
          <w:object w:dxaOrig="200" w:dyaOrig="200" w14:anchorId="54AC0A2D">
            <v:shape id="_x0000_i3380" type="#_x0000_t75" style="width:9.8pt;height:9.8pt" o:ole="">
              <v:imagedata r:id="rId779" o:title=""/>
            </v:shape>
            <o:OLEObject Type="Embed" ProgID="Equation.3" ShapeID="_x0000_i3380" DrawAspect="Content" ObjectID="_1585282945" r:id="rId780"/>
          </w:object>
        </w:r>
        <w:r w:rsidRPr="005E0144">
          <w:t xml:space="preserve"> of a base sequence according to </w:t>
        </w:r>
      </w:ins>
    </w:p>
    <w:p w14:paraId="3D436CB0" w14:textId="77777777" w:rsidR="00D40E24" w:rsidRPr="005E0144" w:rsidRDefault="00D40E24" w:rsidP="00D40E24">
      <w:pPr>
        <w:pStyle w:val="EQ"/>
        <w:jc w:val="center"/>
        <w:rPr>
          <w:ins w:id="103" w:author="Stefan Parkvall" w:date="2018-04-15T07:13:00Z"/>
        </w:rPr>
      </w:pPr>
      <w:ins w:id="104" w:author="Stefan Parkvall" w:date="2018-04-15T07:13:00Z">
        <w:r w:rsidRPr="002954A6">
          <w:rPr>
            <w:position w:val="-28"/>
          </w:rPr>
          <w:object w:dxaOrig="1880" w:dyaOrig="660" w14:anchorId="670F4B31">
            <v:shape id="_x0000_i3381" type="#_x0000_t75" style="width:93.9pt;height:32.85pt" o:ole="">
              <v:imagedata r:id="rId781" o:title=""/>
            </v:shape>
            <o:OLEObject Type="Embed" ProgID="Equation.DSMT4" ShapeID="_x0000_i3381" DrawAspect="Content" ObjectID="_1585282946" r:id="rId782"/>
          </w:object>
        </w:r>
        <w:r w:rsidRPr="005E0144">
          <w:t>,</w:t>
        </w:r>
      </w:ins>
    </w:p>
    <w:p w14:paraId="5EAD7BEC" w14:textId="77777777" w:rsidR="00D40E24" w:rsidRPr="00D36C8D" w:rsidRDefault="00D40E24" w:rsidP="00D40E24">
      <w:pPr>
        <w:rPr>
          <w:ins w:id="105" w:author="Stefan Parkvall" w:date="2018-04-15T07:13:00Z"/>
          <w:bCs/>
        </w:rPr>
      </w:pPr>
      <w:ins w:id="106" w:author="Stefan Parkvall" w:date="2018-04-15T07:13:00Z">
        <w:r w:rsidRPr="005E0144">
          <w:t xml:space="preserve">where </w:t>
        </w:r>
        <w:r w:rsidRPr="005E0144">
          <w:rPr>
            <w:position w:val="-10"/>
          </w:rPr>
          <w:object w:dxaOrig="420" w:dyaOrig="300" w14:anchorId="50C497C0">
            <v:shape id="_x0000_i3382" type="#_x0000_t75" style="width:20.75pt;height:15pt" o:ole="">
              <v:imagedata r:id="rId783" o:title=""/>
            </v:shape>
            <o:OLEObject Type="Embed" ProgID="Equation.DSMT4" ShapeID="_x0000_i3382" DrawAspect="Content" ObjectID="_1585282947" r:id="rId784"/>
          </w:object>
        </w:r>
        <w:r w:rsidRPr="005E0144">
          <w:rPr>
            <w:bCs/>
          </w:rPr>
          <w:t xml:space="preserve"> is given by Table</w:t>
        </w:r>
        <w:r>
          <w:rPr>
            <w:bCs/>
          </w:rPr>
          <w:t>s</w:t>
        </w:r>
        <w:r w:rsidRPr="005E0144">
          <w:rPr>
            <w:bCs/>
          </w:rPr>
          <w:t xml:space="preserve"> </w:t>
        </w:r>
        <w:r>
          <w:rPr>
            <w:bCs/>
          </w:rPr>
          <w:t>5.5.2.1A.1</w:t>
        </w:r>
        <w:r w:rsidRPr="005E0144">
          <w:rPr>
            <w:bCs/>
          </w:rPr>
          <w:t xml:space="preserve">-1 </w:t>
        </w:r>
        <w:r>
          <w:rPr>
            <w:bCs/>
          </w:rPr>
          <w:t xml:space="preserve">and 5.5.2.1A.1-2 </w:t>
        </w:r>
        <w:r w:rsidRPr="005E0144">
          <w:rPr>
            <w:bCs/>
          </w:rPr>
          <w:t>for</w:t>
        </w:r>
        <w:r w:rsidRPr="005E0144">
          <w:rPr>
            <w:position w:val="-10"/>
          </w:rPr>
          <w:object w:dxaOrig="780" w:dyaOrig="320" w14:anchorId="20FE91BE">
            <v:shape id="_x0000_i3383" type="#_x0000_t75" style="width:39.15pt;height:16.15pt" o:ole="">
              <v:imagedata r:id="rId785" o:title=""/>
            </v:shape>
            <o:OLEObject Type="Embed" ProgID="Equation.DSMT4" ShapeID="_x0000_i3383" DrawAspect="Content" ObjectID="_1585282948" r:id="rId786"/>
          </w:object>
        </w:r>
        <w:r>
          <w:t xml:space="preserve"> and </w:t>
        </w:r>
        <w:r w:rsidRPr="005E0144">
          <w:rPr>
            <w:position w:val="-10"/>
          </w:rPr>
          <w:object w:dxaOrig="780" w:dyaOrig="320" w14:anchorId="6129FC90">
            <v:shape id="_x0000_i3384" type="#_x0000_t75" style="width:39.15pt;height:16.15pt" o:ole="">
              <v:imagedata r:id="rId787" o:title=""/>
            </v:shape>
            <o:OLEObject Type="Embed" ProgID="Equation.DSMT4" ShapeID="_x0000_i3384" DrawAspect="Content" ObjectID="_1585282949" r:id="rId788"/>
          </w:object>
        </w:r>
        <w:r>
          <w:t xml:space="preserve">, respectively. The cyclic shift </w:t>
        </w:r>
        <w:r w:rsidRPr="005E0144">
          <w:rPr>
            <w:position w:val="-6"/>
          </w:rPr>
          <w:object w:dxaOrig="200" w:dyaOrig="200" w14:anchorId="22CB18A6">
            <v:shape id="_x0000_i3385" type="#_x0000_t75" style="width:9.8pt;height:9.8pt" o:ole="">
              <v:imagedata r:id="rId779" o:title=""/>
            </v:shape>
            <o:OLEObject Type="Embed" ProgID="Equation.3" ShapeID="_x0000_i3385" DrawAspect="Content" ObjectID="_1585282950" r:id="rId789"/>
          </w:object>
        </w:r>
        <w:r>
          <w:t xml:space="preserve"> is given by Table 5.5.2.1A.1-3.</w:t>
        </w:r>
      </w:ins>
    </w:p>
    <w:p w14:paraId="4077F15D" w14:textId="77777777" w:rsidR="00D40E24" w:rsidRDefault="00D40E24" w:rsidP="00D40E24">
      <w:pPr>
        <w:rPr>
          <w:ins w:id="107" w:author="Stefan Parkvall" w:date="2018-04-15T07:13:00Z"/>
        </w:rPr>
      </w:pPr>
      <w:ins w:id="108" w:author="Stefan Parkvall" w:date="2018-04-15T07:13:00Z">
        <w:r>
          <w:rPr>
            <w:bCs/>
          </w:rPr>
          <w:t xml:space="preserve">If group hopping is enabled, the base sequence index </w:t>
        </w:r>
        <w:r w:rsidRPr="002954A6">
          <w:rPr>
            <w:position w:val="-6"/>
          </w:rPr>
          <w:object w:dxaOrig="180" w:dyaOrig="200" w14:anchorId="647D6734">
            <v:shape id="_x0000_i3386" type="#_x0000_t75" style="width:9.2pt;height:9.8pt" o:ole="">
              <v:imagedata r:id="rId790" o:title=""/>
            </v:shape>
            <o:OLEObject Type="Embed" ProgID="Equation.DSMT4" ShapeID="_x0000_i3386" DrawAspect="Content" ObjectID="_1585282951" r:id="rId791"/>
          </w:object>
        </w:r>
        <w:r>
          <w:t xml:space="preserve"> is given by clause 5.5.1.3.</w:t>
        </w:r>
      </w:ins>
    </w:p>
    <w:p w14:paraId="54735473" w14:textId="77777777" w:rsidR="00D40E24" w:rsidRDefault="00D40E24" w:rsidP="00D40E24">
      <w:pPr>
        <w:rPr>
          <w:ins w:id="109" w:author="Stefan Parkvall" w:date="2018-04-15T07:13:00Z"/>
        </w:rPr>
      </w:pPr>
      <w:ins w:id="110" w:author="Stefan Parkvall" w:date="2018-04-15T07:13:00Z">
        <w:r>
          <w:rPr>
            <w:bCs/>
          </w:rPr>
          <w:t xml:space="preserve">If group hopping is not enabled, the base sequence index </w:t>
        </w:r>
        <w:r w:rsidRPr="002954A6">
          <w:rPr>
            <w:position w:val="-6"/>
          </w:rPr>
          <w:object w:dxaOrig="180" w:dyaOrig="200" w14:anchorId="39ED19FF">
            <v:shape id="_x0000_i3387" type="#_x0000_t75" style="width:9.2pt;height:9.8pt" o:ole="">
              <v:imagedata r:id="rId790" o:title=""/>
            </v:shape>
            <o:OLEObject Type="Embed" ProgID="Equation.DSMT4" ShapeID="_x0000_i3387" DrawAspect="Content" ObjectID="_1585282952" r:id="rId792"/>
          </w:object>
        </w:r>
        <w:r>
          <w:t xml:space="preserve"> is given by</w:t>
        </w:r>
      </w:ins>
    </w:p>
    <w:p w14:paraId="677BAD8C" w14:textId="77777777" w:rsidR="00D40E24" w:rsidRDefault="00D40E24" w:rsidP="00D40E24">
      <w:pPr>
        <w:pStyle w:val="B1"/>
        <w:rPr>
          <w:ins w:id="111" w:author="Stefan Parkvall" w:date="2018-04-15T07:13:00Z"/>
        </w:rPr>
      </w:pPr>
      <w:ins w:id="112" w:author="Stefan Parkvall" w:date="2018-04-15T07:13:00Z">
        <w:r>
          <w:rPr>
            <w:bCs/>
          </w:rPr>
          <w:t>-</w:t>
        </w:r>
        <w:r>
          <w:rPr>
            <w:bCs/>
          </w:rPr>
          <w:tab/>
          <w:t xml:space="preserve">for </w:t>
        </w:r>
        <w:r w:rsidRPr="005E0144">
          <w:rPr>
            <w:position w:val="-10"/>
          </w:rPr>
          <w:object w:dxaOrig="780" w:dyaOrig="320" w14:anchorId="580B18E3">
            <v:shape id="_x0000_i3388" type="#_x0000_t75" style="width:39.15pt;height:16.15pt" o:ole="">
              <v:imagedata r:id="rId785" o:title=""/>
            </v:shape>
            <o:OLEObject Type="Embed" ProgID="Equation.DSMT4" ShapeID="_x0000_i3388" DrawAspect="Content" ObjectID="_1585282953" r:id="rId793"/>
          </w:object>
        </w:r>
        <w:r>
          <w:t xml:space="preserve">: by </w:t>
        </w:r>
        <w:r w:rsidRPr="005E0144">
          <w:rPr>
            <w:position w:val="-10"/>
          </w:rPr>
          <w:object w:dxaOrig="1020" w:dyaOrig="320" w14:anchorId="3CC6A0B8">
            <v:shape id="_x0000_i3389" type="#_x0000_t75" style="width:51.25pt;height:16.15pt" o:ole="">
              <v:imagedata r:id="rId794" o:title=""/>
            </v:shape>
            <o:OLEObject Type="Embed" ProgID="Equation.DSMT4" ShapeID="_x0000_i3389" DrawAspect="Content" ObjectID="_1585282954" r:id="rId795"/>
          </w:object>
        </w:r>
        <w:r>
          <w:t xml:space="preserve"> </w:t>
        </w:r>
      </w:ins>
    </w:p>
    <w:p w14:paraId="0EBDB1AC" w14:textId="77777777" w:rsidR="00D40E24" w:rsidRDefault="00D40E24" w:rsidP="00D40E24">
      <w:pPr>
        <w:pStyle w:val="B1"/>
        <w:rPr>
          <w:ins w:id="113" w:author="Stefan Parkvall" w:date="2018-04-15T07:13:00Z"/>
        </w:rPr>
      </w:pPr>
      <w:ins w:id="114" w:author="Stefan Parkvall" w:date="2018-04-15T07:13:00Z">
        <w:r>
          <w:rPr>
            <w:bCs/>
          </w:rPr>
          <w:t>-</w:t>
        </w:r>
        <w:r>
          <w:rPr>
            <w:bCs/>
          </w:rPr>
          <w:tab/>
          <w:t xml:space="preserve">for </w:t>
        </w:r>
        <w:r w:rsidRPr="005E0144">
          <w:rPr>
            <w:position w:val="-10"/>
          </w:rPr>
          <w:object w:dxaOrig="780" w:dyaOrig="320" w14:anchorId="2B108E08">
            <v:shape id="_x0000_i3390" type="#_x0000_t75" style="width:39.15pt;height:16.15pt" o:ole="">
              <v:imagedata r:id="rId796" o:title=""/>
            </v:shape>
            <o:OLEObject Type="Embed" ProgID="Equation.DSMT4" ShapeID="_x0000_i3390" DrawAspect="Content" ObjectID="_1585282955" r:id="rId797"/>
          </w:object>
        </w:r>
        <w:r>
          <w:t xml:space="preserve">: by </w:t>
        </w:r>
        <w:r w:rsidRPr="005E0144">
          <w:rPr>
            <w:position w:val="-10"/>
          </w:rPr>
          <w:object w:dxaOrig="1020" w:dyaOrig="320" w14:anchorId="3525A4EB">
            <v:shape id="_x0000_i3391" type="#_x0000_t75" style="width:51.25pt;height:16.15pt" o:ole="">
              <v:imagedata r:id="rId798" o:title=""/>
            </v:shape>
            <o:OLEObject Type="Embed" ProgID="Equation.DSMT4" ShapeID="_x0000_i3391" DrawAspect="Content" ObjectID="_1585282956" r:id="rId799"/>
          </w:object>
        </w:r>
        <w:r>
          <w:t xml:space="preserve"> </w:t>
        </w:r>
      </w:ins>
    </w:p>
    <w:p w14:paraId="1E55D6D9" w14:textId="77777777" w:rsidR="00D40E24" w:rsidRPr="002954A6" w:rsidRDefault="00D40E24" w:rsidP="00D40E24">
      <w:pPr>
        <w:rPr>
          <w:ins w:id="115" w:author="Stefan Parkvall" w:date="2018-04-15T07:13:00Z"/>
          <w:lang w:val="en-US"/>
        </w:rPr>
      </w:pPr>
    </w:p>
    <w:p w14:paraId="5E20019F" w14:textId="77777777" w:rsidR="00D40E24" w:rsidRPr="005E0144" w:rsidRDefault="00D40E24" w:rsidP="00D40E24">
      <w:pPr>
        <w:pStyle w:val="TH"/>
        <w:rPr>
          <w:ins w:id="116" w:author="Stefan Parkvall" w:date="2018-04-15T07:13:00Z"/>
        </w:rPr>
      </w:pPr>
      <w:ins w:id="117" w:author="Stefan Parkvall" w:date="2018-04-15T07:13:00Z">
        <w:r w:rsidRPr="005E0144">
          <w:t xml:space="preserve">Table </w:t>
        </w:r>
        <w:r w:rsidRPr="00CE68F9">
          <w:t>5.5.2.1A</w:t>
        </w:r>
        <w:r w:rsidRPr="005E0144">
          <w:t>.</w:t>
        </w:r>
        <w:r>
          <w:t>1</w:t>
        </w:r>
        <w:r w:rsidRPr="005E0144">
          <w:t xml:space="preserve">-1: Definition of </w:t>
        </w:r>
        <w:r w:rsidRPr="005E0144">
          <w:rPr>
            <w:position w:val="-10"/>
          </w:rPr>
          <w:object w:dxaOrig="420" w:dyaOrig="300" w14:anchorId="0034A750">
            <v:shape id="_x0000_i3392" type="#_x0000_t75" style="width:20.75pt;height:15pt" o:ole="">
              <v:imagedata r:id="rId783" o:title=""/>
            </v:shape>
            <o:OLEObject Type="Embed" ProgID="Equation.DSMT4" ShapeID="_x0000_i3392" DrawAspect="Content" ObjectID="_1585282957" r:id="rId800"/>
          </w:object>
        </w:r>
        <w:r w:rsidRPr="005E0144">
          <w:t xml:space="preserve"> for </w:t>
        </w:r>
        <w:r w:rsidRPr="005E0144">
          <w:rPr>
            <w:position w:val="-10"/>
          </w:rPr>
          <w:object w:dxaOrig="780" w:dyaOrig="320" w14:anchorId="7F0356AA">
            <v:shape id="_x0000_i3393" type="#_x0000_t75" style="width:39.15pt;height:16.15pt" o:ole="">
              <v:imagedata r:id="rId785" o:title=""/>
            </v:shape>
            <o:OLEObject Type="Embed" ProgID="Equation.DSMT4" ShapeID="_x0000_i3393" DrawAspect="Content" ObjectID="_1585282958" r:id="rId801"/>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D40E24" w:rsidRPr="005E0144" w14:paraId="4E5B11C3" w14:textId="77777777" w:rsidTr="00E6647E">
        <w:trPr>
          <w:cantSplit/>
          <w:jc w:val="center"/>
          <w:ins w:id="118" w:author="Stefan Parkvall" w:date="2018-04-15T07:13:00Z"/>
        </w:trPr>
        <w:tc>
          <w:tcPr>
            <w:tcW w:w="1303" w:type="dxa"/>
            <w:shd w:val="clear" w:color="auto" w:fill="E0E0E0"/>
            <w:vAlign w:val="center"/>
          </w:tcPr>
          <w:p w14:paraId="0CEB12D9" w14:textId="77777777" w:rsidR="00D40E24" w:rsidRPr="002954A6" w:rsidRDefault="00D40E24" w:rsidP="00E6647E">
            <w:pPr>
              <w:pStyle w:val="TAH"/>
              <w:rPr>
                <w:ins w:id="119" w:author="Stefan Parkvall" w:date="2018-04-15T07:13:00Z"/>
              </w:rPr>
            </w:pPr>
            <w:ins w:id="120" w:author="Stefan Parkvall" w:date="2018-04-15T07:13:00Z">
              <w:r w:rsidRPr="002954A6">
                <w:object w:dxaOrig="180" w:dyaOrig="200" w14:anchorId="3E20B736">
                  <v:shape id="_x0000_i3394" type="#_x0000_t75" style="width:8.65pt;height:10.35pt" o:ole="">
                    <v:imagedata r:id="rId802" o:title=""/>
                  </v:shape>
                  <o:OLEObject Type="Embed" ProgID="Equation.3" ShapeID="_x0000_i3394" DrawAspect="Content" ObjectID="_1585282959" r:id="rId803"/>
                </w:object>
              </w:r>
            </w:ins>
          </w:p>
        </w:tc>
        <w:tc>
          <w:tcPr>
            <w:tcW w:w="2500" w:type="dxa"/>
            <w:gridSpan w:val="3"/>
            <w:shd w:val="clear" w:color="auto" w:fill="E0E0E0"/>
            <w:vAlign w:val="center"/>
          </w:tcPr>
          <w:p w14:paraId="313EB964" w14:textId="77777777" w:rsidR="00D40E24" w:rsidRPr="002954A6" w:rsidRDefault="00D40E24" w:rsidP="00E6647E">
            <w:pPr>
              <w:pStyle w:val="TAH"/>
              <w:rPr>
                <w:ins w:id="121" w:author="Stefan Parkvall" w:date="2018-04-15T07:13:00Z"/>
              </w:rPr>
            </w:pPr>
            <w:ins w:id="122" w:author="Stefan Parkvall" w:date="2018-04-15T07:13:00Z">
              <w:r w:rsidRPr="002954A6">
                <w:object w:dxaOrig="1040" w:dyaOrig="300" w14:anchorId="082179CC">
                  <v:shape id="_x0000_i3395" type="#_x0000_t75" style="width:51.85pt;height:15pt" o:ole="">
                    <v:imagedata r:id="rId804" o:title=""/>
                  </v:shape>
                  <o:OLEObject Type="Embed" ProgID="Equation.3" ShapeID="_x0000_i3395" DrawAspect="Content" ObjectID="_1585282960" r:id="rId805"/>
                </w:object>
              </w:r>
            </w:ins>
          </w:p>
        </w:tc>
      </w:tr>
      <w:tr w:rsidR="00D40E24" w:rsidRPr="005E0144" w14:paraId="2939DF95" w14:textId="77777777" w:rsidTr="00E6647E">
        <w:trPr>
          <w:cantSplit/>
          <w:jc w:val="center"/>
          <w:ins w:id="123" w:author="Stefan Parkvall" w:date="2018-04-15T07:13:00Z"/>
        </w:trPr>
        <w:tc>
          <w:tcPr>
            <w:tcW w:w="1303" w:type="dxa"/>
            <w:vAlign w:val="center"/>
          </w:tcPr>
          <w:p w14:paraId="16C536EA" w14:textId="77777777" w:rsidR="00D40E24" w:rsidRPr="00CC56B3" w:rsidRDefault="00D40E24" w:rsidP="00E6647E">
            <w:pPr>
              <w:pStyle w:val="TAC"/>
              <w:rPr>
                <w:ins w:id="124" w:author="Stefan Parkvall" w:date="2018-04-15T07:13:00Z"/>
              </w:rPr>
            </w:pPr>
            <w:ins w:id="125" w:author="Stefan Parkvall" w:date="2018-04-15T07:13:00Z">
              <w:r w:rsidRPr="00CC56B3">
                <w:t>0</w:t>
              </w:r>
            </w:ins>
          </w:p>
        </w:tc>
        <w:tc>
          <w:tcPr>
            <w:tcW w:w="833" w:type="dxa"/>
            <w:vAlign w:val="center"/>
          </w:tcPr>
          <w:p w14:paraId="26D87704" w14:textId="77777777" w:rsidR="00D40E24" w:rsidRPr="00CC56B3" w:rsidRDefault="00D40E24" w:rsidP="00E6647E">
            <w:pPr>
              <w:pStyle w:val="TAC"/>
              <w:rPr>
                <w:ins w:id="126" w:author="Stefan Parkvall" w:date="2018-04-15T07:13:00Z"/>
              </w:rPr>
            </w:pPr>
            <w:ins w:id="127" w:author="Stefan Parkvall" w:date="2018-04-15T07:13:00Z">
              <w:r w:rsidRPr="00CC56B3">
                <w:t>1</w:t>
              </w:r>
            </w:ins>
          </w:p>
        </w:tc>
        <w:tc>
          <w:tcPr>
            <w:tcW w:w="833" w:type="dxa"/>
            <w:vAlign w:val="center"/>
          </w:tcPr>
          <w:p w14:paraId="595A9D48" w14:textId="77777777" w:rsidR="00D40E24" w:rsidRPr="00CC56B3" w:rsidRDefault="00D40E24" w:rsidP="00E6647E">
            <w:pPr>
              <w:pStyle w:val="TAC"/>
              <w:rPr>
                <w:ins w:id="128" w:author="Stefan Parkvall" w:date="2018-04-15T07:13:00Z"/>
              </w:rPr>
            </w:pPr>
            <w:ins w:id="129" w:author="Stefan Parkvall" w:date="2018-04-15T07:13:00Z">
              <w:r w:rsidRPr="00CC56B3">
                <w:t>-3</w:t>
              </w:r>
            </w:ins>
          </w:p>
        </w:tc>
        <w:tc>
          <w:tcPr>
            <w:tcW w:w="834" w:type="dxa"/>
            <w:vAlign w:val="center"/>
          </w:tcPr>
          <w:p w14:paraId="0450C247" w14:textId="77777777" w:rsidR="00D40E24" w:rsidRPr="00CC56B3" w:rsidRDefault="00D40E24" w:rsidP="00E6647E">
            <w:pPr>
              <w:pStyle w:val="TAC"/>
              <w:rPr>
                <w:ins w:id="130" w:author="Stefan Parkvall" w:date="2018-04-15T07:13:00Z"/>
              </w:rPr>
            </w:pPr>
            <w:ins w:id="131" w:author="Stefan Parkvall" w:date="2018-04-15T07:13:00Z">
              <w:r w:rsidRPr="00CC56B3">
                <w:t>-3</w:t>
              </w:r>
            </w:ins>
          </w:p>
        </w:tc>
      </w:tr>
      <w:tr w:rsidR="00D40E24" w:rsidRPr="005E0144" w14:paraId="43C3492A" w14:textId="77777777" w:rsidTr="00E6647E">
        <w:trPr>
          <w:cantSplit/>
          <w:jc w:val="center"/>
          <w:ins w:id="132" w:author="Stefan Parkvall" w:date="2018-04-15T07:13:00Z"/>
        </w:trPr>
        <w:tc>
          <w:tcPr>
            <w:tcW w:w="1303" w:type="dxa"/>
            <w:vAlign w:val="center"/>
          </w:tcPr>
          <w:p w14:paraId="2C431D0A" w14:textId="77777777" w:rsidR="00D40E24" w:rsidRPr="00CC56B3" w:rsidRDefault="00D40E24" w:rsidP="00E6647E">
            <w:pPr>
              <w:pStyle w:val="TAC"/>
              <w:rPr>
                <w:ins w:id="133" w:author="Stefan Parkvall" w:date="2018-04-15T07:13:00Z"/>
              </w:rPr>
            </w:pPr>
            <w:ins w:id="134" w:author="Stefan Parkvall" w:date="2018-04-15T07:13:00Z">
              <w:r w:rsidRPr="00CC56B3">
                <w:t>1</w:t>
              </w:r>
            </w:ins>
          </w:p>
        </w:tc>
        <w:tc>
          <w:tcPr>
            <w:tcW w:w="833" w:type="dxa"/>
            <w:vAlign w:val="center"/>
          </w:tcPr>
          <w:p w14:paraId="25BDCE2B" w14:textId="77777777" w:rsidR="00D40E24" w:rsidRPr="00CC56B3" w:rsidRDefault="00D40E24" w:rsidP="00E6647E">
            <w:pPr>
              <w:pStyle w:val="TAC"/>
              <w:rPr>
                <w:ins w:id="135" w:author="Stefan Parkvall" w:date="2018-04-15T07:13:00Z"/>
              </w:rPr>
            </w:pPr>
            <w:ins w:id="136" w:author="Stefan Parkvall" w:date="2018-04-15T07:13:00Z">
              <w:r w:rsidRPr="00CC56B3">
                <w:t>1</w:t>
              </w:r>
            </w:ins>
          </w:p>
        </w:tc>
        <w:tc>
          <w:tcPr>
            <w:tcW w:w="833" w:type="dxa"/>
            <w:vAlign w:val="center"/>
          </w:tcPr>
          <w:p w14:paraId="7D9B10AC" w14:textId="77777777" w:rsidR="00D40E24" w:rsidRPr="00CC56B3" w:rsidRDefault="00D40E24" w:rsidP="00E6647E">
            <w:pPr>
              <w:pStyle w:val="TAC"/>
              <w:rPr>
                <w:ins w:id="137" w:author="Stefan Parkvall" w:date="2018-04-15T07:13:00Z"/>
              </w:rPr>
            </w:pPr>
            <w:ins w:id="138" w:author="Stefan Parkvall" w:date="2018-04-15T07:13:00Z">
              <w:r w:rsidRPr="00CC56B3">
                <w:t>-3</w:t>
              </w:r>
            </w:ins>
          </w:p>
        </w:tc>
        <w:tc>
          <w:tcPr>
            <w:tcW w:w="834" w:type="dxa"/>
            <w:vAlign w:val="center"/>
          </w:tcPr>
          <w:p w14:paraId="40DB9A82" w14:textId="77777777" w:rsidR="00D40E24" w:rsidRPr="00CC56B3" w:rsidRDefault="00D40E24" w:rsidP="00E6647E">
            <w:pPr>
              <w:pStyle w:val="TAC"/>
              <w:rPr>
                <w:ins w:id="139" w:author="Stefan Parkvall" w:date="2018-04-15T07:13:00Z"/>
              </w:rPr>
            </w:pPr>
            <w:ins w:id="140" w:author="Stefan Parkvall" w:date="2018-04-15T07:13:00Z">
              <w:r w:rsidRPr="00CC56B3">
                <w:t>-1</w:t>
              </w:r>
            </w:ins>
          </w:p>
        </w:tc>
      </w:tr>
      <w:tr w:rsidR="00D40E24" w:rsidRPr="005E0144" w14:paraId="0B128D34" w14:textId="77777777" w:rsidTr="00E6647E">
        <w:trPr>
          <w:cantSplit/>
          <w:jc w:val="center"/>
          <w:ins w:id="141" w:author="Stefan Parkvall" w:date="2018-04-15T07:13:00Z"/>
        </w:trPr>
        <w:tc>
          <w:tcPr>
            <w:tcW w:w="1303" w:type="dxa"/>
            <w:vAlign w:val="center"/>
          </w:tcPr>
          <w:p w14:paraId="35DAA53A" w14:textId="77777777" w:rsidR="00D40E24" w:rsidRPr="00CC56B3" w:rsidRDefault="00D40E24" w:rsidP="00E6647E">
            <w:pPr>
              <w:pStyle w:val="TAC"/>
              <w:rPr>
                <w:ins w:id="142" w:author="Stefan Parkvall" w:date="2018-04-15T07:13:00Z"/>
              </w:rPr>
            </w:pPr>
            <w:ins w:id="143" w:author="Stefan Parkvall" w:date="2018-04-15T07:13:00Z">
              <w:r w:rsidRPr="00CC56B3">
                <w:t>2</w:t>
              </w:r>
            </w:ins>
          </w:p>
        </w:tc>
        <w:tc>
          <w:tcPr>
            <w:tcW w:w="833" w:type="dxa"/>
            <w:vAlign w:val="center"/>
          </w:tcPr>
          <w:p w14:paraId="20017B2A" w14:textId="77777777" w:rsidR="00D40E24" w:rsidRPr="00CC56B3" w:rsidRDefault="00D40E24" w:rsidP="00E6647E">
            <w:pPr>
              <w:pStyle w:val="TAC"/>
              <w:rPr>
                <w:ins w:id="144" w:author="Stefan Parkvall" w:date="2018-04-15T07:13:00Z"/>
              </w:rPr>
            </w:pPr>
            <w:ins w:id="145" w:author="Stefan Parkvall" w:date="2018-04-15T07:13:00Z">
              <w:r w:rsidRPr="00CC56B3">
                <w:t>1</w:t>
              </w:r>
            </w:ins>
          </w:p>
        </w:tc>
        <w:tc>
          <w:tcPr>
            <w:tcW w:w="833" w:type="dxa"/>
            <w:vAlign w:val="center"/>
          </w:tcPr>
          <w:p w14:paraId="73DEAC9B" w14:textId="77777777" w:rsidR="00D40E24" w:rsidRPr="00CC56B3" w:rsidRDefault="00D40E24" w:rsidP="00E6647E">
            <w:pPr>
              <w:pStyle w:val="TAC"/>
              <w:rPr>
                <w:ins w:id="146" w:author="Stefan Parkvall" w:date="2018-04-15T07:13:00Z"/>
              </w:rPr>
            </w:pPr>
            <w:ins w:id="147" w:author="Stefan Parkvall" w:date="2018-04-15T07:13:00Z">
              <w:r w:rsidRPr="00CC56B3">
                <w:t>-3</w:t>
              </w:r>
            </w:ins>
          </w:p>
        </w:tc>
        <w:tc>
          <w:tcPr>
            <w:tcW w:w="834" w:type="dxa"/>
            <w:vAlign w:val="center"/>
          </w:tcPr>
          <w:p w14:paraId="4090B8E9" w14:textId="77777777" w:rsidR="00D40E24" w:rsidRPr="00CC56B3" w:rsidRDefault="00D40E24" w:rsidP="00E6647E">
            <w:pPr>
              <w:pStyle w:val="TAC"/>
              <w:rPr>
                <w:ins w:id="148" w:author="Stefan Parkvall" w:date="2018-04-15T07:13:00Z"/>
              </w:rPr>
            </w:pPr>
            <w:ins w:id="149" w:author="Stefan Parkvall" w:date="2018-04-15T07:13:00Z">
              <w:r w:rsidRPr="00CC56B3">
                <w:t>3</w:t>
              </w:r>
            </w:ins>
          </w:p>
        </w:tc>
      </w:tr>
      <w:tr w:rsidR="00D40E24" w:rsidRPr="005E0144" w14:paraId="6F4C92E3" w14:textId="77777777" w:rsidTr="00E6647E">
        <w:trPr>
          <w:cantSplit/>
          <w:jc w:val="center"/>
          <w:ins w:id="150" w:author="Stefan Parkvall" w:date="2018-04-15T07:13:00Z"/>
        </w:trPr>
        <w:tc>
          <w:tcPr>
            <w:tcW w:w="1303" w:type="dxa"/>
            <w:vAlign w:val="center"/>
          </w:tcPr>
          <w:p w14:paraId="61BFAD19" w14:textId="77777777" w:rsidR="00D40E24" w:rsidRPr="00CC56B3" w:rsidRDefault="00D40E24" w:rsidP="00E6647E">
            <w:pPr>
              <w:pStyle w:val="TAC"/>
              <w:rPr>
                <w:ins w:id="151" w:author="Stefan Parkvall" w:date="2018-04-15T07:13:00Z"/>
              </w:rPr>
            </w:pPr>
            <w:ins w:id="152" w:author="Stefan Parkvall" w:date="2018-04-15T07:13:00Z">
              <w:r w:rsidRPr="00CC56B3">
                <w:t>3</w:t>
              </w:r>
            </w:ins>
          </w:p>
        </w:tc>
        <w:tc>
          <w:tcPr>
            <w:tcW w:w="833" w:type="dxa"/>
            <w:vAlign w:val="center"/>
          </w:tcPr>
          <w:p w14:paraId="1160948B" w14:textId="77777777" w:rsidR="00D40E24" w:rsidRPr="00CC56B3" w:rsidRDefault="00D40E24" w:rsidP="00E6647E">
            <w:pPr>
              <w:pStyle w:val="TAC"/>
              <w:rPr>
                <w:ins w:id="153" w:author="Stefan Parkvall" w:date="2018-04-15T07:13:00Z"/>
              </w:rPr>
            </w:pPr>
            <w:ins w:id="154" w:author="Stefan Parkvall" w:date="2018-04-15T07:13:00Z">
              <w:r w:rsidRPr="00CC56B3">
                <w:t>1</w:t>
              </w:r>
            </w:ins>
          </w:p>
        </w:tc>
        <w:tc>
          <w:tcPr>
            <w:tcW w:w="833" w:type="dxa"/>
            <w:vAlign w:val="center"/>
          </w:tcPr>
          <w:p w14:paraId="412F40A8" w14:textId="77777777" w:rsidR="00D40E24" w:rsidRPr="00CC56B3" w:rsidRDefault="00D40E24" w:rsidP="00E6647E">
            <w:pPr>
              <w:pStyle w:val="TAC"/>
              <w:rPr>
                <w:ins w:id="155" w:author="Stefan Parkvall" w:date="2018-04-15T07:13:00Z"/>
              </w:rPr>
            </w:pPr>
            <w:ins w:id="156" w:author="Stefan Parkvall" w:date="2018-04-15T07:13:00Z">
              <w:r w:rsidRPr="00CC56B3">
                <w:t>-1</w:t>
              </w:r>
            </w:ins>
          </w:p>
        </w:tc>
        <w:tc>
          <w:tcPr>
            <w:tcW w:w="834" w:type="dxa"/>
            <w:vAlign w:val="center"/>
          </w:tcPr>
          <w:p w14:paraId="4CD054A8" w14:textId="77777777" w:rsidR="00D40E24" w:rsidRPr="00CC56B3" w:rsidRDefault="00D40E24" w:rsidP="00E6647E">
            <w:pPr>
              <w:pStyle w:val="TAC"/>
              <w:rPr>
                <w:ins w:id="157" w:author="Stefan Parkvall" w:date="2018-04-15T07:13:00Z"/>
              </w:rPr>
            </w:pPr>
            <w:ins w:id="158" w:author="Stefan Parkvall" w:date="2018-04-15T07:13:00Z">
              <w:r w:rsidRPr="00CC56B3">
                <w:t>-1</w:t>
              </w:r>
            </w:ins>
          </w:p>
        </w:tc>
      </w:tr>
      <w:tr w:rsidR="00D40E24" w:rsidRPr="005E0144" w14:paraId="65D090A5" w14:textId="77777777" w:rsidTr="00E6647E">
        <w:trPr>
          <w:cantSplit/>
          <w:jc w:val="center"/>
          <w:ins w:id="159" w:author="Stefan Parkvall" w:date="2018-04-15T07:13:00Z"/>
        </w:trPr>
        <w:tc>
          <w:tcPr>
            <w:tcW w:w="1303" w:type="dxa"/>
            <w:vAlign w:val="center"/>
          </w:tcPr>
          <w:p w14:paraId="67ABF0D8" w14:textId="77777777" w:rsidR="00D40E24" w:rsidRPr="00CC56B3" w:rsidRDefault="00D40E24" w:rsidP="00E6647E">
            <w:pPr>
              <w:pStyle w:val="TAC"/>
              <w:rPr>
                <w:ins w:id="160" w:author="Stefan Parkvall" w:date="2018-04-15T07:13:00Z"/>
              </w:rPr>
            </w:pPr>
            <w:ins w:id="161" w:author="Stefan Parkvall" w:date="2018-04-15T07:13:00Z">
              <w:r w:rsidRPr="00CC56B3">
                <w:t>4</w:t>
              </w:r>
            </w:ins>
          </w:p>
        </w:tc>
        <w:tc>
          <w:tcPr>
            <w:tcW w:w="833" w:type="dxa"/>
            <w:vAlign w:val="center"/>
          </w:tcPr>
          <w:p w14:paraId="4A437B57" w14:textId="77777777" w:rsidR="00D40E24" w:rsidRPr="00CC56B3" w:rsidRDefault="00D40E24" w:rsidP="00E6647E">
            <w:pPr>
              <w:pStyle w:val="TAC"/>
              <w:rPr>
                <w:ins w:id="162" w:author="Stefan Parkvall" w:date="2018-04-15T07:13:00Z"/>
              </w:rPr>
            </w:pPr>
            <w:ins w:id="163" w:author="Stefan Parkvall" w:date="2018-04-15T07:13:00Z">
              <w:r w:rsidRPr="00CC56B3">
                <w:t>1</w:t>
              </w:r>
            </w:ins>
          </w:p>
        </w:tc>
        <w:tc>
          <w:tcPr>
            <w:tcW w:w="833" w:type="dxa"/>
            <w:vAlign w:val="center"/>
          </w:tcPr>
          <w:p w14:paraId="19DF8F86" w14:textId="77777777" w:rsidR="00D40E24" w:rsidRPr="00CC56B3" w:rsidRDefault="00D40E24" w:rsidP="00E6647E">
            <w:pPr>
              <w:pStyle w:val="TAC"/>
              <w:rPr>
                <w:ins w:id="164" w:author="Stefan Parkvall" w:date="2018-04-15T07:13:00Z"/>
              </w:rPr>
            </w:pPr>
            <w:ins w:id="165" w:author="Stefan Parkvall" w:date="2018-04-15T07:13:00Z">
              <w:r w:rsidRPr="00CC56B3">
                <w:t>-1</w:t>
              </w:r>
            </w:ins>
          </w:p>
        </w:tc>
        <w:tc>
          <w:tcPr>
            <w:tcW w:w="834" w:type="dxa"/>
            <w:vAlign w:val="center"/>
          </w:tcPr>
          <w:p w14:paraId="3091D622" w14:textId="77777777" w:rsidR="00D40E24" w:rsidRPr="00CC56B3" w:rsidRDefault="00D40E24" w:rsidP="00E6647E">
            <w:pPr>
              <w:pStyle w:val="TAC"/>
              <w:rPr>
                <w:ins w:id="166" w:author="Stefan Parkvall" w:date="2018-04-15T07:13:00Z"/>
              </w:rPr>
            </w:pPr>
            <w:ins w:id="167" w:author="Stefan Parkvall" w:date="2018-04-15T07:13:00Z">
              <w:r w:rsidRPr="00CC56B3">
                <w:t>1</w:t>
              </w:r>
            </w:ins>
          </w:p>
        </w:tc>
      </w:tr>
      <w:tr w:rsidR="00D40E24" w:rsidRPr="005E0144" w14:paraId="031506E9" w14:textId="77777777" w:rsidTr="00E6647E">
        <w:trPr>
          <w:cantSplit/>
          <w:jc w:val="center"/>
          <w:ins w:id="168" w:author="Stefan Parkvall" w:date="2018-04-15T07:13:00Z"/>
        </w:trPr>
        <w:tc>
          <w:tcPr>
            <w:tcW w:w="1303" w:type="dxa"/>
            <w:vAlign w:val="center"/>
          </w:tcPr>
          <w:p w14:paraId="0D49EFEC" w14:textId="77777777" w:rsidR="00D40E24" w:rsidRPr="00CC56B3" w:rsidRDefault="00D40E24" w:rsidP="00E6647E">
            <w:pPr>
              <w:pStyle w:val="TAC"/>
              <w:rPr>
                <w:ins w:id="169" w:author="Stefan Parkvall" w:date="2018-04-15T07:13:00Z"/>
              </w:rPr>
            </w:pPr>
            <w:ins w:id="170" w:author="Stefan Parkvall" w:date="2018-04-15T07:13:00Z">
              <w:r w:rsidRPr="00CC56B3">
                <w:t>5</w:t>
              </w:r>
            </w:ins>
          </w:p>
        </w:tc>
        <w:tc>
          <w:tcPr>
            <w:tcW w:w="833" w:type="dxa"/>
            <w:vAlign w:val="center"/>
          </w:tcPr>
          <w:p w14:paraId="6885EC60" w14:textId="77777777" w:rsidR="00D40E24" w:rsidRPr="00CC56B3" w:rsidRDefault="00D40E24" w:rsidP="00E6647E">
            <w:pPr>
              <w:pStyle w:val="TAC"/>
              <w:rPr>
                <w:ins w:id="171" w:author="Stefan Parkvall" w:date="2018-04-15T07:13:00Z"/>
              </w:rPr>
            </w:pPr>
            <w:ins w:id="172" w:author="Stefan Parkvall" w:date="2018-04-15T07:13:00Z">
              <w:r w:rsidRPr="00CC56B3">
                <w:t>1</w:t>
              </w:r>
            </w:ins>
          </w:p>
        </w:tc>
        <w:tc>
          <w:tcPr>
            <w:tcW w:w="833" w:type="dxa"/>
            <w:vAlign w:val="center"/>
          </w:tcPr>
          <w:p w14:paraId="74CA0F31" w14:textId="77777777" w:rsidR="00D40E24" w:rsidRPr="00CC56B3" w:rsidRDefault="00D40E24" w:rsidP="00E6647E">
            <w:pPr>
              <w:pStyle w:val="TAC"/>
              <w:rPr>
                <w:ins w:id="173" w:author="Stefan Parkvall" w:date="2018-04-15T07:13:00Z"/>
              </w:rPr>
            </w:pPr>
            <w:ins w:id="174" w:author="Stefan Parkvall" w:date="2018-04-15T07:13:00Z">
              <w:r w:rsidRPr="00CC56B3">
                <w:t>-1</w:t>
              </w:r>
            </w:ins>
          </w:p>
        </w:tc>
        <w:tc>
          <w:tcPr>
            <w:tcW w:w="834" w:type="dxa"/>
            <w:vAlign w:val="center"/>
          </w:tcPr>
          <w:p w14:paraId="06B5AF5C" w14:textId="77777777" w:rsidR="00D40E24" w:rsidRPr="00CC56B3" w:rsidRDefault="00D40E24" w:rsidP="00E6647E">
            <w:pPr>
              <w:pStyle w:val="TAC"/>
              <w:rPr>
                <w:ins w:id="175" w:author="Stefan Parkvall" w:date="2018-04-15T07:13:00Z"/>
              </w:rPr>
            </w:pPr>
            <w:ins w:id="176" w:author="Stefan Parkvall" w:date="2018-04-15T07:13:00Z">
              <w:r w:rsidRPr="00CC56B3">
                <w:t>3</w:t>
              </w:r>
            </w:ins>
          </w:p>
        </w:tc>
      </w:tr>
      <w:tr w:rsidR="00D40E24" w:rsidRPr="005E0144" w14:paraId="32611478" w14:textId="77777777" w:rsidTr="00E6647E">
        <w:trPr>
          <w:cantSplit/>
          <w:jc w:val="center"/>
          <w:ins w:id="177" w:author="Stefan Parkvall" w:date="2018-04-15T07:13:00Z"/>
        </w:trPr>
        <w:tc>
          <w:tcPr>
            <w:tcW w:w="1303" w:type="dxa"/>
            <w:vAlign w:val="center"/>
          </w:tcPr>
          <w:p w14:paraId="58B6CBBF" w14:textId="77777777" w:rsidR="00D40E24" w:rsidRPr="00CC56B3" w:rsidRDefault="00D40E24" w:rsidP="00E6647E">
            <w:pPr>
              <w:pStyle w:val="TAC"/>
              <w:rPr>
                <w:ins w:id="178" w:author="Stefan Parkvall" w:date="2018-04-15T07:13:00Z"/>
              </w:rPr>
            </w:pPr>
            <w:ins w:id="179" w:author="Stefan Parkvall" w:date="2018-04-15T07:13:00Z">
              <w:r w:rsidRPr="00CC56B3">
                <w:t>6</w:t>
              </w:r>
            </w:ins>
          </w:p>
        </w:tc>
        <w:tc>
          <w:tcPr>
            <w:tcW w:w="833" w:type="dxa"/>
            <w:vAlign w:val="center"/>
          </w:tcPr>
          <w:p w14:paraId="77B33394" w14:textId="77777777" w:rsidR="00D40E24" w:rsidRPr="00CC56B3" w:rsidRDefault="00D40E24" w:rsidP="00E6647E">
            <w:pPr>
              <w:pStyle w:val="TAC"/>
              <w:rPr>
                <w:ins w:id="180" w:author="Stefan Parkvall" w:date="2018-04-15T07:13:00Z"/>
              </w:rPr>
            </w:pPr>
            <w:ins w:id="181" w:author="Stefan Parkvall" w:date="2018-04-15T07:13:00Z">
              <w:r w:rsidRPr="00CC56B3">
                <w:t>1</w:t>
              </w:r>
            </w:ins>
          </w:p>
        </w:tc>
        <w:tc>
          <w:tcPr>
            <w:tcW w:w="833" w:type="dxa"/>
            <w:vAlign w:val="center"/>
          </w:tcPr>
          <w:p w14:paraId="30CEB9C4" w14:textId="77777777" w:rsidR="00D40E24" w:rsidRPr="00CC56B3" w:rsidRDefault="00D40E24" w:rsidP="00E6647E">
            <w:pPr>
              <w:pStyle w:val="TAC"/>
              <w:rPr>
                <w:ins w:id="182" w:author="Stefan Parkvall" w:date="2018-04-15T07:13:00Z"/>
              </w:rPr>
            </w:pPr>
            <w:ins w:id="183" w:author="Stefan Parkvall" w:date="2018-04-15T07:13:00Z">
              <w:r w:rsidRPr="00CC56B3">
                <w:t>1</w:t>
              </w:r>
            </w:ins>
          </w:p>
        </w:tc>
        <w:tc>
          <w:tcPr>
            <w:tcW w:w="834" w:type="dxa"/>
            <w:vAlign w:val="center"/>
          </w:tcPr>
          <w:p w14:paraId="05B95791" w14:textId="77777777" w:rsidR="00D40E24" w:rsidRPr="00CC56B3" w:rsidRDefault="00D40E24" w:rsidP="00E6647E">
            <w:pPr>
              <w:pStyle w:val="TAC"/>
              <w:rPr>
                <w:ins w:id="184" w:author="Stefan Parkvall" w:date="2018-04-15T07:13:00Z"/>
              </w:rPr>
            </w:pPr>
            <w:ins w:id="185" w:author="Stefan Parkvall" w:date="2018-04-15T07:13:00Z">
              <w:r w:rsidRPr="00CC56B3">
                <w:t>-3</w:t>
              </w:r>
            </w:ins>
          </w:p>
        </w:tc>
      </w:tr>
      <w:tr w:rsidR="00D40E24" w:rsidRPr="005E0144" w14:paraId="17BD8923" w14:textId="77777777" w:rsidTr="00E6647E">
        <w:trPr>
          <w:cantSplit/>
          <w:jc w:val="center"/>
          <w:ins w:id="186" w:author="Stefan Parkvall" w:date="2018-04-15T07:13:00Z"/>
        </w:trPr>
        <w:tc>
          <w:tcPr>
            <w:tcW w:w="1303" w:type="dxa"/>
            <w:vAlign w:val="center"/>
          </w:tcPr>
          <w:p w14:paraId="515AFB50" w14:textId="77777777" w:rsidR="00D40E24" w:rsidRPr="00CC56B3" w:rsidRDefault="00D40E24" w:rsidP="00E6647E">
            <w:pPr>
              <w:pStyle w:val="TAC"/>
              <w:rPr>
                <w:ins w:id="187" w:author="Stefan Parkvall" w:date="2018-04-15T07:13:00Z"/>
              </w:rPr>
            </w:pPr>
            <w:ins w:id="188" w:author="Stefan Parkvall" w:date="2018-04-15T07:13:00Z">
              <w:r w:rsidRPr="00CC56B3">
                <w:t>7</w:t>
              </w:r>
            </w:ins>
          </w:p>
        </w:tc>
        <w:tc>
          <w:tcPr>
            <w:tcW w:w="833" w:type="dxa"/>
            <w:vAlign w:val="center"/>
          </w:tcPr>
          <w:p w14:paraId="2A67FCFD" w14:textId="77777777" w:rsidR="00D40E24" w:rsidRPr="00CC56B3" w:rsidRDefault="00D40E24" w:rsidP="00E6647E">
            <w:pPr>
              <w:pStyle w:val="TAC"/>
              <w:rPr>
                <w:ins w:id="189" w:author="Stefan Parkvall" w:date="2018-04-15T07:13:00Z"/>
              </w:rPr>
            </w:pPr>
            <w:ins w:id="190" w:author="Stefan Parkvall" w:date="2018-04-15T07:13:00Z">
              <w:r w:rsidRPr="00CC56B3">
                <w:t>1</w:t>
              </w:r>
            </w:ins>
          </w:p>
        </w:tc>
        <w:tc>
          <w:tcPr>
            <w:tcW w:w="833" w:type="dxa"/>
            <w:vAlign w:val="center"/>
          </w:tcPr>
          <w:p w14:paraId="72612FFA" w14:textId="77777777" w:rsidR="00D40E24" w:rsidRPr="00CC56B3" w:rsidRDefault="00D40E24" w:rsidP="00E6647E">
            <w:pPr>
              <w:pStyle w:val="TAC"/>
              <w:rPr>
                <w:ins w:id="191" w:author="Stefan Parkvall" w:date="2018-04-15T07:13:00Z"/>
              </w:rPr>
            </w:pPr>
            <w:ins w:id="192" w:author="Stefan Parkvall" w:date="2018-04-15T07:13:00Z">
              <w:r w:rsidRPr="00CC56B3">
                <w:t>1</w:t>
              </w:r>
            </w:ins>
          </w:p>
        </w:tc>
        <w:tc>
          <w:tcPr>
            <w:tcW w:w="834" w:type="dxa"/>
            <w:vAlign w:val="center"/>
          </w:tcPr>
          <w:p w14:paraId="157A8142" w14:textId="77777777" w:rsidR="00D40E24" w:rsidRPr="00CC56B3" w:rsidRDefault="00D40E24" w:rsidP="00E6647E">
            <w:pPr>
              <w:pStyle w:val="TAC"/>
              <w:rPr>
                <w:ins w:id="193" w:author="Stefan Parkvall" w:date="2018-04-15T07:13:00Z"/>
              </w:rPr>
            </w:pPr>
            <w:ins w:id="194" w:author="Stefan Parkvall" w:date="2018-04-15T07:13:00Z">
              <w:r w:rsidRPr="00CC56B3">
                <w:t>-1</w:t>
              </w:r>
            </w:ins>
          </w:p>
        </w:tc>
      </w:tr>
      <w:tr w:rsidR="00D40E24" w:rsidRPr="005E0144" w14:paraId="225E1693" w14:textId="77777777" w:rsidTr="00E6647E">
        <w:trPr>
          <w:cantSplit/>
          <w:jc w:val="center"/>
          <w:ins w:id="195" w:author="Stefan Parkvall" w:date="2018-04-15T07:13:00Z"/>
        </w:trPr>
        <w:tc>
          <w:tcPr>
            <w:tcW w:w="1303" w:type="dxa"/>
            <w:vAlign w:val="center"/>
          </w:tcPr>
          <w:p w14:paraId="5D42B41E" w14:textId="77777777" w:rsidR="00D40E24" w:rsidRPr="00CC56B3" w:rsidRDefault="00D40E24" w:rsidP="00E6647E">
            <w:pPr>
              <w:pStyle w:val="TAC"/>
              <w:rPr>
                <w:ins w:id="196" w:author="Stefan Parkvall" w:date="2018-04-15T07:13:00Z"/>
              </w:rPr>
            </w:pPr>
            <w:ins w:id="197" w:author="Stefan Parkvall" w:date="2018-04-15T07:13:00Z">
              <w:r w:rsidRPr="00CC56B3">
                <w:t>8</w:t>
              </w:r>
            </w:ins>
          </w:p>
        </w:tc>
        <w:tc>
          <w:tcPr>
            <w:tcW w:w="833" w:type="dxa"/>
            <w:vAlign w:val="center"/>
          </w:tcPr>
          <w:p w14:paraId="6304C9C6" w14:textId="77777777" w:rsidR="00D40E24" w:rsidRPr="00CC56B3" w:rsidRDefault="00D40E24" w:rsidP="00E6647E">
            <w:pPr>
              <w:pStyle w:val="TAC"/>
              <w:rPr>
                <w:ins w:id="198" w:author="Stefan Parkvall" w:date="2018-04-15T07:13:00Z"/>
              </w:rPr>
            </w:pPr>
            <w:ins w:id="199" w:author="Stefan Parkvall" w:date="2018-04-15T07:13:00Z">
              <w:r w:rsidRPr="00CC56B3">
                <w:t>1</w:t>
              </w:r>
            </w:ins>
          </w:p>
        </w:tc>
        <w:tc>
          <w:tcPr>
            <w:tcW w:w="833" w:type="dxa"/>
            <w:vAlign w:val="center"/>
          </w:tcPr>
          <w:p w14:paraId="49BD99D4" w14:textId="77777777" w:rsidR="00D40E24" w:rsidRPr="00CC56B3" w:rsidRDefault="00D40E24" w:rsidP="00E6647E">
            <w:pPr>
              <w:pStyle w:val="TAC"/>
              <w:rPr>
                <w:ins w:id="200" w:author="Stefan Parkvall" w:date="2018-04-15T07:13:00Z"/>
              </w:rPr>
            </w:pPr>
            <w:ins w:id="201" w:author="Stefan Parkvall" w:date="2018-04-15T07:13:00Z">
              <w:r w:rsidRPr="00CC56B3">
                <w:t>1</w:t>
              </w:r>
            </w:ins>
          </w:p>
        </w:tc>
        <w:tc>
          <w:tcPr>
            <w:tcW w:w="834" w:type="dxa"/>
            <w:vAlign w:val="center"/>
          </w:tcPr>
          <w:p w14:paraId="09C33F3F" w14:textId="77777777" w:rsidR="00D40E24" w:rsidRPr="00CC56B3" w:rsidRDefault="00D40E24" w:rsidP="00E6647E">
            <w:pPr>
              <w:pStyle w:val="TAC"/>
              <w:rPr>
                <w:ins w:id="202" w:author="Stefan Parkvall" w:date="2018-04-15T07:13:00Z"/>
              </w:rPr>
            </w:pPr>
            <w:ins w:id="203" w:author="Stefan Parkvall" w:date="2018-04-15T07:13:00Z">
              <w:r w:rsidRPr="00CC56B3">
                <w:t>3</w:t>
              </w:r>
            </w:ins>
          </w:p>
        </w:tc>
      </w:tr>
      <w:tr w:rsidR="00D40E24" w:rsidRPr="005E0144" w14:paraId="4320FFFC" w14:textId="77777777" w:rsidTr="00E6647E">
        <w:trPr>
          <w:cantSplit/>
          <w:jc w:val="center"/>
          <w:ins w:id="204" w:author="Stefan Parkvall" w:date="2018-04-15T07:13:00Z"/>
        </w:trPr>
        <w:tc>
          <w:tcPr>
            <w:tcW w:w="1303" w:type="dxa"/>
            <w:vAlign w:val="center"/>
          </w:tcPr>
          <w:p w14:paraId="0E94D235" w14:textId="77777777" w:rsidR="00D40E24" w:rsidRPr="00CC56B3" w:rsidRDefault="00D40E24" w:rsidP="00E6647E">
            <w:pPr>
              <w:pStyle w:val="TAC"/>
              <w:rPr>
                <w:ins w:id="205" w:author="Stefan Parkvall" w:date="2018-04-15T07:13:00Z"/>
              </w:rPr>
            </w:pPr>
            <w:ins w:id="206" w:author="Stefan Parkvall" w:date="2018-04-15T07:13:00Z">
              <w:r w:rsidRPr="00CC56B3">
                <w:t>9</w:t>
              </w:r>
            </w:ins>
          </w:p>
        </w:tc>
        <w:tc>
          <w:tcPr>
            <w:tcW w:w="833" w:type="dxa"/>
            <w:vAlign w:val="center"/>
          </w:tcPr>
          <w:p w14:paraId="7E50F5B2" w14:textId="77777777" w:rsidR="00D40E24" w:rsidRPr="00CC56B3" w:rsidRDefault="00D40E24" w:rsidP="00E6647E">
            <w:pPr>
              <w:pStyle w:val="TAC"/>
              <w:rPr>
                <w:ins w:id="207" w:author="Stefan Parkvall" w:date="2018-04-15T07:13:00Z"/>
              </w:rPr>
            </w:pPr>
            <w:ins w:id="208" w:author="Stefan Parkvall" w:date="2018-04-15T07:13:00Z">
              <w:r w:rsidRPr="00CC56B3">
                <w:t>1</w:t>
              </w:r>
            </w:ins>
          </w:p>
        </w:tc>
        <w:tc>
          <w:tcPr>
            <w:tcW w:w="833" w:type="dxa"/>
            <w:vAlign w:val="center"/>
          </w:tcPr>
          <w:p w14:paraId="02EEA195" w14:textId="77777777" w:rsidR="00D40E24" w:rsidRPr="00CC56B3" w:rsidRDefault="00D40E24" w:rsidP="00E6647E">
            <w:pPr>
              <w:pStyle w:val="TAC"/>
              <w:rPr>
                <w:ins w:id="209" w:author="Stefan Parkvall" w:date="2018-04-15T07:13:00Z"/>
              </w:rPr>
            </w:pPr>
            <w:ins w:id="210" w:author="Stefan Parkvall" w:date="2018-04-15T07:13:00Z">
              <w:r w:rsidRPr="00CC56B3">
                <w:t>3</w:t>
              </w:r>
            </w:ins>
          </w:p>
        </w:tc>
        <w:tc>
          <w:tcPr>
            <w:tcW w:w="834" w:type="dxa"/>
            <w:vAlign w:val="center"/>
          </w:tcPr>
          <w:p w14:paraId="17B9849C" w14:textId="77777777" w:rsidR="00D40E24" w:rsidRPr="00CC56B3" w:rsidRDefault="00D40E24" w:rsidP="00E6647E">
            <w:pPr>
              <w:pStyle w:val="TAC"/>
              <w:rPr>
                <w:ins w:id="211" w:author="Stefan Parkvall" w:date="2018-04-15T07:13:00Z"/>
              </w:rPr>
            </w:pPr>
            <w:ins w:id="212" w:author="Stefan Parkvall" w:date="2018-04-15T07:13:00Z">
              <w:r w:rsidRPr="00CC56B3">
                <w:t>-1</w:t>
              </w:r>
            </w:ins>
          </w:p>
        </w:tc>
      </w:tr>
      <w:tr w:rsidR="00D40E24" w:rsidRPr="005E0144" w14:paraId="141831AB" w14:textId="77777777" w:rsidTr="00E6647E">
        <w:trPr>
          <w:cantSplit/>
          <w:jc w:val="center"/>
          <w:ins w:id="213" w:author="Stefan Parkvall" w:date="2018-04-15T07:13:00Z"/>
        </w:trPr>
        <w:tc>
          <w:tcPr>
            <w:tcW w:w="1303" w:type="dxa"/>
            <w:vAlign w:val="center"/>
          </w:tcPr>
          <w:p w14:paraId="64093093" w14:textId="77777777" w:rsidR="00D40E24" w:rsidRPr="00CC56B3" w:rsidRDefault="00D40E24" w:rsidP="00E6647E">
            <w:pPr>
              <w:pStyle w:val="TAC"/>
              <w:rPr>
                <w:ins w:id="214" w:author="Stefan Parkvall" w:date="2018-04-15T07:13:00Z"/>
              </w:rPr>
            </w:pPr>
            <w:ins w:id="215" w:author="Stefan Parkvall" w:date="2018-04-15T07:13:00Z">
              <w:r w:rsidRPr="00CC56B3">
                <w:t>10</w:t>
              </w:r>
            </w:ins>
          </w:p>
        </w:tc>
        <w:tc>
          <w:tcPr>
            <w:tcW w:w="833" w:type="dxa"/>
            <w:vAlign w:val="center"/>
          </w:tcPr>
          <w:p w14:paraId="4F9962EC" w14:textId="77777777" w:rsidR="00D40E24" w:rsidRPr="00CC56B3" w:rsidRDefault="00D40E24" w:rsidP="00E6647E">
            <w:pPr>
              <w:pStyle w:val="TAC"/>
              <w:rPr>
                <w:ins w:id="216" w:author="Stefan Parkvall" w:date="2018-04-15T07:13:00Z"/>
              </w:rPr>
            </w:pPr>
            <w:ins w:id="217" w:author="Stefan Parkvall" w:date="2018-04-15T07:13:00Z">
              <w:r w:rsidRPr="00CC56B3">
                <w:t>1</w:t>
              </w:r>
            </w:ins>
          </w:p>
        </w:tc>
        <w:tc>
          <w:tcPr>
            <w:tcW w:w="833" w:type="dxa"/>
            <w:vAlign w:val="center"/>
          </w:tcPr>
          <w:p w14:paraId="4A74EAAD" w14:textId="77777777" w:rsidR="00D40E24" w:rsidRPr="00CC56B3" w:rsidRDefault="00D40E24" w:rsidP="00E6647E">
            <w:pPr>
              <w:pStyle w:val="TAC"/>
              <w:rPr>
                <w:ins w:id="218" w:author="Stefan Parkvall" w:date="2018-04-15T07:13:00Z"/>
              </w:rPr>
            </w:pPr>
            <w:ins w:id="219" w:author="Stefan Parkvall" w:date="2018-04-15T07:13:00Z">
              <w:r w:rsidRPr="00CC56B3">
                <w:t>3</w:t>
              </w:r>
            </w:ins>
          </w:p>
        </w:tc>
        <w:tc>
          <w:tcPr>
            <w:tcW w:w="834" w:type="dxa"/>
            <w:vAlign w:val="center"/>
          </w:tcPr>
          <w:p w14:paraId="025BBAC1" w14:textId="77777777" w:rsidR="00D40E24" w:rsidRPr="00CC56B3" w:rsidRDefault="00D40E24" w:rsidP="00E6647E">
            <w:pPr>
              <w:pStyle w:val="TAC"/>
              <w:rPr>
                <w:ins w:id="220" w:author="Stefan Parkvall" w:date="2018-04-15T07:13:00Z"/>
              </w:rPr>
            </w:pPr>
            <w:ins w:id="221" w:author="Stefan Parkvall" w:date="2018-04-15T07:13:00Z">
              <w:r w:rsidRPr="00CC56B3">
                <w:t>1</w:t>
              </w:r>
            </w:ins>
          </w:p>
        </w:tc>
      </w:tr>
      <w:tr w:rsidR="00D40E24" w:rsidRPr="005E0144" w14:paraId="72FF9CD7" w14:textId="77777777" w:rsidTr="00E6647E">
        <w:trPr>
          <w:cantSplit/>
          <w:jc w:val="center"/>
          <w:ins w:id="222" w:author="Stefan Parkvall" w:date="2018-04-15T07:13:00Z"/>
        </w:trPr>
        <w:tc>
          <w:tcPr>
            <w:tcW w:w="1303" w:type="dxa"/>
            <w:vAlign w:val="center"/>
          </w:tcPr>
          <w:p w14:paraId="7F361F66" w14:textId="77777777" w:rsidR="00D40E24" w:rsidRPr="00CC56B3" w:rsidRDefault="00D40E24" w:rsidP="00E6647E">
            <w:pPr>
              <w:pStyle w:val="TAC"/>
              <w:rPr>
                <w:ins w:id="223" w:author="Stefan Parkvall" w:date="2018-04-15T07:13:00Z"/>
              </w:rPr>
            </w:pPr>
            <w:ins w:id="224" w:author="Stefan Parkvall" w:date="2018-04-15T07:13:00Z">
              <w:r w:rsidRPr="00CC56B3">
                <w:t>11</w:t>
              </w:r>
            </w:ins>
          </w:p>
        </w:tc>
        <w:tc>
          <w:tcPr>
            <w:tcW w:w="833" w:type="dxa"/>
            <w:vAlign w:val="center"/>
          </w:tcPr>
          <w:p w14:paraId="5A5F7853" w14:textId="77777777" w:rsidR="00D40E24" w:rsidRPr="00CC56B3" w:rsidRDefault="00D40E24" w:rsidP="00E6647E">
            <w:pPr>
              <w:pStyle w:val="TAC"/>
              <w:rPr>
                <w:ins w:id="225" w:author="Stefan Parkvall" w:date="2018-04-15T07:13:00Z"/>
              </w:rPr>
            </w:pPr>
            <w:ins w:id="226" w:author="Stefan Parkvall" w:date="2018-04-15T07:13:00Z">
              <w:r w:rsidRPr="00CC56B3">
                <w:t>1</w:t>
              </w:r>
            </w:ins>
          </w:p>
        </w:tc>
        <w:tc>
          <w:tcPr>
            <w:tcW w:w="833" w:type="dxa"/>
            <w:vAlign w:val="center"/>
          </w:tcPr>
          <w:p w14:paraId="1B97F420" w14:textId="77777777" w:rsidR="00D40E24" w:rsidRPr="00CC56B3" w:rsidRDefault="00D40E24" w:rsidP="00E6647E">
            <w:pPr>
              <w:pStyle w:val="TAC"/>
              <w:rPr>
                <w:ins w:id="227" w:author="Stefan Parkvall" w:date="2018-04-15T07:13:00Z"/>
              </w:rPr>
            </w:pPr>
            <w:ins w:id="228" w:author="Stefan Parkvall" w:date="2018-04-15T07:13:00Z">
              <w:r w:rsidRPr="00CC56B3">
                <w:t>3</w:t>
              </w:r>
            </w:ins>
          </w:p>
        </w:tc>
        <w:tc>
          <w:tcPr>
            <w:tcW w:w="834" w:type="dxa"/>
            <w:vAlign w:val="center"/>
          </w:tcPr>
          <w:p w14:paraId="2F7D3FA6" w14:textId="77777777" w:rsidR="00D40E24" w:rsidRPr="00CC56B3" w:rsidRDefault="00D40E24" w:rsidP="00E6647E">
            <w:pPr>
              <w:pStyle w:val="TAC"/>
              <w:rPr>
                <w:ins w:id="229" w:author="Stefan Parkvall" w:date="2018-04-15T07:13:00Z"/>
              </w:rPr>
            </w:pPr>
            <w:ins w:id="230" w:author="Stefan Parkvall" w:date="2018-04-15T07:13:00Z">
              <w:r w:rsidRPr="00CC56B3">
                <w:t>3</w:t>
              </w:r>
            </w:ins>
          </w:p>
        </w:tc>
      </w:tr>
    </w:tbl>
    <w:p w14:paraId="5330E6A1" w14:textId="77777777" w:rsidR="00D40E24" w:rsidRPr="005E0144" w:rsidRDefault="00D40E24" w:rsidP="00D40E24">
      <w:pPr>
        <w:rPr>
          <w:ins w:id="231" w:author="Stefan Parkvall" w:date="2018-04-15T07:13:00Z"/>
        </w:rPr>
      </w:pPr>
    </w:p>
    <w:p w14:paraId="160C9884" w14:textId="77777777" w:rsidR="00D40E24" w:rsidRPr="005E0144" w:rsidRDefault="00D40E24" w:rsidP="00D40E24">
      <w:pPr>
        <w:pStyle w:val="TH"/>
        <w:rPr>
          <w:ins w:id="232" w:author="Stefan Parkvall" w:date="2018-04-15T07:13:00Z"/>
        </w:rPr>
      </w:pPr>
      <w:ins w:id="233" w:author="Stefan Parkvall" w:date="2018-04-15T07:13:00Z">
        <w:r w:rsidRPr="005E0144">
          <w:t xml:space="preserve">Table </w:t>
        </w:r>
        <w:r w:rsidRPr="00CE68F9">
          <w:t>5.5.2.1A</w:t>
        </w:r>
        <w:r w:rsidRPr="005E0144">
          <w:t>.</w:t>
        </w:r>
        <w:r>
          <w:t>1</w:t>
        </w:r>
        <w:r w:rsidRPr="005E0144">
          <w:t xml:space="preserve">-2: Definition of </w:t>
        </w:r>
        <w:r w:rsidRPr="005E0144">
          <w:rPr>
            <w:position w:val="-10"/>
          </w:rPr>
          <w:object w:dxaOrig="420" w:dyaOrig="300" w14:anchorId="074A3F29">
            <v:shape id="_x0000_i3396" type="#_x0000_t75" style="width:20.75pt;height:15pt" o:ole="">
              <v:imagedata r:id="rId783" o:title=""/>
            </v:shape>
            <o:OLEObject Type="Embed" ProgID="Equation.DSMT4" ShapeID="_x0000_i3396" DrawAspect="Content" ObjectID="_1585282961" r:id="rId806"/>
          </w:object>
        </w:r>
        <w:r w:rsidRPr="005E0144">
          <w:t xml:space="preserve"> for </w:t>
        </w:r>
        <w:r w:rsidRPr="005E0144">
          <w:rPr>
            <w:position w:val="-10"/>
          </w:rPr>
          <w:object w:dxaOrig="780" w:dyaOrig="320" w14:anchorId="4665B646">
            <v:shape id="_x0000_i3397" type="#_x0000_t75" style="width:39.15pt;height:16.15pt" o:ole="">
              <v:imagedata r:id="rId787" o:title=""/>
            </v:shape>
            <o:OLEObject Type="Embed" ProgID="Equation.DSMT4" ShapeID="_x0000_i3397" DrawAspect="Content" ObjectID="_1585282962" r:id="rId807"/>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Change w:id="234">
          <w:tblGrid>
            <w:gridCol w:w="1296"/>
            <w:gridCol w:w="833"/>
            <w:gridCol w:w="833"/>
            <w:gridCol w:w="834"/>
            <w:gridCol w:w="834"/>
            <w:gridCol w:w="834"/>
            <w:gridCol w:w="834"/>
          </w:tblGrid>
        </w:tblGridChange>
      </w:tblGrid>
      <w:tr w:rsidR="00D40E24" w:rsidRPr="005E0144" w14:paraId="248D311E" w14:textId="77777777" w:rsidTr="00E6647E">
        <w:trPr>
          <w:cantSplit/>
          <w:jc w:val="center"/>
          <w:ins w:id="235" w:author="Stefan Parkvall" w:date="2018-04-15T07:13:00Z"/>
        </w:trPr>
        <w:tc>
          <w:tcPr>
            <w:tcW w:w="1296" w:type="dxa"/>
            <w:shd w:val="clear" w:color="auto" w:fill="E0E0E0"/>
            <w:vAlign w:val="center"/>
          </w:tcPr>
          <w:p w14:paraId="7C43B440" w14:textId="77777777" w:rsidR="00D40E24" w:rsidRPr="002954A6" w:rsidRDefault="00D40E24" w:rsidP="00E6647E">
            <w:pPr>
              <w:pStyle w:val="TAH"/>
              <w:rPr>
                <w:ins w:id="236" w:author="Stefan Parkvall" w:date="2018-04-15T07:13:00Z"/>
              </w:rPr>
            </w:pPr>
            <w:ins w:id="237" w:author="Stefan Parkvall" w:date="2018-04-15T07:13:00Z">
              <w:r w:rsidRPr="002954A6">
                <w:object w:dxaOrig="180" w:dyaOrig="200" w14:anchorId="470E85FA">
                  <v:shape id="_x0000_i3398" type="#_x0000_t75" style="width:8.65pt;height:10.35pt" o:ole="">
                    <v:imagedata r:id="rId802" o:title=""/>
                  </v:shape>
                  <o:OLEObject Type="Embed" ProgID="Equation.3" ShapeID="_x0000_i3398" DrawAspect="Content" ObjectID="_1585282963" r:id="rId808"/>
                </w:object>
              </w:r>
            </w:ins>
          </w:p>
        </w:tc>
        <w:tc>
          <w:tcPr>
            <w:tcW w:w="5002" w:type="dxa"/>
            <w:gridSpan w:val="6"/>
            <w:shd w:val="clear" w:color="auto" w:fill="E0E0E0"/>
            <w:vAlign w:val="center"/>
          </w:tcPr>
          <w:p w14:paraId="4C66F336" w14:textId="77777777" w:rsidR="00D40E24" w:rsidRPr="002954A6" w:rsidRDefault="00D40E24" w:rsidP="00E6647E">
            <w:pPr>
              <w:pStyle w:val="TAH"/>
              <w:rPr>
                <w:ins w:id="238" w:author="Stefan Parkvall" w:date="2018-04-15T07:13:00Z"/>
              </w:rPr>
            </w:pPr>
            <w:ins w:id="239" w:author="Stefan Parkvall" w:date="2018-04-15T07:13:00Z">
              <w:r w:rsidRPr="00CC56B3">
                <w:object w:dxaOrig="1040" w:dyaOrig="300" w14:anchorId="1336ACE7">
                  <v:shape id="_x0000_i3399" type="#_x0000_t75" style="width:51.85pt;height:15pt" o:ole="">
                    <v:imagedata r:id="rId809" o:title=""/>
                  </v:shape>
                  <o:OLEObject Type="Embed" ProgID="Equation.3" ShapeID="_x0000_i3399" DrawAspect="Content" ObjectID="_1585282964" r:id="rId810"/>
                </w:object>
              </w:r>
            </w:ins>
          </w:p>
        </w:tc>
      </w:tr>
      <w:tr w:rsidR="00D40E24" w:rsidRPr="005E0144" w14:paraId="199480C6" w14:textId="77777777" w:rsidTr="00E6647E">
        <w:trPr>
          <w:cantSplit/>
          <w:jc w:val="center"/>
          <w:ins w:id="240" w:author="Stefan Parkvall" w:date="2018-04-15T07:13:00Z"/>
        </w:trPr>
        <w:tc>
          <w:tcPr>
            <w:tcW w:w="1296" w:type="dxa"/>
            <w:vAlign w:val="center"/>
          </w:tcPr>
          <w:p w14:paraId="57A1FED9" w14:textId="77777777" w:rsidR="00D40E24" w:rsidRPr="005E0144" w:rsidRDefault="00D40E24" w:rsidP="00E6647E">
            <w:pPr>
              <w:pStyle w:val="TAC"/>
              <w:rPr>
                <w:ins w:id="241" w:author="Stefan Parkvall" w:date="2018-04-15T07:13:00Z"/>
              </w:rPr>
            </w:pPr>
            <w:ins w:id="242" w:author="Stefan Parkvall" w:date="2018-04-15T07:13:00Z">
              <w:r w:rsidRPr="005E0144">
                <w:t>0</w:t>
              </w:r>
            </w:ins>
          </w:p>
        </w:tc>
        <w:tc>
          <w:tcPr>
            <w:tcW w:w="833" w:type="dxa"/>
            <w:vAlign w:val="center"/>
          </w:tcPr>
          <w:p w14:paraId="7CBAB873" w14:textId="77777777" w:rsidR="00D40E24" w:rsidRPr="005E0144" w:rsidRDefault="00D40E24" w:rsidP="00E6647E">
            <w:pPr>
              <w:pStyle w:val="TAC"/>
              <w:rPr>
                <w:ins w:id="243" w:author="Stefan Parkvall" w:date="2018-04-15T07:13:00Z"/>
              </w:rPr>
            </w:pPr>
            <w:ins w:id="244" w:author="Stefan Parkvall" w:date="2018-04-15T07:13:00Z">
              <w:r w:rsidRPr="005E0144">
                <w:t>1</w:t>
              </w:r>
            </w:ins>
          </w:p>
        </w:tc>
        <w:tc>
          <w:tcPr>
            <w:tcW w:w="833" w:type="dxa"/>
            <w:vAlign w:val="center"/>
          </w:tcPr>
          <w:p w14:paraId="22430A04" w14:textId="77777777" w:rsidR="00D40E24" w:rsidRPr="005E0144" w:rsidRDefault="00D40E24" w:rsidP="00E6647E">
            <w:pPr>
              <w:pStyle w:val="TAC"/>
              <w:rPr>
                <w:ins w:id="245" w:author="Stefan Parkvall" w:date="2018-04-15T07:13:00Z"/>
              </w:rPr>
            </w:pPr>
            <w:ins w:id="246" w:author="Stefan Parkvall" w:date="2018-04-15T07:13:00Z">
              <w:r w:rsidRPr="005E0144">
                <w:t>1</w:t>
              </w:r>
            </w:ins>
          </w:p>
        </w:tc>
        <w:tc>
          <w:tcPr>
            <w:tcW w:w="834" w:type="dxa"/>
            <w:vAlign w:val="center"/>
          </w:tcPr>
          <w:p w14:paraId="00E40736" w14:textId="77777777" w:rsidR="00D40E24" w:rsidRPr="005E0144" w:rsidRDefault="00D40E24" w:rsidP="00E6647E">
            <w:pPr>
              <w:pStyle w:val="TAC"/>
              <w:rPr>
                <w:ins w:id="247" w:author="Stefan Parkvall" w:date="2018-04-15T07:13:00Z"/>
              </w:rPr>
            </w:pPr>
            <w:ins w:id="248" w:author="Stefan Parkvall" w:date="2018-04-15T07:13:00Z">
              <w:r w:rsidRPr="005E0144">
                <w:t>1</w:t>
              </w:r>
            </w:ins>
          </w:p>
        </w:tc>
        <w:tc>
          <w:tcPr>
            <w:tcW w:w="834" w:type="dxa"/>
            <w:vAlign w:val="center"/>
          </w:tcPr>
          <w:p w14:paraId="46F5483B" w14:textId="77777777" w:rsidR="00D40E24" w:rsidRPr="005E0144" w:rsidRDefault="00D40E24" w:rsidP="00E6647E">
            <w:pPr>
              <w:pStyle w:val="TAC"/>
              <w:rPr>
                <w:ins w:id="249" w:author="Stefan Parkvall" w:date="2018-04-15T07:13:00Z"/>
              </w:rPr>
            </w:pPr>
            <w:ins w:id="250" w:author="Stefan Parkvall" w:date="2018-04-15T07:13:00Z">
              <w:r w:rsidRPr="005E0144">
                <w:t>1</w:t>
              </w:r>
            </w:ins>
          </w:p>
        </w:tc>
        <w:tc>
          <w:tcPr>
            <w:tcW w:w="834" w:type="dxa"/>
            <w:vAlign w:val="center"/>
          </w:tcPr>
          <w:p w14:paraId="4AE0E051" w14:textId="77777777" w:rsidR="00D40E24" w:rsidRPr="005E0144" w:rsidRDefault="00D40E24" w:rsidP="00E6647E">
            <w:pPr>
              <w:pStyle w:val="TAC"/>
              <w:rPr>
                <w:ins w:id="251" w:author="Stefan Parkvall" w:date="2018-04-15T07:13:00Z"/>
              </w:rPr>
            </w:pPr>
            <w:ins w:id="252" w:author="Stefan Parkvall" w:date="2018-04-15T07:13:00Z">
              <w:r w:rsidRPr="005E0144">
                <w:t>3</w:t>
              </w:r>
            </w:ins>
          </w:p>
        </w:tc>
        <w:tc>
          <w:tcPr>
            <w:tcW w:w="834" w:type="dxa"/>
            <w:vAlign w:val="center"/>
          </w:tcPr>
          <w:p w14:paraId="300A6369" w14:textId="77777777" w:rsidR="00D40E24" w:rsidRPr="005E0144" w:rsidRDefault="00D40E24" w:rsidP="00E6647E">
            <w:pPr>
              <w:pStyle w:val="TAC"/>
              <w:rPr>
                <w:ins w:id="253" w:author="Stefan Parkvall" w:date="2018-04-15T07:13:00Z"/>
              </w:rPr>
            </w:pPr>
            <w:ins w:id="254" w:author="Stefan Parkvall" w:date="2018-04-15T07:13:00Z">
              <w:r w:rsidRPr="005E0144">
                <w:t>-3</w:t>
              </w:r>
            </w:ins>
          </w:p>
        </w:tc>
      </w:tr>
      <w:tr w:rsidR="00D40E24" w:rsidRPr="005E0144" w14:paraId="774F1B0B" w14:textId="77777777" w:rsidTr="00E6647E">
        <w:trPr>
          <w:cantSplit/>
          <w:jc w:val="center"/>
          <w:ins w:id="255" w:author="Stefan Parkvall" w:date="2018-04-15T07:13:00Z"/>
        </w:trPr>
        <w:tc>
          <w:tcPr>
            <w:tcW w:w="1296" w:type="dxa"/>
            <w:vAlign w:val="center"/>
          </w:tcPr>
          <w:p w14:paraId="711CE64C" w14:textId="77777777" w:rsidR="00D40E24" w:rsidRPr="005E0144" w:rsidRDefault="00D40E24" w:rsidP="00E6647E">
            <w:pPr>
              <w:pStyle w:val="TAC"/>
              <w:rPr>
                <w:ins w:id="256" w:author="Stefan Parkvall" w:date="2018-04-15T07:13:00Z"/>
              </w:rPr>
            </w:pPr>
            <w:ins w:id="257" w:author="Stefan Parkvall" w:date="2018-04-15T07:13:00Z">
              <w:r w:rsidRPr="005E0144">
                <w:t>1</w:t>
              </w:r>
            </w:ins>
          </w:p>
        </w:tc>
        <w:tc>
          <w:tcPr>
            <w:tcW w:w="833" w:type="dxa"/>
            <w:vAlign w:val="center"/>
          </w:tcPr>
          <w:p w14:paraId="7CBBDE8D" w14:textId="77777777" w:rsidR="00D40E24" w:rsidRPr="005E0144" w:rsidRDefault="00D40E24" w:rsidP="00E6647E">
            <w:pPr>
              <w:pStyle w:val="TAC"/>
              <w:rPr>
                <w:ins w:id="258" w:author="Stefan Parkvall" w:date="2018-04-15T07:13:00Z"/>
              </w:rPr>
            </w:pPr>
            <w:ins w:id="259" w:author="Stefan Parkvall" w:date="2018-04-15T07:13:00Z">
              <w:r w:rsidRPr="005E0144">
                <w:t>1</w:t>
              </w:r>
            </w:ins>
          </w:p>
        </w:tc>
        <w:tc>
          <w:tcPr>
            <w:tcW w:w="833" w:type="dxa"/>
            <w:vAlign w:val="center"/>
          </w:tcPr>
          <w:p w14:paraId="4E55CB9F" w14:textId="77777777" w:rsidR="00D40E24" w:rsidRPr="005E0144" w:rsidRDefault="00D40E24" w:rsidP="00E6647E">
            <w:pPr>
              <w:pStyle w:val="TAC"/>
              <w:rPr>
                <w:ins w:id="260" w:author="Stefan Parkvall" w:date="2018-04-15T07:13:00Z"/>
              </w:rPr>
            </w:pPr>
            <w:ins w:id="261" w:author="Stefan Parkvall" w:date="2018-04-15T07:13:00Z">
              <w:r w:rsidRPr="005E0144">
                <w:t>1</w:t>
              </w:r>
            </w:ins>
          </w:p>
        </w:tc>
        <w:tc>
          <w:tcPr>
            <w:tcW w:w="834" w:type="dxa"/>
            <w:vAlign w:val="center"/>
          </w:tcPr>
          <w:p w14:paraId="4C716B1A" w14:textId="77777777" w:rsidR="00D40E24" w:rsidRPr="005E0144" w:rsidRDefault="00D40E24" w:rsidP="00E6647E">
            <w:pPr>
              <w:pStyle w:val="TAC"/>
              <w:rPr>
                <w:ins w:id="262" w:author="Stefan Parkvall" w:date="2018-04-15T07:13:00Z"/>
              </w:rPr>
            </w:pPr>
            <w:ins w:id="263" w:author="Stefan Parkvall" w:date="2018-04-15T07:13:00Z">
              <w:r w:rsidRPr="005E0144">
                <w:t>3</w:t>
              </w:r>
            </w:ins>
          </w:p>
        </w:tc>
        <w:tc>
          <w:tcPr>
            <w:tcW w:w="834" w:type="dxa"/>
            <w:vAlign w:val="center"/>
          </w:tcPr>
          <w:p w14:paraId="3626A434" w14:textId="77777777" w:rsidR="00D40E24" w:rsidRPr="005E0144" w:rsidRDefault="00D40E24" w:rsidP="00E6647E">
            <w:pPr>
              <w:pStyle w:val="TAC"/>
              <w:rPr>
                <w:ins w:id="264" w:author="Stefan Parkvall" w:date="2018-04-15T07:13:00Z"/>
              </w:rPr>
            </w:pPr>
            <w:ins w:id="265" w:author="Stefan Parkvall" w:date="2018-04-15T07:13:00Z">
              <w:r w:rsidRPr="005E0144">
                <w:t>1</w:t>
              </w:r>
            </w:ins>
          </w:p>
        </w:tc>
        <w:tc>
          <w:tcPr>
            <w:tcW w:w="834" w:type="dxa"/>
            <w:vAlign w:val="center"/>
          </w:tcPr>
          <w:p w14:paraId="03763DFB" w14:textId="77777777" w:rsidR="00D40E24" w:rsidRPr="005E0144" w:rsidRDefault="00D40E24" w:rsidP="00E6647E">
            <w:pPr>
              <w:pStyle w:val="TAC"/>
              <w:rPr>
                <w:ins w:id="266" w:author="Stefan Parkvall" w:date="2018-04-15T07:13:00Z"/>
              </w:rPr>
            </w:pPr>
            <w:ins w:id="267" w:author="Stefan Parkvall" w:date="2018-04-15T07:13:00Z">
              <w:r w:rsidRPr="005E0144">
                <w:t>-3</w:t>
              </w:r>
            </w:ins>
          </w:p>
        </w:tc>
        <w:tc>
          <w:tcPr>
            <w:tcW w:w="834" w:type="dxa"/>
            <w:vAlign w:val="center"/>
          </w:tcPr>
          <w:p w14:paraId="6A34668D" w14:textId="77777777" w:rsidR="00D40E24" w:rsidRPr="005E0144" w:rsidRDefault="00D40E24" w:rsidP="00E6647E">
            <w:pPr>
              <w:pStyle w:val="TAC"/>
              <w:rPr>
                <w:ins w:id="268" w:author="Stefan Parkvall" w:date="2018-04-15T07:13:00Z"/>
              </w:rPr>
            </w:pPr>
            <w:ins w:id="269" w:author="Stefan Parkvall" w:date="2018-04-15T07:13:00Z">
              <w:r w:rsidRPr="005E0144">
                <w:t>3</w:t>
              </w:r>
            </w:ins>
          </w:p>
        </w:tc>
      </w:tr>
      <w:tr w:rsidR="00D40E24" w:rsidRPr="005E0144" w14:paraId="0A38C739" w14:textId="77777777" w:rsidTr="00E6647E">
        <w:trPr>
          <w:cantSplit/>
          <w:jc w:val="center"/>
          <w:ins w:id="270" w:author="Stefan Parkvall" w:date="2018-04-15T07:13:00Z"/>
        </w:trPr>
        <w:tc>
          <w:tcPr>
            <w:tcW w:w="1296" w:type="dxa"/>
            <w:vAlign w:val="center"/>
          </w:tcPr>
          <w:p w14:paraId="30CD5D73" w14:textId="77777777" w:rsidR="00D40E24" w:rsidRPr="005E0144" w:rsidRDefault="00D40E24" w:rsidP="00E6647E">
            <w:pPr>
              <w:pStyle w:val="TAC"/>
              <w:rPr>
                <w:ins w:id="271" w:author="Stefan Parkvall" w:date="2018-04-15T07:13:00Z"/>
              </w:rPr>
            </w:pPr>
            <w:ins w:id="272" w:author="Stefan Parkvall" w:date="2018-04-15T07:13:00Z">
              <w:r w:rsidRPr="005E0144">
                <w:t>2</w:t>
              </w:r>
            </w:ins>
          </w:p>
        </w:tc>
        <w:tc>
          <w:tcPr>
            <w:tcW w:w="833" w:type="dxa"/>
            <w:vAlign w:val="center"/>
          </w:tcPr>
          <w:p w14:paraId="5186C058" w14:textId="77777777" w:rsidR="00D40E24" w:rsidRPr="005E0144" w:rsidRDefault="00D40E24" w:rsidP="00E6647E">
            <w:pPr>
              <w:pStyle w:val="TAC"/>
              <w:rPr>
                <w:ins w:id="273" w:author="Stefan Parkvall" w:date="2018-04-15T07:13:00Z"/>
              </w:rPr>
            </w:pPr>
            <w:ins w:id="274" w:author="Stefan Parkvall" w:date="2018-04-15T07:13:00Z">
              <w:r w:rsidRPr="005E0144">
                <w:t>1</w:t>
              </w:r>
            </w:ins>
          </w:p>
        </w:tc>
        <w:tc>
          <w:tcPr>
            <w:tcW w:w="833" w:type="dxa"/>
            <w:vAlign w:val="center"/>
          </w:tcPr>
          <w:p w14:paraId="398DD952" w14:textId="77777777" w:rsidR="00D40E24" w:rsidRPr="005E0144" w:rsidRDefault="00D40E24" w:rsidP="00E6647E">
            <w:pPr>
              <w:pStyle w:val="TAC"/>
              <w:rPr>
                <w:ins w:id="275" w:author="Stefan Parkvall" w:date="2018-04-15T07:13:00Z"/>
              </w:rPr>
            </w:pPr>
            <w:ins w:id="276" w:author="Stefan Parkvall" w:date="2018-04-15T07:13:00Z">
              <w:r w:rsidRPr="005E0144">
                <w:t>-1</w:t>
              </w:r>
            </w:ins>
          </w:p>
        </w:tc>
        <w:tc>
          <w:tcPr>
            <w:tcW w:w="834" w:type="dxa"/>
            <w:vAlign w:val="center"/>
          </w:tcPr>
          <w:p w14:paraId="11D6E11B" w14:textId="77777777" w:rsidR="00D40E24" w:rsidRPr="005E0144" w:rsidRDefault="00D40E24" w:rsidP="00E6647E">
            <w:pPr>
              <w:pStyle w:val="TAC"/>
              <w:rPr>
                <w:ins w:id="277" w:author="Stefan Parkvall" w:date="2018-04-15T07:13:00Z"/>
              </w:rPr>
            </w:pPr>
            <w:ins w:id="278" w:author="Stefan Parkvall" w:date="2018-04-15T07:13:00Z">
              <w:r w:rsidRPr="005E0144">
                <w:t>-1</w:t>
              </w:r>
            </w:ins>
          </w:p>
        </w:tc>
        <w:tc>
          <w:tcPr>
            <w:tcW w:w="834" w:type="dxa"/>
            <w:vAlign w:val="center"/>
          </w:tcPr>
          <w:p w14:paraId="7B8672C4" w14:textId="77777777" w:rsidR="00D40E24" w:rsidRPr="005E0144" w:rsidRDefault="00D40E24" w:rsidP="00E6647E">
            <w:pPr>
              <w:pStyle w:val="TAC"/>
              <w:rPr>
                <w:ins w:id="279" w:author="Stefan Parkvall" w:date="2018-04-15T07:13:00Z"/>
              </w:rPr>
            </w:pPr>
            <w:ins w:id="280" w:author="Stefan Parkvall" w:date="2018-04-15T07:13:00Z">
              <w:r w:rsidRPr="005E0144">
                <w:t>-1</w:t>
              </w:r>
            </w:ins>
          </w:p>
        </w:tc>
        <w:tc>
          <w:tcPr>
            <w:tcW w:w="834" w:type="dxa"/>
            <w:vAlign w:val="center"/>
          </w:tcPr>
          <w:p w14:paraId="6FEDBE9D" w14:textId="77777777" w:rsidR="00D40E24" w:rsidRPr="005E0144" w:rsidRDefault="00D40E24" w:rsidP="00E6647E">
            <w:pPr>
              <w:pStyle w:val="TAC"/>
              <w:rPr>
                <w:ins w:id="281" w:author="Stefan Parkvall" w:date="2018-04-15T07:13:00Z"/>
              </w:rPr>
            </w:pPr>
            <w:ins w:id="282" w:author="Stefan Parkvall" w:date="2018-04-15T07:13:00Z">
              <w:r w:rsidRPr="005E0144">
                <w:t>1</w:t>
              </w:r>
            </w:ins>
          </w:p>
        </w:tc>
        <w:tc>
          <w:tcPr>
            <w:tcW w:w="834" w:type="dxa"/>
            <w:vAlign w:val="center"/>
          </w:tcPr>
          <w:p w14:paraId="0EB67F27" w14:textId="77777777" w:rsidR="00D40E24" w:rsidRPr="005E0144" w:rsidRDefault="00D40E24" w:rsidP="00E6647E">
            <w:pPr>
              <w:pStyle w:val="TAC"/>
              <w:rPr>
                <w:ins w:id="283" w:author="Stefan Parkvall" w:date="2018-04-15T07:13:00Z"/>
              </w:rPr>
            </w:pPr>
            <w:ins w:id="284" w:author="Stefan Parkvall" w:date="2018-04-15T07:13:00Z">
              <w:r w:rsidRPr="005E0144">
                <w:t>-3</w:t>
              </w:r>
            </w:ins>
          </w:p>
        </w:tc>
      </w:tr>
      <w:tr w:rsidR="00D40E24" w:rsidRPr="005E0144" w14:paraId="186F3FE2" w14:textId="77777777" w:rsidTr="00E6647E">
        <w:trPr>
          <w:cantSplit/>
          <w:jc w:val="center"/>
          <w:ins w:id="285" w:author="Stefan Parkvall" w:date="2018-04-15T07:13:00Z"/>
        </w:trPr>
        <w:tc>
          <w:tcPr>
            <w:tcW w:w="1296" w:type="dxa"/>
            <w:vAlign w:val="center"/>
          </w:tcPr>
          <w:p w14:paraId="3F3F9732" w14:textId="77777777" w:rsidR="00D40E24" w:rsidRPr="005E0144" w:rsidRDefault="00D40E24" w:rsidP="00E6647E">
            <w:pPr>
              <w:pStyle w:val="TAC"/>
              <w:rPr>
                <w:ins w:id="286" w:author="Stefan Parkvall" w:date="2018-04-15T07:13:00Z"/>
              </w:rPr>
            </w:pPr>
            <w:ins w:id="287" w:author="Stefan Parkvall" w:date="2018-04-15T07:13:00Z">
              <w:r w:rsidRPr="005E0144">
                <w:t>3</w:t>
              </w:r>
            </w:ins>
          </w:p>
        </w:tc>
        <w:tc>
          <w:tcPr>
            <w:tcW w:w="833" w:type="dxa"/>
            <w:vAlign w:val="center"/>
          </w:tcPr>
          <w:p w14:paraId="05982991" w14:textId="77777777" w:rsidR="00D40E24" w:rsidRPr="005E0144" w:rsidRDefault="00D40E24" w:rsidP="00E6647E">
            <w:pPr>
              <w:pStyle w:val="TAC"/>
              <w:rPr>
                <w:ins w:id="288" w:author="Stefan Parkvall" w:date="2018-04-15T07:13:00Z"/>
              </w:rPr>
            </w:pPr>
            <w:ins w:id="289" w:author="Stefan Parkvall" w:date="2018-04-15T07:13:00Z">
              <w:r w:rsidRPr="005E0144">
                <w:t>1</w:t>
              </w:r>
            </w:ins>
          </w:p>
        </w:tc>
        <w:tc>
          <w:tcPr>
            <w:tcW w:w="833" w:type="dxa"/>
            <w:vAlign w:val="center"/>
          </w:tcPr>
          <w:p w14:paraId="397F4F55" w14:textId="77777777" w:rsidR="00D40E24" w:rsidRPr="005E0144" w:rsidRDefault="00D40E24" w:rsidP="00E6647E">
            <w:pPr>
              <w:pStyle w:val="TAC"/>
              <w:rPr>
                <w:ins w:id="290" w:author="Stefan Parkvall" w:date="2018-04-15T07:13:00Z"/>
              </w:rPr>
            </w:pPr>
            <w:ins w:id="291" w:author="Stefan Parkvall" w:date="2018-04-15T07:13:00Z">
              <w:r w:rsidRPr="005E0144">
                <w:t>-1</w:t>
              </w:r>
            </w:ins>
          </w:p>
        </w:tc>
        <w:tc>
          <w:tcPr>
            <w:tcW w:w="834" w:type="dxa"/>
            <w:vAlign w:val="center"/>
          </w:tcPr>
          <w:p w14:paraId="6413376F" w14:textId="77777777" w:rsidR="00D40E24" w:rsidRPr="005E0144" w:rsidRDefault="00D40E24" w:rsidP="00E6647E">
            <w:pPr>
              <w:pStyle w:val="TAC"/>
              <w:rPr>
                <w:ins w:id="292" w:author="Stefan Parkvall" w:date="2018-04-15T07:13:00Z"/>
              </w:rPr>
            </w:pPr>
            <w:ins w:id="293" w:author="Stefan Parkvall" w:date="2018-04-15T07:13:00Z">
              <w:r w:rsidRPr="005E0144">
                <w:t>3</w:t>
              </w:r>
            </w:ins>
          </w:p>
        </w:tc>
        <w:tc>
          <w:tcPr>
            <w:tcW w:w="834" w:type="dxa"/>
            <w:vAlign w:val="center"/>
          </w:tcPr>
          <w:p w14:paraId="50428912" w14:textId="77777777" w:rsidR="00D40E24" w:rsidRPr="005E0144" w:rsidRDefault="00D40E24" w:rsidP="00E6647E">
            <w:pPr>
              <w:pStyle w:val="TAC"/>
              <w:rPr>
                <w:ins w:id="294" w:author="Stefan Parkvall" w:date="2018-04-15T07:13:00Z"/>
              </w:rPr>
            </w:pPr>
            <w:ins w:id="295" w:author="Stefan Parkvall" w:date="2018-04-15T07:13:00Z">
              <w:r w:rsidRPr="005E0144">
                <w:t>-3</w:t>
              </w:r>
            </w:ins>
          </w:p>
        </w:tc>
        <w:tc>
          <w:tcPr>
            <w:tcW w:w="834" w:type="dxa"/>
            <w:vAlign w:val="center"/>
          </w:tcPr>
          <w:p w14:paraId="23915906" w14:textId="77777777" w:rsidR="00D40E24" w:rsidRPr="005E0144" w:rsidRDefault="00D40E24" w:rsidP="00E6647E">
            <w:pPr>
              <w:pStyle w:val="TAC"/>
              <w:rPr>
                <w:ins w:id="296" w:author="Stefan Parkvall" w:date="2018-04-15T07:13:00Z"/>
              </w:rPr>
            </w:pPr>
            <w:ins w:id="297" w:author="Stefan Parkvall" w:date="2018-04-15T07:13:00Z">
              <w:r w:rsidRPr="005E0144">
                <w:t>-1</w:t>
              </w:r>
            </w:ins>
          </w:p>
        </w:tc>
        <w:tc>
          <w:tcPr>
            <w:tcW w:w="834" w:type="dxa"/>
            <w:vAlign w:val="center"/>
          </w:tcPr>
          <w:p w14:paraId="1A10FAB9" w14:textId="77777777" w:rsidR="00D40E24" w:rsidRPr="005E0144" w:rsidRDefault="00D40E24" w:rsidP="00E6647E">
            <w:pPr>
              <w:pStyle w:val="TAC"/>
              <w:rPr>
                <w:ins w:id="298" w:author="Stefan Parkvall" w:date="2018-04-15T07:13:00Z"/>
              </w:rPr>
            </w:pPr>
            <w:ins w:id="299" w:author="Stefan Parkvall" w:date="2018-04-15T07:13:00Z">
              <w:r w:rsidRPr="005E0144">
                <w:t>-1</w:t>
              </w:r>
            </w:ins>
          </w:p>
        </w:tc>
      </w:tr>
      <w:tr w:rsidR="00D40E24" w:rsidRPr="005E0144" w14:paraId="72F07827" w14:textId="77777777" w:rsidTr="00E6647E">
        <w:trPr>
          <w:cantSplit/>
          <w:jc w:val="center"/>
          <w:ins w:id="300" w:author="Stefan Parkvall" w:date="2018-04-15T07:13:00Z"/>
        </w:trPr>
        <w:tc>
          <w:tcPr>
            <w:tcW w:w="1296" w:type="dxa"/>
            <w:vAlign w:val="center"/>
          </w:tcPr>
          <w:p w14:paraId="7EF28F2C" w14:textId="77777777" w:rsidR="00D40E24" w:rsidRPr="005E0144" w:rsidRDefault="00D40E24" w:rsidP="00E6647E">
            <w:pPr>
              <w:pStyle w:val="TAC"/>
              <w:rPr>
                <w:ins w:id="301" w:author="Stefan Parkvall" w:date="2018-04-15T07:13:00Z"/>
              </w:rPr>
            </w:pPr>
            <w:ins w:id="302" w:author="Stefan Parkvall" w:date="2018-04-15T07:13:00Z">
              <w:r w:rsidRPr="005E0144">
                <w:t>4</w:t>
              </w:r>
            </w:ins>
          </w:p>
        </w:tc>
        <w:tc>
          <w:tcPr>
            <w:tcW w:w="833" w:type="dxa"/>
            <w:vAlign w:val="center"/>
          </w:tcPr>
          <w:p w14:paraId="3A6B9587" w14:textId="77777777" w:rsidR="00D40E24" w:rsidRPr="005E0144" w:rsidRDefault="00D40E24" w:rsidP="00E6647E">
            <w:pPr>
              <w:pStyle w:val="TAC"/>
              <w:rPr>
                <w:ins w:id="303" w:author="Stefan Parkvall" w:date="2018-04-15T07:13:00Z"/>
              </w:rPr>
            </w:pPr>
            <w:ins w:id="304" w:author="Stefan Parkvall" w:date="2018-04-15T07:13:00Z">
              <w:r w:rsidRPr="005E0144">
                <w:t>1</w:t>
              </w:r>
            </w:ins>
          </w:p>
        </w:tc>
        <w:tc>
          <w:tcPr>
            <w:tcW w:w="833" w:type="dxa"/>
            <w:vAlign w:val="center"/>
          </w:tcPr>
          <w:p w14:paraId="4C543056" w14:textId="77777777" w:rsidR="00D40E24" w:rsidRPr="005E0144" w:rsidRDefault="00D40E24" w:rsidP="00E6647E">
            <w:pPr>
              <w:pStyle w:val="TAC"/>
              <w:rPr>
                <w:ins w:id="305" w:author="Stefan Parkvall" w:date="2018-04-15T07:13:00Z"/>
              </w:rPr>
            </w:pPr>
            <w:ins w:id="306" w:author="Stefan Parkvall" w:date="2018-04-15T07:13:00Z">
              <w:r w:rsidRPr="005E0144">
                <w:t>3</w:t>
              </w:r>
            </w:ins>
          </w:p>
        </w:tc>
        <w:tc>
          <w:tcPr>
            <w:tcW w:w="834" w:type="dxa"/>
            <w:vAlign w:val="center"/>
          </w:tcPr>
          <w:p w14:paraId="54CF3A58" w14:textId="77777777" w:rsidR="00D40E24" w:rsidRPr="005E0144" w:rsidRDefault="00D40E24" w:rsidP="00E6647E">
            <w:pPr>
              <w:pStyle w:val="TAC"/>
              <w:rPr>
                <w:ins w:id="307" w:author="Stefan Parkvall" w:date="2018-04-15T07:13:00Z"/>
              </w:rPr>
            </w:pPr>
            <w:ins w:id="308" w:author="Stefan Parkvall" w:date="2018-04-15T07:13:00Z">
              <w:r w:rsidRPr="005E0144">
                <w:t>1</w:t>
              </w:r>
            </w:ins>
          </w:p>
        </w:tc>
        <w:tc>
          <w:tcPr>
            <w:tcW w:w="834" w:type="dxa"/>
            <w:vAlign w:val="center"/>
          </w:tcPr>
          <w:p w14:paraId="2CFE1969" w14:textId="77777777" w:rsidR="00D40E24" w:rsidRPr="005E0144" w:rsidRDefault="00D40E24" w:rsidP="00E6647E">
            <w:pPr>
              <w:pStyle w:val="TAC"/>
              <w:rPr>
                <w:ins w:id="309" w:author="Stefan Parkvall" w:date="2018-04-15T07:13:00Z"/>
              </w:rPr>
            </w:pPr>
            <w:ins w:id="310" w:author="Stefan Parkvall" w:date="2018-04-15T07:13:00Z">
              <w:r w:rsidRPr="005E0144">
                <w:t>-1</w:t>
              </w:r>
            </w:ins>
          </w:p>
        </w:tc>
        <w:tc>
          <w:tcPr>
            <w:tcW w:w="834" w:type="dxa"/>
            <w:vAlign w:val="center"/>
          </w:tcPr>
          <w:p w14:paraId="2B21AA03" w14:textId="77777777" w:rsidR="00D40E24" w:rsidRPr="005E0144" w:rsidRDefault="00D40E24" w:rsidP="00E6647E">
            <w:pPr>
              <w:pStyle w:val="TAC"/>
              <w:rPr>
                <w:ins w:id="311" w:author="Stefan Parkvall" w:date="2018-04-15T07:13:00Z"/>
              </w:rPr>
            </w:pPr>
            <w:ins w:id="312" w:author="Stefan Parkvall" w:date="2018-04-15T07:13:00Z">
              <w:r w:rsidRPr="005E0144">
                <w:t>-1</w:t>
              </w:r>
            </w:ins>
          </w:p>
        </w:tc>
        <w:tc>
          <w:tcPr>
            <w:tcW w:w="834" w:type="dxa"/>
            <w:vAlign w:val="center"/>
          </w:tcPr>
          <w:p w14:paraId="4583F8E6" w14:textId="77777777" w:rsidR="00D40E24" w:rsidRPr="005E0144" w:rsidRDefault="00D40E24" w:rsidP="00E6647E">
            <w:pPr>
              <w:pStyle w:val="TAC"/>
              <w:rPr>
                <w:ins w:id="313" w:author="Stefan Parkvall" w:date="2018-04-15T07:13:00Z"/>
              </w:rPr>
            </w:pPr>
            <w:ins w:id="314" w:author="Stefan Parkvall" w:date="2018-04-15T07:13:00Z">
              <w:r w:rsidRPr="005E0144">
                <w:t>3</w:t>
              </w:r>
            </w:ins>
          </w:p>
        </w:tc>
      </w:tr>
      <w:tr w:rsidR="00D40E24" w:rsidRPr="005E0144" w14:paraId="29D8DB46" w14:textId="77777777" w:rsidTr="00E6647E">
        <w:trPr>
          <w:cantSplit/>
          <w:jc w:val="center"/>
          <w:ins w:id="315" w:author="Stefan Parkvall" w:date="2018-04-15T07:13:00Z"/>
        </w:trPr>
        <w:tc>
          <w:tcPr>
            <w:tcW w:w="1296" w:type="dxa"/>
            <w:vAlign w:val="center"/>
          </w:tcPr>
          <w:p w14:paraId="0E3E5FE4" w14:textId="77777777" w:rsidR="00D40E24" w:rsidRPr="005E0144" w:rsidRDefault="00D40E24" w:rsidP="00E6647E">
            <w:pPr>
              <w:pStyle w:val="TAC"/>
              <w:rPr>
                <w:ins w:id="316" w:author="Stefan Parkvall" w:date="2018-04-15T07:13:00Z"/>
              </w:rPr>
            </w:pPr>
            <w:ins w:id="317" w:author="Stefan Parkvall" w:date="2018-04-15T07:13:00Z">
              <w:r w:rsidRPr="005E0144">
                <w:t>5</w:t>
              </w:r>
            </w:ins>
          </w:p>
        </w:tc>
        <w:tc>
          <w:tcPr>
            <w:tcW w:w="833" w:type="dxa"/>
            <w:vAlign w:val="center"/>
          </w:tcPr>
          <w:p w14:paraId="09F15AB7" w14:textId="77777777" w:rsidR="00D40E24" w:rsidRPr="005E0144" w:rsidRDefault="00D40E24" w:rsidP="00E6647E">
            <w:pPr>
              <w:pStyle w:val="TAC"/>
              <w:rPr>
                <w:ins w:id="318" w:author="Stefan Parkvall" w:date="2018-04-15T07:13:00Z"/>
              </w:rPr>
            </w:pPr>
            <w:ins w:id="319" w:author="Stefan Parkvall" w:date="2018-04-15T07:13:00Z">
              <w:r w:rsidRPr="005E0144">
                <w:t>1</w:t>
              </w:r>
            </w:ins>
          </w:p>
        </w:tc>
        <w:tc>
          <w:tcPr>
            <w:tcW w:w="833" w:type="dxa"/>
            <w:vAlign w:val="center"/>
          </w:tcPr>
          <w:p w14:paraId="0B31CA64" w14:textId="77777777" w:rsidR="00D40E24" w:rsidRPr="005E0144" w:rsidRDefault="00D40E24" w:rsidP="00E6647E">
            <w:pPr>
              <w:pStyle w:val="TAC"/>
              <w:rPr>
                <w:ins w:id="320" w:author="Stefan Parkvall" w:date="2018-04-15T07:13:00Z"/>
              </w:rPr>
            </w:pPr>
            <w:ins w:id="321" w:author="Stefan Parkvall" w:date="2018-04-15T07:13:00Z">
              <w:r w:rsidRPr="005E0144">
                <w:t>-3</w:t>
              </w:r>
            </w:ins>
          </w:p>
        </w:tc>
        <w:tc>
          <w:tcPr>
            <w:tcW w:w="834" w:type="dxa"/>
            <w:vAlign w:val="center"/>
          </w:tcPr>
          <w:p w14:paraId="102E22BE" w14:textId="77777777" w:rsidR="00D40E24" w:rsidRPr="005E0144" w:rsidRDefault="00D40E24" w:rsidP="00E6647E">
            <w:pPr>
              <w:pStyle w:val="TAC"/>
              <w:rPr>
                <w:ins w:id="322" w:author="Stefan Parkvall" w:date="2018-04-15T07:13:00Z"/>
              </w:rPr>
            </w:pPr>
            <w:ins w:id="323" w:author="Stefan Parkvall" w:date="2018-04-15T07:13:00Z">
              <w:r w:rsidRPr="005E0144">
                <w:t>-3</w:t>
              </w:r>
            </w:ins>
          </w:p>
        </w:tc>
        <w:tc>
          <w:tcPr>
            <w:tcW w:w="834" w:type="dxa"/>
            <w:vAlign w:val="center"/>
          </w:tcPr>
          <w:p w14:paraId="54F78047" w14:textId="77777777" w:rsidR="00D40E24" w:rsidRPr="005E0144" w:rsidRDefault="00D40E24" w:rsidP="00E6647E">
            <w:pPr>
              <w:pStyle w:val="TAC"/>
              <w:rPr>
                <w:ins w:id="324" w:author="Stefan Parkvall" w:date="2018-04-15T07:13:00Z"/>
              </w:rPr>
            </w:pPr>
            <w:ins w:id="325" w:author="Stefan Parkvall" w:date="2018-04-15T07:13:00Z">
              <w:r w:rsidRPr="005E0144">
                <w:t>1</w:t>
              </w:r>
            </w:ins>
          </w:p>
        </w:tc>
        <w:tc>
          <w:tcPr>
            <w:tcW w:w="834" w:type="dxa"/>
            <w:vAlign w:val="center"/>
          </w:tcPr>
          <w:p w14:paraId="360118E8" w14:textId="77777777" w:rsidR="00D40E24" w:rsidRPr="005E0144" w:rsidRDefault="00D40E24" w:rsidP="00E6647E">
            <w:pPr>
              <w:pStyle w:val="TAC"/>
              <w:rPr>
                <w:ins w:id="326" w:author="Stefan Parkvall" w:date="2018-04-15T07:13:00Z"/>
              </w:rPr>
            </w:pPr>
            <w:ins w:id="327" w:author="Stefan Parkvall" w:date="2018-04-15T07:13:00Z">
              <w:r w:rsidRPr="005E0144">
                <w:t>3</w:t>
              </w:r>
            </w:ins>
          </w:p>
        </w:tc>
        <w:tc>
          <w:tcPr>
            <w:tcW w:w="834" w:type="dxa"/>
            <w:vAlign w:val="center"/>
          </w:tcPr>
          <w:p w14:paraId="63255272" w14:textId="77777777" w:rsidR="00D40E24" w:rsidRPr="005E0144" w:rsidRDefault="00D40E24" w:rsidP="00E6647E">
            <w:pPr>
              <w:pStyle w:val="TAC"/>
              <w:rPr>
                <w:ins w:id="328" w:author="Stefan Parkvall" w:date="2018-04-15T07:13:00Z"/>
              </w:rPr>
            </w:pPr>
            <w:ins w:id="329" w:author="Stefan Parkvall" w:date="2018-04-15T07:13:00Z">
              <w:r w:rsidRPr="005E0144">
                <w:t>1</w:t>
              </w:r>
            </w:ins>
          </w:p>
        </w:tc>
      </w:tr>
      <w:tr w:rsidR="00D40E24" w:rsidRPr="005E0144" w14:paraId="5F65006D" w14:textId="77777777" w:rsidTr="00E6647E">
        <w:trPr>
          <w:cantSplit/>
          <w:jc w:val="center"/>
          <w:ins w:id="330" w:author="Stefan Parkvall" w:date="2018-04-15T07:13:00Z"/>
        </w:trPr>
        <w:tc>
          <w:tcPr>
            <w:tcW w:w="1296" w:type="dxa"/>
            <w:vAlign w:val="center"/>
          </w:tcPr>
          <w:p w14:paraId="7F60C991" w14:textId="77777777" w:rsidR="00D40E24" w:rsidRPr="005E0144" w:rsidRDefault="00D40E24" w:rsidP="00E6647E">
            <w:pPr>
              <w:pStyle w:val="TAC"/>
              <w:rPr>
                <w:ins w:id="331" w:author="Stefan Parkvall" w:date="2018-04-15T07:13:00Z"/>
              </w:rPr>
            </w:pPr>
            <w:ins w:id="332" w:author="Stefan Parkvall" w:date="2018-04-15T07:13:00Z">
              <w:r w:rsidRPr="005E0144">
                <w:t>6</w:t>
              </w:r>
            </w:ins>
          </w:p>
        </w:tc>
        <w:tc>
          <w:tcPr>
            <w:tcW w:w="833" w:type="dxa"/>
            <w:vAlign w:val="center"/>
          </w:tcPr>
          <w:p w14:paraId="3F21C845" w14:textId="77777777" w:rsidR="00D40E24" w:rsidRPr="005E0144" w:rsidRDefault="00D40E24" w:rsidP="00E6647E">
            <w:pPr>
              <w:pStyle w:val="TAC"/>
              <w:rPr>
                <w:ins w:id="333" w:author="Stefan Parkvall" w:date="2018-04-15T07:13:00Z"/>
              </w:rPr>
            </w:pPr>
            <w:ins w:id="334" w:author="Stefan Parkvall" w:date="2018-04-15T07:13:00Z">
              <w:r w:rsidRPr="005E0144">
                <w:t>-1</w:t>
              </w:r>
            </w:ins>
          </w:p>
        </w:tc>
        <w:tc>
          <w:tcPr>
            <w:tcW w:w="833" w:type="dxa"/>
            <w:vAlign w:val="center"/>
          </w:tcPr>
          <w:p w14:paraId="0E0CDE01" w14:textId="77777777" w:rsidR="00D40E24" w:rsidRPr="005E0144" w:rsidRDefault="00D40E24" w:rsidP="00E6647E">
            <w:pPr>
              <w:pStyle w:val="TAC"/>
              <w:rPr>
                <w:ins w:id="335" w:author="Stefan Parkvall" w:date="2018-04-15T07:13:00Z"/>
              </w:rPr>
            </w:pPr>
            <w:ins w:id="336" w:author="Stefan Parkvall" w:date="2018-04-15T07:13:00Z">
              <w:r w:rsidRPr="005E0144">
                <w:t>-1</w:t>
              </w:r>
            </w:ins>
          </w:p>
        </w:tc>
        <w:tc>
          <w:tcPr>
            <w:tcW w:w="834" w:type="dxa"/>
            <w:vAlign w:val="center"/>
          </w:tcPr>
          <w:p w14:paraId="1EAD8529" w14:textId="77777777" w:rsidR="00D40E24" w:rsidRPr="005E0144" w:rsidRDefault="00D40E24" w:rsidP="00E6647E">
            <w:pPr>
              <w:pStyle w:val="TAC"/>
              <w:rPr>
                <w:ins w:id="337" w:author="Stefan Parkvall" w:date="2018-04-15T07:13:00Z"/>
              </w:rPr>
            </w:pPr>
            <w:ins w:id="338" w:author="Stefan Parkvall" w:date="2018-04-15T07:13:00Z">
              <w:r w:rsidRPr="005E0144">
                <w:t>1</w:t>
              </w:r>
            </w:ins>
          </w:p>
        </w:tc>
        <w:tc>
          <w:tcPr>
            <w:tcW w:w="834" w:type="dxa"/>
            <w:vAlign w:val="center"/>
          </w:tcPr>
          <w:p w14:paraId="01DA4399" w14:textId="77777777" w:rsidR="00D40E24" w:rsidRPr="005E0144" w:rsidRDefault="00D40E24" w:rsidP="00E6647E">
            <w:pPr>
              <w:pStyle w:val="TAC"/>
              <w:rPr>
                <w:ins w:id="339" w:author="Stefan Parkvall" w:date="2018-04-15T07:13:00Z"/>
              </w:rPr>
            </w:pPr>
            <w:ins w:id="340" w:author="Stefan Parkvall" w:date="2018-04-15T07:13:00Z">
              <w:r w:rsidRPr="005E0144">
                <w:t>-3</w:t>
              </w:r>
            </w:ins>
          </w:p>
        </w:tc>
        <w:tc>
          <w:tcPr>
            <w:tcW w:w="834" w:type="dxa"/>
            <w:vAlign w:val="center"/>
          </w:tcPr>
          <w:p w14:paraId="2D6005EC" w14:textId="77777777" w:rsidR="00D40E24" w:rsidRPr="005E0144" w:rsidRDefault="00D40E24" w:rsidP="00E6647E">
            <w:pPr>
              <w:pStyle w:val="TAC"/>
              <w:rPr>
                <w:ins w:id="341" w:author="Stefan Parkvall" w:date="2018-04-15T07:13:00Z"/>
              </w:rPr>
            </w:pPr>
            <w:ins w:id="342" w:author="Stefan Parkvall" w:date="2018-04-15T07:13:00Z">
              <w:r w:rsidRPr="005E0144">
                <w:t>-3</w:t>
              </w:r>
            </w:ins>
          </w:p>
        </w:tc>
        <w:tc>
          <w:tcPr>
            <w:tcW w:w="834" w:type="dxa"/>
            <w:vAlign w:val="center"/>
          </w:tcPr>
          <w:p w14:paraId="57CFF132" w14:textId="77777777" w:rsidR="00D40E24" w:rsidRPr="005E0144" w:rsidRDefault="00D40E24" w:rsidP="00E6647E">
            <w:pPr>
              <w:pStyle w:val="TAC"/>
              <w:rPr>
                <w:ins w:id="343" w:author="Stefan Parkvall" w:date="2018-04-15T07:13:00Z"/>
              </w:rPr>
            </w:pPr>
            <w:ins w:id="344" w:author="Stefan Parkvall" w:date="2018-04-15T07:13:00Z">
              <w:r w:rsidRPr="005E0144">
                <w:t>-1</w:t>
              </w:r>
            </w:ins>
          </w:p>
        </w:tc>
      </w:tr>
      <w:tr w:rsidR="00D40E24" w:rsidRPr="005E0144" w14:paraId="1EE12C10" w14:textId="77777777" w:rsidTr="00E6647E">
        <w:trPr>
          <w:cantSplit/>
          <w:jc w:val="center"/>
          <w:ins w:id="345" w:author="Stefan Parkvall" w:date="2018-04-15T07:13:00Z"/>
        </w:trPr>
        <w:tc>
          <w:tcPr>
            <w:tcW w:w="1296" w:type="dxa"/>
            <w:vAlign w:val="center"/>
          </w:tcPr>
          <w:p w14:paraId="40CE39B4" w14:textId="77777777" w:rsidR="00D40E24" w:rsidRPr="005E0144" w:rsidRDefault="00D40E24" w:rsidP="00E6647E">
            <w:pPr>
              <w:pStyle w:val="TAC"/>
              <w:rPr>
                <w:ins w:id="346" w:author="Stefan Parkvall" w:date="2018-04-15T07:13:00Z"/>
              </w:rPr>
            </w:pPr>
            <w:ins w:id="347" w:author="Stefan Parkvall" w:date="2018-04-15T07:13:00Z">
              <w:r w:rsidRPr="005E0144">
                <w:t>7</w:t>
              </w:r>
            </w:ins>
          </w:p>
        </w:tc>
        <w:tc>
          <w:tcPr>
            <w:tcW w:w="833" w:type="dxa"/>
            <w:vAlign w:val="center"/>
          </w:tcPr>
          <w:p w14:paraId="42887BA4" w14:textId="77777777" w:rsidR="00D40E24" w:rsidRPr="005E0144" w:rsidRDefault="00D40E24" w:rsidP="00E6647E">
            <w:pPr>
              <w:pStyle w:val="TAC"/>
              <w:rPr>
                <w:ins w:id="348" w:author="Stefan Parkvall" w:date="2018-04-15T07:13:00Z"/>
              </w:rPr>
            </w:pPr>
            <w:ins w:id="349" w:author="Stefan Parkvall" w:date="2018-04-15T07:13:00Z">
              <w:r w:rsidRPr="005E0144">
                <w:t>-1</w:t>
              </w:r>
            </w:ins>
          </w:p>
        </w:tc>
        <w:tc>
          <w:tcPr>
            <w:tcW w:w="833" w:type="dxa"/>
            <w:vAlign w:val="center"/>
          </w:tcPr>
          <w:p w14:paraId="08FC26D6" w14:textId="77777777" w:rsidR="00D40E24" w:rsidRPr="005E0144" w:rsidRDefault="00D40E24" w:rsidP="00E6647E">
            <w:pPr>
              <w:pStyle w:val="TAC"/>
              <w:rPr>
                <w:ins w:id="350" w:author="Stefan Parkvall" w:date="2018-04-15T07:13:00Z"/>
              </w:rPr>
            </w:pPr>
            <w:ins w:id="351" w:author="Stefan Parkvall" w:date="2018-04-15T07:13:00Z">
              <w:r w:rsidRPr="005E0144">
                <w:t>-1</w:t>
              </w:r>
            </w:ins>
          </w:p>
        </w:tc>
        <w:tc>
          <w:tcPr>
            <w:tcW w:w="834" w:type="dxa"/>
            <w:vAlign w:val="center"/>
          </w:tcPr>
          <w:p w14:paraId="4C6A9491" w14:textId="77777777" w:rsidR="00D40E24" w:rsidRPr="005E0144" w:rsidRDefault="00D40E24" w:rsidP="00E6647E">
            <w:pPr>
              <w:pStyle w:val="TAC"/>
              <w:rPr>
                <w:ins w:id="352" w:author="Stefan Parkvall" w:date="2018-04-15T07:13:00Z"/>
              </w:rPr>
            </w:pPr>
            <w:ins w:id="353" w:author="Stefan Parkvall" w:date="2018-04-15T07:13:00Z">
              <w:r w:rsidRPr="005E0144">
                <w:t>-1</w:t>
              </w:r>
            </w:ins>
          </w:p>
        </w:tc>
        <w:tc>
          <w:tcPr>
            <w:tcW w:w="834" w:type="dxa"/>
            <w:vAlign w:val="center"/>
          </w:tcPr>
          <w:p w14:paraId="2FD25AB0" w14:textId="77777777" w:rsidR="00D40E24" w:rsidRPr="005E0144" w:rsidRDefault="00D40E24" w:rsidP="00E6647E">
            <w:pPr>
              <w:pStyle w:val="TAC"/>
              <w:rPr>
                <w:ins w:id="354" w:author="Stefan Parkvall" w:date="2018-04-15T07:13:00Z"/>
              </w:rPr>
            </w:pPr>
            <w:ins w:id="355" w:author="Stefan Parkvall" w:date="2018-04-15T07:13:00Z">
              <w:r w:rsidRPr="005E0144">
                <w:t>3</w:t>
              </w:r>
            </w:ins>
          </w:p>
        </w:tc>
        <w:tc>
          <w:tcPr>
            <w:tcW w:w="834" w:type="dxa"/>
            <w:vAlign w:val="center"/>
          </w:tcPr>
          <w:p w14:paraId="33EDEDE0" w14:textId="77777777" w:rsidR="00D40E24" w:rsidRPr="005E0144" w:rsidRDefault="00D40E24" w:rsidP="00E6647E">
            <w:pPr>
              <w:pStyle w:val="TAC"/>
              <w:rPr>
                <w:ins w:id="356" w:author="Stefan Parkvall" w:date="2018-04-15T07:13:00Z"/>
              </w:rPr>
            </w:pPr>
            <w:ins w:id="357" w:author="Stefan Parkvall" w:date="2018-04-15T07:13:00Z">
              <w:r w:rsidRPr="005E0144">
                <w:t>-3</w:t>
              </w:r>
            </w:ins>
          </w:p>
        </w:tc>
        <w:tc>
          <w:tcPr>
            <w:tcW w:w="834" w:type="dxa"/>
            <w:vAlign w:val="center"/>
          </w:tcPr>
          <w:p w14:paraId="49CB7F58" w14:textId="77777777" w:rsidR="00D40E24" w:rsidRPr="005E0144" w:rsidRDefault="00D40E24" w:rsidP="00E6647E">
            <w:pPr>
              <w:pStyle w:val="TAC"/>
              <w:rPr>
                <w:ins w:id="358" w:author="Stefan Parkvall" w:date="2018-04-15T07:13:00Z"/>
              </w:rPr>
            </w:pPr>
            <w:ins w:id="359" w:author="Stefan Parkvall" w:date="2018-04-15T07:13:00Z">
              <w:r w:rsidRPr="005E0144">
                <w:t>-1</w:t>
              </w:r>
            </w:ins>
          </w:p>
        </w:tc>
      </w:tr>
      <w:tr w:rsidR="00D40E24" w:rsidRPr="005E0144" w14:paraId="160E5AE9" w14:textId="77777777" w:rsidTr="00E6647E">
        <w:trPr>
          <w:cantSplit/>
          <w:jc w:val="center"/>
          <w:ins w:id="360" w:author="Stefan Parkvall" w:date="2018-04-15T07:13:00Z"/>
        </w:trPr>
        <w:tc>
          <w:tcPr>
            <w:tcW w:w="1296" w:type="dxa"/>
            <w:vAlign w:val="center"/>
          </w:tcPr>
          <w:p w14:paraId="3F64142A" w14:textId="77777777" w:rsidR="00D40E24" w:rsidRPr="005E0144" w:rsidRDefault="00D40E24" w:rsidP="00E6647E">
            <w:pPr>
              <w:pStyle w:val="TAC"/>
              <w:rPr>
                <w:ins w:id="361" w:author="Stefan Parkvall" w:date="2018-04-15T07:13:00Z"/>
              </w:rPr>
            </w:pPr>
            <w:ins w:id="362" w:author="Stefan Parkvall" w:date="2018-04-15T07:13:00Z">
              <w:r w:rsidRPr="005E0144">
                <w:t>8</w:t>
              </w:r>
            </w:ins>
          </w:p>
        </w:tc>
        <w:tc>
          <w:tcPr>
            <w:tcW w:w="833" w:type="dxa"/>
            <w:vAlign w:val="center"/>
          </w:tcPr>
          <w:p w14:paraId="7D666B7E" w14:textId="77777777" w:rsidR="00D40E24" w:rsidRPr="005E0144" w:rsidRDefault="00D40E24" w:rsidP="00E6647E">
            <w:pPr>
              <w:pStyle w:val="TAC"/>
              <w:rPr>
                <w:ins w:id="363" w:author="Stefan Parkvall" w:date="2018-04-15T07:13:00Z"/>
              </w:rPr>
            </w:pPr>
            <w:ins w:id="364" w:author="Stefan Parkvall" w:date="2018-04-15T07:13:00Z">
              <w:r w:rsidRPr="005E0144">
                <w:t>3</w:t>
              </w:r>
            </w:ins>
          </w:p>
        </w:tc>
        <w:tc>
          <w:tcPr>
            <w:tcW w:w="833" w:type="dxa"/>
            <w:vAlign w:val="center"/>
          </w:tcPr>
          <w:p w14:paraId="5D36B19D" w14:textId="77777777" w:rsidR="00D40E24" w:rsidRPr="005E0144" w:rsidRDefault="00D40E24" w:rsidP="00E6647E">
            <w:pPr>
              <w:pStyle w:val="TAC"/>
              <w:rPr>
                <w:ins w:id="365" w:author="Stefan Parkvall" w:date="2018-04-15T07:13:00Z"/>
              </w:rPr>
            </w:pPr>
            <w:ins w:id="366" w:author="Stefan Parkvall" w:date="2018-04-15T07:13:00Z">
              <w:r w:rsidRPr="005E0144">
                <w:t>-1</w:t>
              </w:r>
            </w:ins>
          </w:p>
        </w:tc>
        <w:tc>
          <w:tcPr>
            <w:tcW w:w="834" w:type="dxa"/>
            <w:vAlign w:val="center"/>
          </w:tcPr>
          <w:p w14:paraId="1648C328" w14:textId="77777777" w:rsidR="00D40E24" w:rsidRPr="005E0144" w:rsidRDefault="00D40E24" w:rsidP="00E6647E">
            <w:pPr>
              <w:pStyle w:val="TAC"/>
              <w:rPr>
                <w:ins w:id="367" w:author="Stefan Parkvall" w:date="2018-04-15T07:13:00Z"/>
              </w:rPr>
            </w:pPr>
            <w:ins w:id="368" w:author="Stefan Parkvall" w:date="2018-04-15T07:13:00Z">
              <w:r w:rsidRPr="005E0144">
                <w:t>1</w:t>
              </w:r>
            </w:ins>
          </w:p>
        </w:tc>
        <w:tc>
          <w:tcPr>
            <w:tcW w:w="834" w:type="dxa"/>
            <w:vAlign w:val="center"/>
          </w:tcPr>
          <w:p w14:paraId="00739753" w14:textId="77777777" w:rsidR="00D40E24" w:rsidRPr="005E0144" w:rsidRDefault="00D40E24" w:rsidP="00E6647E">
            <w:pPr>
              <w:pStyle w:val="TAC"/>
              <w:rPr>
                <w:ins w:id="369" w:author="Stefan Parkvall" w:date="2018-04-15T07:13:00Z"/>
              </w:rPr>
            </w:pPr>
            <w:ins w:id="370" w:author="Stefan Parkvall" w:date="2018-04-15T07:13:00Z">
              <w:r w:rsidRPr="005E0144">
                <w:t>-3</w:t>
              </w:r>
            </w:ins>
          </w:p>
        </w:tc>
        <w:tc>
          <w:tcPr>
            <w:tcW w:w="834" w:type="dxa"/>
            <w:vAlign w:val="center"/>
          </w:tcPr>
          <w:p w14:paraId="6D80EAB2" w14:textId="77777777" w:rsidR="00D40E24" w:rsidRPr="005E0144" w:rsidRDefault="00D40E24" w:rsidP="00E6647E">
            <w:pPr>
              <w:pStyle w:val="TAC"/>
              <w:rPr>
                <w:ins w:id="371" w:author="Stefan Parkvall" w:date="2018-04-15T07:13:00Z"/>
              </w:rPr>
            </w:pPr>
            <w:ins w:id="372" w:author="Stefan Parkvall" w:date="2018-04-15T07:13:00Z">
              <w:r w:rsidRPr="005E0144">
                <w:t>-3</w:t>
              </w:r>
            </w:ins>
          </w:p>
        </w:tc>
        <w:tc>
          <w:tcPr>
            <w:tcW w:w="834" w:type="dxa"/>
            <w:vAlign w:val="center"/>
          </w:tcPr>
          <w:p w14:paraId="05B89A91" w14:textId="77777777" w:rsidR="00D40E24" w:rsidRPr="005E0144" w:rsidRDefault="00D40E24" w:rsidP="00E6647E">
            <w:pPr>
              <w:pStyle w:val="TAC"/>
              <w:rPr>
                <w:ins w:id="373" w:author="Stefan Parkvall" w:date="2018-04-15T07:13:00Z"/>
              </w:rPr>
            </w:pPr>
            <w:ins w:id="374" w:author="Stefan Parkvall" w:date="2018-04-15T07:13:00Z">
              <w:r w:rsidRPr="005E0144">
                <w:t>3</w:t>
              </w:r>
            </w:ins>
          </w:p>
        </w:tc>
      </w:tr>
      <w:tr w:rsidR="00D40E24" w:rsidRPr="005E0144" w14:paraId="6B5E4F1A" w14:textId="77777777" w:rsidTr="00E6647E">
        <w:trPr>
          <w:cantSplit/>
          <w:jc w:val="center"/>
          <w:ins w:id="375" w:author="Stefan Parkvall" w:date="2018-04-15T07:13:00Z"/>
        </w:trPr>
        <w:tc>
          <w:tcPr>
            <w:tcW w:w="1296" w:type="dxa"/>
            <w:vAlign w:val="center"/>
          </w:tcPr>
          <w:p w14:paraId="3FC252E5" w14:textId="77777777" w:rsidR="00D40E24" w:rsidRPr="005E0144" w:rsidRDefault="00D40E24" w:rsidP="00E6647E">
            <w:pPr>
              <w:pStyle w:val="TAC"/>
              <w:rPr>
                <w:ins w:id="376" w:author="Stefan Parkvall" w:date="2018-04-15T07:13:00Z"/>
              </w:rPr>
            </w:pPr>
            <w:ins w:id="377" w:author="Stefan Parkvall" w:date="2018-04-15T07:13:00Z">
              <w:r w:rsidRPr="005E0144">
                <w:t>9</w:t>
              </w:r>
            </w:ins>
          </w:p>
        </w:tc>
        <w:tc>
          <w:tcPr>
            <w:tcW w:w="833" w:type="dxa"/>
            <w:vAlign w:val="center"/>
          </w:tcPr>
          <w:p w14:paraId="1CF2E227" w14:textId="77777777" w:rsidR="00D40E24" w:rsidRPr="005E0144" w:rsidRDefault="00D40E24" w:rsidP="00E6647E">
            <w:pPr>
              <w:pStyle w:val="TAC"/>
              <w:rPr>
                <w:ins w:id="378" w:author="Stefan Parkvall" w:date="2018-04-15T07:13:00Z"/>
              </w:rPr>
            </w:pPr>
            <w:ins w:id="379" w:author="Stefan Parkvall" w:date="2018-04-15T07:13:00Z">
              <w:r w:rsidRPr="005E0144">
                <w:t>3</w:t>
              </w:r>
            </w:ins>
          </w:p>
        </w:tc>
        <w:tc>
          <w:tcPr>
            <w:tcW w:w="833" w:type="dxa"/>
            <w:vAlign w:val="center"/>
          </w:tcPr>
          <w:p w14:paraId="2CDAA62B" w14:textId="77777777" w:rsidR="00D40E24" w:rsidRPr="005E0144" w:rsidRDefault="00D40E24" w:rsidP="00E6647E">
            <w:pPr>
              <w:pStyle w:val="TAC"/>
              <w:rPr>
                <w:ins w:id="380" w:author="Stefan Parkvall" w:date="2018-04-15T07:13:00Z"/>
              </w:rPr>
            </w:pPr>
            <w:ins w:id="381" w:author="Stefan Parkvall" w:date="2018-04-15T07:13:00Z">
              <w:r w:rsidRPr="005E0144">
                <w:t>-1</w:t>
              </w:r>
            </w:ins>
          </w:p>
        </w:tc>
        <w:tc>
          <w:tcPr>
            <w:tcW w:w="834" w:type="dxa"/>
            <w:vAlign w:val="center"/>
          </w:tcPr>
          <w:p w14:paraId="5B259BB5" w14:textId="77777777" w:rsidR="00D40E24" w:rsidRPr="005E0144" w:rsidRDefault="00D40E24" w:rsidP="00E6647E">
            <w:pPr>
              <w:pStyle w:val="TAC"/>
              <w:rPr>
                <w:ins w:id="382" w:author="Stefan Parkvall" w:date="2018-04-15T07:13:00Z"/>
              </w:rPr>
            </w:pPr>
            <w:ins w:id="383" w:author="Stefan Parkvall" w:date="2018-04-15T07:13:00Z">
              <w:r w:rsidRPr="005E0144">
                <w:t>3</w:t>
              </w:r>
            </w:ins>
          </w:p>
        </w:tc>
        <w:tc>
          <w:tcPr>
            <w:tcW w:w="834" w:type="dxa"/>
            <w:vAlign w:val="center"/>
          </w:tcPr>
          <w:p w14:paraId="4CD351A9" w14:textId="77777777" w:rsidR="00D40E24" w:rsidRPr="005E0144" w:rsidRDefault="00D40E24" w:rsidP="00E6647E">
            <w:pPr>
              <w:pStyle w:val="TAC"/>
              <w:rPr>
                <w:ins w:id="384" w:author="Stefan Parkvall" w:date="2018-04-15T07:13:00Z"/>
              </w:rPr>
            </w:pPr>
            <w:ins w:id="385" w:author="Stefan Parkvall" w:date="2018-04-15T07:13:00Z">
              <w:r w:rsidRPr="005E0144">
                <w:t>-3</w:t>
              </w:r>
            </w:ins>
          </w:p>
        </w:tc>
        <w:tc>
          <w:tcPr>
            <w:tcW w:w="834" w:type="dxa"/>
            <w:vAlign w:val="center"/>
          </w:tcPr>
          <w:p w14:paraId="61F0913E" w14:textId="77777777" w:rsidR="00D40E24" w:rsidRPr="005E0144" w:rsidRDefault="00D40E24" w:rsidP="00E6647E">
            <w:pPr>
              <w:pStyle w:val="TAC"/>
              <w:rPr>
                <w:ins w:id="386" w:author="Stefan Parkvall" w:date="2018-04-15T07:13:00Z"/>
              </w:rPr>
            </w:pPr>
            <w:ins w:id="387" w:author="Stefan Parkvall" w:date="2018-04-15T07:13:00Z">
              <w:r w:rsidRPr="005E0144">
                <w:t>-1</w:t>
              </w:r>
            </w:ins>
          </w:p>
        </w:tc>
        <w:tc>
          <w:tcPr>
            <w:tcW w:w="834" w:type="dxa"/>
            <w:vAlign w:val="center"/>
          </w:tcPr>
          <w:p w14:paraId="6500D0FC" w14:textId="77777777" w:rsidR="00D40E24" w:rsidRPr="005E0144" w:rsidRDefault="00D40E24" w:rsidP="00E6647E">
            <w:pPr>
              <w:pStyle w:val="TAC"/>
              <w:rPr>
                <w:ins w:id="388" w:author="Stefan Parkvall" w:date="2018-04-15T07:13:00Z"/>
              </w:rPr>
            </w:pPr>
            <w:ins w:id="389" w:author="Stefan Parkvall" w:date="2018-04-15T07:13:00Z">
              <w:r w:rsidRPr="005E0144">
                <w:t>1</w:t>
              </w:r>
            </w:ins>
          </w:p>
        </w:tc>
      </w:tr>
      <w:tr w:rsidR="00D40E24" w:rsidRPr="005E0144" w14:paraId="0247C8DD" w14:textId="77777777" w:rsidTr="00E6647E">
        <w:trPr>
          <w:cantSplit/>
          <w:jc w:val="center"/>
          <w:ins w:id="390" w:author="Stefan Parkvall" w:date="2018-04-15T07:13:00Z"/>
        </w:trPr>
        <w:tc>
          <w:tcPr>
            <w:tcW w:w="1296" w:type="dxa"/>
            <w:vAlign w:val="center"/>
          </w:tcPr>
          <w:p w14:paraId="1C0D8671" w14:textId="77777777" w:rsidR="00D40E24" w:rsidRPr="005E0144" w:rsidRDefault="00D40E24" w:rsidP="00E6647E">
            <w:pPr>
              <w:pStyle w:val="TAC"/>
              <w:rPr>
                <w:ins w:id="391" w:author="Stefan Parkvall" w:date="2018-04-15T07:13:00Z"/>
              </w:rPr>
            </w:pPr>
            <w:ins w:id="392" w:author="Stefan Parkvall" w:date="2018-04-15T07:13:00Z">
              <w:r w:rsidRPr="005E0144">
                <w:t>10</w:t>
              </w:r>
            </w:ins>
          </w:p>
        </w:tc>
        <w:tc>
          <w:tcPr>
            <w:tcW w:w="833" w:type="dxa"/>
            <w:vAlign w:val="center"/>
          </w:tcPr>
          <w:p w14:paraId="4DEB6967" w14:textId="77777777" w:rsidR="00D40E24" w:rsidRPr="005E0144" w:rsidRDefault="00D40E24" w:rsidP="00E6647E">
            <w:pPr>
              <w:pStyle w:val="TAC"/>
              <w:rPr>
                <w:ins w:id="393" w:author="Stefan Parkvall" w:date="2018-04-15T07:13:00Z"/>
              </w:rPr>
            </w:pPr>
            <w:ins w:id="394" w:author="Stefan Parkvall" w:date="2018-04-15T07:13:00Z">
              <w:r w:rsidRPr="005E0144">
                <w:t>3</w:t>
              </w:r>
            </w:ins>
          </w:p>
        </w:tc>
        <w:tc>
          <w:tcPr>
            <w:tcW w:w="833" w:type="dxa"/>
            <w:vAlign w:val="center"/>
          </w:tcPr>
          <w:p w14:paraId="5B3771C7" w14:textId="77777777" w:rsidR="00D40E24" w:rsidRPr="005E0144" w:rsidRDefault="00D40E24" w:rsidP="00E6647E">
            <w:pPr>
              <w:pStyle w:val="TAC"/>
              <w:rPr>
                <w:ins w:id="395" w:author="Stefan Parkvall" w:date="2018-04-15T07:13:00Z"/>
              </w:rPr>
            </w:pPr>
            <w:ins w:id="396" w:author="Stefan Parkvall" w:date="2018-04-15T07:13:00Z">
              <w:r w:rsidRPr="005E0144">
                <w:t>-3</w:t>
              </w:r>
            </w:ins>
          </w:p>
        </w:tc>
        <w:tc>
          <w:tcPr>
            <w:tcW w:w="834" w:type="dxa"/>
            <w:vAlign w:val="center"/>
          </w:tcPr>
          <w:p w14:paraId="7914C591" w14:textId="77777777" w:rsidR="00D40E24" w:rsidRPr="005E0144" w:rsidRDefault="00D40E24" w:rsidP="00E6647E">
            <w:pPr>
              <w:pStyle w:val="TAC"/>
              <w:rPr>
                <w:ins w:id="397" w:author="Stefan Parkvall" w:date="2018-04-15T07:13:00Z"/>
              </w:rPr>
            </w:pPr>
            <w:ins w:id="398" w:author="Stefan Parkvall" w:date="2018-04-15T07:13:00Z">
              <w:r w:rsidRPr="005E0144">
                <w:t>3</w:t>
              </w:r>
            </w:ins>
          </w:p>
        </w:tc>
        <w:tc>
          <w:tcPr>
            <w:tcW w:w="834" w:type="dxa"/>
            <w:vAlign w:val="center"/>
          </w:tcPr>
          <w:p w14:paraId="2CEC498F" w14:textId="77777777" w:rsidR="00D40E24" w:rsidRPr="005E0144" w:rsidRDefault="00D40E24" w:rsidP="00E6647E">
            <w:pPr>
              <w:pStyle w:val="TAC"/>
              <w:rPr>
                <w:ins w:id="399" w:author="Stefan Parkvall" w:date="2018-04-15T07:13:00Z"/>
              </w:rPr>
            </w:pPr>
            <w:ins w:id="400" w:author="Stefan Parkvall" w:date="2018-04-15T07:13:00Z">
              <w:r w:rsidRPr="005E0144">
                <w:t>-1</w:t>
              </w:r>
            </w:ins>
          </w:p>
        </w:tc>
        <w:tc>
          <w:tcPr>
            <w:tcW w:w="834" w:type="dxa"/>
            <w:vAlign w:val="center"/>
          </w:tcPr>
          <w:p w14:paraId="7FCEAC6A" w14:textId="77777777" w:rsidR="00D40E24" w:rsidRPr="005E0144" w:rsidRDefault="00D40E24" w:rsidP="00E6647E">
            <w:pPr>
              <w:pStyle w:val="TAC"/>
              <w:rPr>
                <w:ins w:id="401" w:author="Stefan Parkvall" w:date="2018-04-15T07:13:00Z"/>
              </w:rPr>
            </w:pPr>
            <w:ins w:id="402" w:author="Stefan Parkvall" w:date="2018-04-15T07:13:00Z">
              <w:r w:rsidRPr="005E0144">
                <w:t>3</w:t>
              </w:r>
            </w:ins>
          </w:p>
        </w:tc>
        <w:tc>
          <w:tcPr>
            <w:tcW w:w="834" w:type="dxa"/>
            <w:vAlign w:val="center"/>
          </w:tcPr>
          <w:p w14:paraId="36B96AED" w14:textId="77777777" w:rsidR="00D40E24" w:rsidRPr="005E0144" w:rsidRDefault="00D40E24" w:rsidP="00E6647E">
            <w:pPr>
              <w:pStyle w:val="TAC"/>
              <w:rPr>
                <w:ins w:id="403" w:author="Stefan Parkvall" w:date="2018-04-15T07:13:00Z"/>
              </w:rPr>
            </w:pPr>
            <w:ins w:id="404" w:author="Stefan Parkvall" w:date="2018-04-15T07:13:00Z">
              <w:r w:rsidRPr="005E0144">
                <w:t>3</w:t>
              </w:r>
            </w:ins>
          </w:p>
        </w:tc>
      </w:tr>
      <w:tr w:rsidR="00D40E24" w:rsidRPr="005E0144" w14:paraId="6F7EDCE8" w14:textId="77777777" w:rsidTr="00E6647E">
        <w:trPr>
          <w:cantSplit/>
          <w:jc w:val="center"/>
          <w:ins w:id="405" w:author="Stefan Parkvall" w:date="2018-04-15T07:13:00Z"/>
        </w:trPr>
        <w:tc>
          <w:tcPr>
            <w:tcW w:w="1296" w:type="dxa"/>
            <w:vAlign w:val="center"/>
          </w:tcPr>
          <w:p w14:paraId="16F173B2" w14:textId="77777777" w:rsidR="00D40E24" w:rsidRPr="005E0144" w:rsidRDefault="00D40E24" w:rsidP="00E6647E">
            <w:pPr>
              <w:pStyle w:val="TAC"/>
              <w:rPr>
                <w:ins w:id="406" w:author="Stefan Parkvall" w:date="2018-04-15T07:13:00Z"/>
              </w:rPr>
            </w:pPr>
            <w:ins w:id="407" w:author="Stefan Parkvall" w:date="2018-04-15T07:13:00Z">
              <w:r w:rsidRPr="005E0144">
                <w:t>11</w:t>
              </w:r>
            </w:ins>
          </w:p>
        </w:tc>
        <w:tc>
          <w:tcPr>
            <w:tcW w:w="833" w:type="dxa"/>
            <w:vAlign w:val="center"/>
          </w:tcPr>
          <w:p w14:paraId="47F029FD" w14:textId="77777777" w:rsidR="00D40E24" w:rsidRPr="005E0144" w:rsidRDefault="00D40E24" w:rsidP="00E6647E">
            <w:pPr>
              <w:pStyle w:val="TAC"/>
              <w:rPr>
                <w:ins w:id="408" w:author="Stefan Parkvall" w:date="2018-04-15T07:13:00Z"/>
              </w:rPr>
            </w:pPr>
            <w:ins w:id="409" w:author="Stefan Parkvall" w:date="2018-04-15T07:13:00Z">
              <w:r w:rsidRPr="005E0144">
                <w:t>-3</w:t>
              </w:r>
            </w:ins>
          </w:p>
        </w:tc>
        <w:tc>
          <w:tcPr>
            <w:tcW w:w="833" w:type="dxa"/>
            <w:vAlign w:val="center"/>
          </w:tcPr>
          <w:p w14:paraId="6387B3D6" w14:textId="77777777" w:rsidR="00D40E24" w:rsidRPr="005E0144" w:rsidRDefault="00D40E24" w:rsidP="00E6647E">
            <w:pPr>
              <w:pStyle w:val="TAC"/>
              <w:rPr>
                <w:ins w:id="410" w:author="Stefan Parkvall" w:date="2018-04-15T07:13:00Z"/>
              </w:rPr>
            </w:pPr>
            <w:ins w:id="411" w:author="Stefan Parkvall" w:date="2018-04-15T07:13:00Z">
              <w:r w:rsidRPr="005E0144">
                <w:t>1</w:t>
              </w:r>
            </w:ins>
          </w:p>
        </w:tc>
        <w:tc>
          <w:tcPr>
            <w:tcW w:w="834" w:type="dxa"/>
            <w:vAlign w:val="center"/>
          </w:tcPr>
          <w:p w14:paraId="680B0C48" w14:textId="77777777" w:rsidR="00D40E24" w:rsidRPr="005E0144" w:rsidRDefault="00D40E24" w:rsidP="00E6647E">
            <w:pPr>
              <w:pStyle w:val="TAC"/>
              <w:rPr>
                <w:ins w:id="412" w:author="Stefan Parkvall" w:date="2018-04-15T07:13:00Z"/>
              </w:rPr>
            </w:pPr>
            <w:ins w:id="413" w:author="Stefan Parkvall" w:date="2018-04-15T07:13:00Z">
              <w:r w:rsidRPr="005E0144">
                <w:t>3</w:t>
              </w:r>
            </w:ins>
          </w:p>
        </w:tc>
        <w:tc>
          <w:tcPr>
            <w:tcW w:w="834" w:type="dxa"/>
            <w:vAlign w:val="center"/>
          </w:tcPr>
          <w:p w14:paraId="0AE30372" w14:textId="77777777" w:rsidR="00D40E24" w:rsidRPr="005E0144" w:rsidRDefault="00D40E24" w:rsidP="00E6647E">
            <w:pPr>
              <w:pStyle w:val="TAC"/>
              <w:rPr>
                <w:ins w:id="414" w:author="Stefan Parkvall" w:date="2018-04-15T07:13:00Z"/>
              </w:rPr>
            </w:pPr>
            <w:ins w:id="415" w:author="Stefan Parkvall" w:date="2018-04-15T07:13:00Z">
              <w:r w:rsidRPr="005E0144">
                <w:t>1</w:t>
              </w:r>
            </w:ins>
          </w:p>
        </w:tc>
        <w:tc>
          <w:tcPr>
            <w:tcW w:w="834" w:type="dxa"/>
            <w:vAlign w:val="center"/>
          </w:tcPr>
          <w:p w14:paraId="4207E55C" w14:textId="77777777" w:rsidR="00D40E24" w:rsidRPr="005E0144" w:rsidRDefault="00D40E24" w:rsidP="00E6647E">
            <w:pPr>
              <w:pStyle w:val="TAC"/>
              <w:rPr>
                <w:ins w:id="416" w:author="Stefan Parkvall" w:date="2018-04-15T07:13:00Z"/>
              </w:rPr>
            </w:pPr>
            <w:ins w:id="417" w:author="Stefan Parkvall" w:date="2018-04-15T07:13:00Z">
              <w:r w:rsidRPr="005E0144">
                <w:t>-3</w:t>
              </w:r>
            </w:ins>
          </w:p>
        </w:tc>
        <w:tc>
          <w:tcPr>
            <w:tcW w:w="834" w:type="dxa"/>
            <w:vAlign w:val="center"/>
          </w:tcPr>
          <w:p w14:paraId="43F6D60F" w14:textId="77777777" w:rsidR="00D40E24" w:rsidRPr="005E0144" w:rsidRDefault="00D40E24" w:rsidP="00E6647E">
            <w:pPr>
              <w:pStyle w:val="TAC"/>
              <w:rPr>
                <w:ins w:id="418" w:author="Stefan Parkvall" w:date="2018-04-15T07:13:00Z"/>
              </w:rPr>
            </w:pPr>
            <w:ins w:id="419" w:author="Stefan Parkvall" w:date="2018-04-15T07:13:00Z">
              <w:r w:rsidRPr="005E0144">
                <w:t>-1</w:t>
              </w:r>
            </w:ins>
          </w:p>
        </w:tc>
      </w:tr>
      <w:tr w:rsidR="00D40E24" w:rsidRPr="005E0144" w14:paraId="47E306DB" w14:textId="77777777" w:rsidTr="00E6647E">
        <w:trPr>
          <w:cantSplit/>
          <w:jc w:val="center"/>
          <w:ins w:id="420" w:author="Stefan Parkvall" w:date="2018-04-15T07:13:00Z"/>
        </w:trPr>
        <w:tc>
          <w:tcPr>
            <w:tcW w:w="1296" w:type="dxa"/>
            <w:vAlign w:val="center"/>
          </w:tcPr>
          <w:p w14:paraId="70ED99DA" w14:textId="77777777" w:rsidR="00D40E24" w:rsidRPr="005E0144" w:rsidRDefault="00D40E24" w:rsidP="00E6647E">
            <w:pPr>
              <w:pStyle w:val="TAC"/>
              <w:rPr>
                <w:ins w:id="421" w:author="Stefan Parkvall" w:date="2018-04-15T07:13:00Z"/>
              </w:rPr>
            </w:pPr>
            <w:ins w:id="422" w:author="Stefan Parkvall" w:date="2018-04-15T07:13:00Z">
              <w:r w:rsidRPr="005E0144">
                <w:t>12</w:t>
              </w:r>
            </w:ins>
          </w:p>
        </w:tc>
        <w:tc>
          <w:tcPr>
            <w:tcW w:w="833" w:type="dxa"/>
            <w:vAlign w:val="center"/>
          </w:tcPr>
          <w:p w14:paraId="66343DD9" w14:textId="77777777" w:rsidR="00D40E24" w:rsidRPr="005E0144" w:rsidRDefault="00D40E24" w:rsidP="00E6647E">
            <w:pPr>
              <w:pStyle w:val="TAC"/>
              <w:rPr>
                <w:ins w:id="423" w:author="Stefan Parkvall" w:date="2018-04-15T07:13:00Z"/>
              </w:rPr>
            </w:pPr>
            <w:ins w:id="424" w:author="Stefan Parkvall" w:date="2018-04-15T07:13:00Z">
              <w:r w:rsidRPr="005E0144">
                <w:t>-3</w:t>
              </w:r>
            </w:ins>
          </w:p>
        </w:tc>
        <w:tc>
          <w:tcPr>
            <w:tcW w:w="833" w:type="dxa"/>
            <w:vAlign w:val="center"/>
          </w:tcPr>
          <w:p w14:paraId="7D359F32" w14:textId="77777777" w:rsidR="00D40E24" w:rsidRPr="005E0144" w:rsidRDefault="00D40E24" w:rsidP="00E6647E">
            <w:pPr>
              <w:pStyle w:val="TAC"/>
              <w:rPr>
                <w:ins w:id="425" w:author="Stefan Parkvall" w:date="2018-04-15T07:13:00Z"/>
              </w:rPr>
            </w:pPr>
            <w:ins w:id="426" w:author="Stefan Parkvall" w:date="2018-04-15T07:13:00Z">
              <w:r w:rsidRPr="005E0144">
                <w:t>1</w:t>
              </w:r>
            </w:ins>
          </w:p>
        </w:tc>
        <w:tc>
          <w:tcPr>
            <w:tcW w:w="834" w:type="dxa"/>
            <w:vAlign w:val="center"/>
          </w:tcPr>
          <w:p w14:paraId="0D293A8D" w14:textId="77777777" w:rsidR="00D40E24" w:rsidRPr="005E0144" w:rsidRDefault="00D40E24" w:rsidP="00E6647E">
            <w:pPr>
              <w:pStyle w:val="TAC"/>
              <w:rPr>
                <w:ins w:id="427" w:author="Stefan Parkvall" w:date="2018-04-15T07:13:00Z"/>
              </w:rPr>
            </w:pPr>
            <w:ins w:id="428" w:author="Stefan Parkvall" w:date="2018-04-15T07:13:00Z">
              <w:r w:rsidRPr="005E0144">
                <w:t>-3</w:t>
              </w:r>
            </w:ins>
          </w:p>
        </w:tc>
        <w:tc>
          <w:tcPr>
            <w:tcW w:w="834" w:type="dxa"/>
            <w:vAlign w:val="center"/>
          </w:tcPr>
          <w:p w14:paraId="01B7F098" w14:textId="77777777" w:rsidR="00D40E24" w:rsidRPr="005E0144" w:rsidRDefault="00D40E24" w:rsidP="00E6647E">
            <w:pPr>
              <w:pStyle w:val="TAC"/>
              <w:rPr>
                <w:ins w:id="429" w:author="Stefan Parkvall" w:date="2018-04-15T07:13:00Z"/>
              </w:rPr>
            </w:pPr>
            <w:ins w:id="430" w:author="Stefan Parkvall" w:date="2018-04-15T07:13:00Z">
              <w:r w:rsidRPr="005E0144">
                <w:t>3</w:t>
              </w:r>
            </w:ins>
          </w:p>
        </w:tc>
        <w:tc>
          <w:tcPr>
            <w:tcW w:w="834" w:type="dxa"/>
            <w:vAlign w:val="center"/>
          </w:tcPr>
          <w:p w14:paraId="0895A1A2" w14:textId="77777777" w:rsidR="00D40E24" w:rsidRPr="005E0144" w:rsidRDefault="00D40E24" w:rsidP="00E6647E">
            <w:pPr>
              <w:pStyle w:val="TAC"/>
              <w:rPr>
                <w:ins w:id="431" w:author="Stefan Parkvall" w:date="2018-04-15T07:13:00Z"/>
              </w:rPr>
            </w:pPr>
            <w:ins w:id="432" w:author="Stefan Parkvall" w:date="2018-04-15T07:13:00Z">
              <w:r w:rsidRPr="005E0144">
                <w:t>-3</w:t>
              </w:r>
            </w:ins>
          </w:p>
        </w:tc>
        <w:tc>
          <w:tcPr>
            <w:tcW w:w="834" w:type="dxa"/>
            <w:vAlign w:val="center"/>
          </w:tcPr>
          <w:p w14:paraId="6F666FFC" w14:textId="77777777" w:rsidR="00D40E24" w:rsidRPr="005E0144" w:rsidRDefault="00D40E24" w:rsidP="00E6647E">
            <w:pPr>
              <w:pStyle w:val="TAC"/>
              <w:rPr>
                <w:ins w:id="433" w:author="Stefan Parkvall" w:date="2018-04-15T07:13:00Z"/>
              </w:rPr>
            </w:pPr>
            <w:ins w:id="434" w:author="Stefan Parkvall" w:date="2018-04-15T07:13:00Z">
              <w:r w:rsidRPr="005E0144">
                <w:t>-1</w:t>
              </w:r>
            </w:ins>
          </w:p>
        </w:tc>
      </w:tr>
      <w:tr w:rsidR="00D40E24" w:rsidRPr="005E0144" w14:paraId="078A7B34" w14:textId="77777777" w:rsidTr="00E6647E">
        <w:trPr>
          <w:cantSplit/>
          <w:jc w:val="center"/>
          <w:ins w:id="435" w:author="Stefan Parkvall" w:date="2018-04-15T07:13:00Z"/>
        </w:trPr>
        <w:tc>
          <w:tcPr>
            <w:tcW w:w="1296" w:type="dxa"/>
            <w:vAlign w:val="center"/>
          </w:tcPr>
          <w:p w14:paraId="6B8AD4E6" w14:textId="77777777" w:rsidR="00D40E24" w:rsidRPr="005E0144" w:rsidRDefault="00D40E24" w:rsidP="00E6647E">
            <w:pPr>
              <w:pStyle w:val="TAC"/>
              <w:rPr>
                <w:ins w:id="436" w:author="Stefan Parkvall" w:date="2018-04-15T07:13:00Z"/>
              </w:rPr>
            </w:pPr>
            <w:ins w:id="437" w:author="Stefan Parkvall" w:date="2018-04-15T07:13:00Z">
              <w:r w:rsidRPr="005E0144">
                <w:t>13</w:t>
              </w:r>
            </w:ins>
          </w:p>
        </w:tc>
        <w:tc>
          <w:tcPr>
            <w:tcW w:w="833" w:type="dxa"/>
            <w:vAlign w:val="center"/>
          </w:tcPr>
          <w:p w14:paraId="4816777C" w14:textId="77777777" w:rsidR="00D40E24" w:rsidRPr="005E0144" w:rsidRDefault="00D40E24" w:rsidP="00E6647E">
            <w:pPr>
              <w:pStyle w:val="TAC"/>
              <w:rPr>
                <w:ins w:id="438" w:author="Stefan Parkvall" w:date="2018-04-15T07:13:00Z"/>
              </w:rPr>
            </w:pPr>
            <w:ins w:id="439" w:author="Stefan Parkvall" w:date="2018-04-15T07:13:00Z">
              <w:r w:rsidRPr="005E0144">
                <w:t>-3</w:t>
              </w:r>
            </w:ins>
          </w:p>
        </w:tc>
        <w:tc>
          <w:tcPr>
            <w:tcW w:w="833" w:type="dxa"/>
            <w:vAlign w:val="center"/>
          </w:tcPr>
          <w:p w14:paraId="20F2BAAC" w14:textId="77777777" w:rsidR="00D40E24" w:rsidRPr="005E0144" w:rsidRDefault="00D40E24" w:rsidP="00E6647E">
            <w:pPr>
              <w:pStyle w:val="TAC"/>
              <w:rPr>
                <w:ins w:id="440" w:author="Stefan Parkvall" w:date="2018-04-15T07:13:00Z"/>
              </w:rPr>
            </w:pPr>
            <w:ins w:id="441" w:author="Stefan Parkvall" w:date="2018-04-15T07:13:00Z">
              <w:r w:rsidRPr="005E0144">
                <w:t>3</w:t>
              </w:r>
            </w:ins>
          </w:p>
        </w:tc>
        <w:tc>
          <w:tcPr>
            <w:tcW w:w="834" w:type="dxa"/>
            <w:vAlign w:val="center"/>
          </w:tcPr>
          <w:p w14:paraId="1AF01E2C" w14:textId="77777777" w:rsidR="00D40E24" w:rsidRPr="005E0144" w:rsidRDefault="00D40E24" w:rsidP="00E6647E">
            <w:pPr>
              <w:pStyle w:val="TAC"/>
              <w:rPr>
                <w:ins w:id="442" w:author="Stefan Parkvall" w:date="2018-04-15T07:13:00Z"/>
              </w:rPr>
            </w:pPr>
            <w:ins w:id="443" w:author="Stefan Parkvall" w:date="2018-04-15T07:13:00Z">
              <w:r w:rsidRPr="005E0144">
                <w:t>-3</w:t>
              </w:r>
            </w:ins>
          </w:p>
        </w:tc>
        <w:tc>
          <w:tcPr>
            <w:tcW w:w="834" w:type="dxa"/>
            <w:vAlign w:val="center"/>
          </w:tcPr>
          <w:p w14:paraId="08C22E9E" w14:textId="77777777" w:rsidR="00D40E24" w:rsidRPr="005E0144" w:rsidRDefault="00D40E24" w:rsidP="00E6647E">
            <w:pPr>
              <w:pStyle w:val="TAC"/>
              <w:rPr>
                <w:ins w:id="444" w:author="Stefan Parkvall" w:date="2018-04-15T07:13:00Z"/>
              </w:rPr>
            </w:pPr>
            <w:ins w:id="445" w:author="Stefan Parkvall" w:date="2018-04-15T07:13:00Z">
              <w:r w:rsidRPr="005E0144">
                <w:t>1</w:t>
              </w:r>
            </w:ins>
          </w:p>
        </w:tc>
        <w:tc>
          <w:tcPr>
            <w:tcW w:w="834" w:type="dxa"/>
            <w:vAlign w:val="center"/>
          </w:tcPr>
          <w:p w14:paraId="1C831275" w14:textId="77777777" w:rsidR="00D40E24" w:rsidRPr="005E0144" w:rsidRDefault="00D40E24" w:rsidP="00E6647E">
            <w:pPr>
              <w:pStyle w:val="TAC"/>
              <w:rPr>
                <w:ins w:id="446" w:author="Stefan Parkvall" w:date="2018-04-15T07:13:00Z"/>
              </w:rPr>
            </w:pPr>
            <w:ins w:id="447" w:author="Stefan Parkvall" w:date="2018-04-15T07:13:00Z">
              <w:r w:rsidRPr="005E0144">
                <w:t>1</w:t>
              </w:r>
            </w:ins>
          </w:p>
        </w:tc>
        <w:tc>
          <w:tcPr>
            <w:tcW w:w="834" w:type="dxa"/>
            <w:vAlign w:val="center"/>
          </w:tcPr>
          <w:p w14:paraId="6B67C8AD" w14:textId="77777777" w:rsidR="00D40E24" w:rsidRPr="005E0144" w:rsidRDefault="00D40E24" w:rsidP="00E6647E">
            <w:pPr>
              <w:pStyle w:val="TAC"/>
              <w:rPr>
                <w:ins w:id="448" w:author="Stefan Parkvall" w:date="2018-04-15T07:13:00Z"/>
              </w:rPr>
            </w:pPr>
            <w:ins w:id="449" w:author="Stefan Parkvall" w:date="2018-04-15T07:13:00Z">
              <w:r w:rsidRPr="005E0144">
                <w:t>-3</w:t>
              </w:r>
            </w:ins>
          </w:p>
        </w:tc>
      </w:tr>
    </w:tbl>
    <w:p w14:paraId="66A53229" w14:textId="77777777" w:rsidR="00D40E24" w:rsidRPr="005E0144" w:rsidRDefault="00D40E24" w:rsidP="00D40E24">
      <w:pPr>
        <w:rPr>
          <w:ins w:id="450" w:author="Stefan Parkvall" w:date="2018-04-15T07:13:00Z"/>
        </w:rPr>
      </w:pPr>
    </w:p>
    <w:p w14:paraId="6A82388B" w14:textId="77777777" w:rsidR="00D40E24" w:rsidRDefault="00D40E24" w:rsidP="00D40E24">
      <w:pPr>
        <w:pStyle w:val="TH"/>
        <w:rPr>
          <w:ins w:id="451" w:author="Stefan Parkvall" w:date="2018-04-15T07:13:00Z"/>
        </w:rPr>
      </w:pPr>
      <w:ins w:id="452" w:author="Stefan Parkvall" w:date="2018-04-15T07:13:00Z">
        <w:r w:rsidRPr="005E0144">
          <w:lastRenderedPageBreak/>
          <w:t xml:space="preserve">Table </w:t>
        </w:r>
        <w:r w:rsidRPr="00CE68F9">
          <w:t>5.5.2.1A.</w:t>
        </w:r>
        <w:r>
          <w:t>1</w:t>
        </w:r>
        <w:r w:rsidRPr="005E0144">
          <w:t xml:space="preserve">-3: Definition of </w:t>
        </w:r>
        <w:r w:rsidRPr="005E0144">
          <w:rPr>
            <w:position w:val="-6"/>
          </w:rPr>
          <w:object w:dxaOrig="200" w:dyaOrig="200" w14:anchorId="3393CEAB">
            <v:shape id="_x0000_i3400" type="#_x0000_t75" style="width:9.8pt;height:9.8pt" o:ole="">
              <v:imagedata r:id="rId779" o:title=""/>
            </v:shape>
            <o:OLEObject Type="Embed" ProgID="Equation.3" ShapeID="_x0000_i3400" DrawAspect="Content" ObjectID="_1585282965" r:id="rId811"/>
          </w:object>
        </w:r>
        <w:r w:rsidRPr="005E0144">
          <w:t xml:space="preserve"> </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709"/>
        <w:gridCol w:w="4111"/>
        <w:gridCol w:w="708"/>
      </w:tblGrid>
      <w:tr w:rsidR="00D40E24" w:rsidRPr="00146C5A" w14:paraId="3565020F" w14:textId="77777777" w:rsidTr="00E6647E">
        <w:trPr>
          <w:ins w:id="453" w:author="Stefan Parkvall" w:date="2018-04-15T07:13:00Z"/>
        </w:trPr>
        <w:tc>
          <w:tcPr>
            <w:tcW w:w="4962" w:type="dxa"/>
            <w:gridSpan w:val="2"/>
            <w:tcBorders>
              <w:bottom w:val="nil"/>
            </w:tcBorders>
            <w:shd w:val="clear" w:color="auto" w:fill="auto"/>
          </w:tcPr>
          <w:p w14:paraId="20C00AAF" w14:textId="77777777" w:rsidR="00D40E24" w:rsidRPr="001300D3" w:rsidRDefault="00D40E24" w:rsidP="00E6647E">
            <w:pPr>
              <w:pStyle w:val="TAH"/>
              <w:rPr>
                <w:ins w:id="454" w:author="Stefan Parkvall" w:date="2018-04-15T07:13:00Z"/>
              </w:rPr>
            </w:pPr>
            <w:ins w:id="455" w:author="Stefan Parkvall" w:date="2018-04-15T07:13:00Z">
              <w:r w:rsidRPr="002954A6">
                <w:object w:dxaOrig="780" w:dyaOrig="320" w14:anchorId="486C4B2A">
                  <v:shape id="_x0000_i3401" type="#_x0000_t75" style="width:39.15pt;height:16.15pt" o:ole="">
                    <v:imagedata r:id="rId785" o:title=""/>
                  </v:shape>
                  <o:OLEObject Type="Embed" ProgID="Equation.DSMT4" ShapeID="_x0000_i3401" DrawAspect="Content" ObjectID="_1585282966" r:id="rId812"/>
                </w:object>
              </w:r>
            </w:ins>
          </w:p>
        </w:tc>
        <w:tc>
          <w:tcPr>
            <w:tcW w:w="4819" w:type="dxa"/>
            <w:gridSpan w:val="2"/>
            <w:tcBorders>
              <w:bottom w:val="nil"/>
            </w:tcBorders>
            <w:shd w:val="clear" w:color="auto" w:fill="auto"/>
          </w:tcPr>
          <w:p w14:paraId="02669B6B" w14:textId="77777777" w:rsidR="00D40E24" w:rsidRPr="001300D3" w:rsidRDefault="00D40E24" w:rsidP="00E6647E">
            <w:pPr>
              <w:pStyle w:val="TAH"/>
              <w:rPr>
                <w:ins w:id="456" w:author="Stefan Parkvall" w:date="2018-04-15T07:13:00Z"/>
              </w:rPr>
            </w:pPr>
            <w:ins w:id="457" w:author="Stefan Parkvall" w:date="2018-04-15T07:13:00Z">
              <w:r w:rsidRPr="002954A6">
                <w:object w:dxaOrig="780" w:dyaOrig="320" w14:anchorId="7D8C6A50">
                  <v:shape id="_x0000_i3402" type="#_x0000_t75" style="width:39.15pt;height:16.15pt" o:ole="">
                    <v:imagedata r:id="rId813" o:title=""/>
                  </v:shape>
                  <o:OLEObject Type="Embed" ProgID="Equation.3" ShapeID="_x0000_i3402" DrawAspect="Content" ObjectID="_1585282967" r:id="rId814"/>
                </w:object>
              </w:r>
            </w:ins>
          </w:p>
        </w:tc>
      </w:tr>
      <w:tr w:rsidR="00D40E24" w14:paraId="32B69840" w14:textId="77777777" w:rsidTr="00E6647E">
        <w:trPr>
          <w:ins w:id="458" w:author="Stefan Parkvall" w:date="2018-04-15T07:13:00Z"/>
        </w:trPr>
        <w:tc>
          <w:tcPr>
            <w:tcW w:w="4253" w:type="dxa"/>
            <w:tcBorders>
              <w:top w:val="nil"/>
            </w:tcBorders>
            <w:shd w:val="clear" w:color="auto" w:fill="auto"/>
          </w:tcPr>
          <w:p w14:paraId="7F0CB70A" w14:textId="77777777" w:rsidR="00D40E24" w:rsidRPr="00AA176A" w:rsidRDefault="00D40E24" w:rsidP="00E6647E">
            <w:pPr>
              <w:pStyle w:val="TAH"/>
              <w:rPr>
                <w:ins w:id="459" w:author="Stefan Parkvall" w:date="2018-04-15T07:13:00Z"/>
                <w:i/>
              </w:rPr>
            </w:pPr>
            <w:proofErr w:type="spellStart"/>
            <w:ins w:id="460" w:author="Stefan Parkvall" w:date="2018-04-15T07:13:00Z">
              <w:r>
                <w:rPr>
                  <w:i/>
                </w:rPr>
                <w:t>ce</w:t>
              </w:r>
              <w:proofErr w:type="spellEnd"/>
              <w:r>
                <w:rPr>
                  <w:i/>
                </w:rPr>
                <w:t>-</w:t>
              </w:r>
              <w:proofErr w:type="spellStart"/>
              <w:r w:rsidRPr="00AA176A">
                <w:rPr>
                  <w:i/>
                </w:rPr>
                <w:t>threeTone</w:t>
              </w:r>
              <w:proofErr w:type="spellEnd"/>
              <w:r w:rsidRPr="00AA176A">
                <w:rPr>
                  <w:i/>
                </w:rPr>
                <w:t>-</w:t>
              </w:r>
              <w:proofErr w:type="spellStart"/>
              <w:r w:rsidRPr="00AA176A">
                <w:rPr>
                  <w:i/>
                </w:rPr>
                <w:t>BaseSequence</w:t>
              </w:r>
              <w:proofErr w:type="spellEnd"/>
              <w:r w:rsidRPr="00AA176A">
                <w:rPr>
                  <w:i/>
                </w:rPr>
                <w:t>-</w:t>
              </w:r>
              <w:proofErr w:type="spellStart"/>
              <w:r w:rsidRPr="00AA176A">
                <w:rPr>
                  <w:i/>
                </w:rPr>
                <w:t>subPRB</w:t>
              </w:r>
              <w:proofErr w:type="spellEnd"/>
              <w:r w:rsidRPr="00AA176A">
                <w:rPr>
                  <w:i/>
                </w:rPr>
                <w:t>-PUSCH</w:t>
              </w:r>
            </w:ins>
          </w:p>
        </w:tc>
        <w:tc>
          <w:tcPr>
            <w:tcW w:w="709" w:type="dxa"/>
            <w:tcBorders>
              <w:top w:val="nil"/>
            </w:tcBorders>
            <w:shd w:val="clear" w:color="auto" w:fill="auto"/>
          </w:tcPr>
          <w:p w14:paraId="25D6F751" w14:textId="77777777" w:rsidR="00D40E24" w:rsidRPr="002954A6" w:rsidRDefault="00D40E24" w:rsidP="00E6647E">
            <w:pPr>
              <w:pStyle w:val="TAH"/>
              <w:rPr>
                <w:ins w:id="461" w:author="Stefan Parkvall" w:date="2018-04-15T07:13:00Z"/>
              </w:rPr>
            </w:pPr>
            <w:ins w:id="462" w:author="Stefan Parkvall" w:date="2018-04-15T07:13:00Z">
              <w:r w:rsidRPr="002954A6">
                <w:object w:dxaOrig="200" w:dyaOrig="200" w14:anchorId="0ED77A06">
                  <v:shape id="_x0000_i3403" type="#_x0000_t75" style="width:9.8pt;height:9.8pt" o:ole="">
                    <v:imagedata r:id="rId779" o:title=""/>
                  </v:shape>
                  <o:OLEObject Type="Embed" ProgID="Equation.3" ShapeID="_x0000_i3403" DrawAspect="Content" ObjectID="_1585282968" r:id="rId815"/>
                </w:object>
              </w:r>
            </w:ins>
          </w:p>
        </w:tc>
        <w:tc>
          <w:tcPr>
            <w:tcW w:w="4111" w:type="dxa"/>
            <w:tcBorders>
              <w:top w:val="nil"/>
            </w:tcBorders>
            <w:shd w:val="clear" w:color="auto" w:fill="auto"/>
          </w:tcPr>
          <w:p w14:paraId="42DA9B7E" w14:textId="77777777" w:rsidR="00D40E24" w:rsidRPr="00AA176A" w:rsidRDefault="00D40E24" w:rsidP="00E6647E">
            <w:pPr>
              <w:pStyle w:val="TAH"/>
              <w:rPr>
                <w:ins w:id="463" w:author="Stefan Parkvall" w:date="2018-04-15T07:13:00Z"/>
                <w:i/>
              </w:rPr>
            </w:pPr>
            <w:proofErr w:type="spellStart"/>
            <w:ins w:id="464" w:author="Stefan Parkvall" w:date="2018-04-15T07:13:00Z">
              <w:r>
                <w:rPr>
                  <w:i/>
                </w:rPr>
                <w:t>ce</w:t>
              </w:r>
              <w:proofErr w:type="spellEnd"/>
              <w:r>
                <w:rPr>
                  <w:i/>
                </w:rPr>
                <w:t>-</w:t>
              </w:r>
              <w:proofErr w:type="spellStart"/>
              <w:r w:rsidRPr="00AA176A">
                <w:rPr>
                  <w:i/>
                </w:rPr>
                <w:t>sixTone</w:t>
              </w:r>
              <w:proofErr w:type="spellEnd"/>
              <w:r w:rsidRPr="00AA176A">
                <w:rPr>
                  <w:i/>
                </w:rPr>
                <w:t>-</w:t>
              </w:r>
              <w:proofErr w:type="spellStart"/>
              <w:r w:rsidRPr="00AA176A">
                <w:rPr>
                  <w:i/>
                </w:rPr>
                <w:t>BaseSequence</w:t>
              </w:r>
              <w:proofErr w:type="spellEnd"/>
              <w:r w:rsidRPr="00AA176A">
                <w:rPr>
                  <w:i/>
                </w:rPr>
                <w:t>-</w:t>
              </w:r>
              <w:proofErr w:type="spellStart"/>
              <w:r w:rsidRPr="00AA176A">
                <w:rPr>
                  <w:i/>
                </w:rPr>
                <w:t>subPRB</w:t>
              </w:r>
              <w:proofErr w:type="spellEnd"/>
              <w:r w:rsidRPr="00AA176A">
                <w:rPr>
                  <w:i/>
                </w:rPr>
                <w:t>-PUSCH</w:t>
              </w:r>
            </w:ins>
          </w:p>
        </w:tc>
        <w:tc>
          <w:tcPr>
            <w:tcW w:w="708" w:type="dxa"/>
            <w:tcBorders>
              <w:top w:val="nil"/>
            </w:tcBorders>
            <w:shd w:val="clear" w:color="auto" w:fill="auto"/>
          </w:tcPr>
          <w:p w14:paraId="578C0C09" w14:textId="77777777" w:rsidR="00D40E24" w:rsidRPr="001300D3" w:rsidRDefault="00D40E24" w:rsidP="00E6647E">
            <w:pPr>
              <w:pStyle w:val="TAH"/>
              <w:rPr>
                <w:ins w:id="465" w:author="Stefan Parkvall" w:date="2018-04-15T07:13:00Z"/>
              </w:rPr>
            </w:pPr>
            <w:ins w:id="466" w:author="Stefan Parkvall" w:date="2018-04-15T07:13:00Z">
              <w:r w:rsidRPr="002954A6">
                <w:object w:dxaOrig="200" w:dyaOrig="200" w14:anchorId="7B70EE80">
                  <v:shape id="_x0000_i3404" type="#_x0000_t75" style="width:9.8pt;height:9.8pt" o:ole="">
                    <v:imagedata r:id="rId779" o:title=""/>
                  </v:shape>
                  <o:OLEObject Type="Embed" ProgID="Equation.3" ShapeID="_x0000_i3404" DrawAspect="Content" ObjectID="_1585282969" r:id="rId816"/>
                </w:object>
              </w:r>
            </w:ins>
          </w:p>
        </w:tc>
      </w:tr>
      <w:tr w:rsidR="00D40E24" w14:paraId="433AE483" w14:textId="77777777" w:rsidTr="00E6647E">
        <w:trPr>
          <w:ins w:id="467" w:author="Stefan Parkvall" w:date="2018-04-15T07:13:00Z"/>
        </w:trPr>
        <w:tc>
          <w:tcPr>
            <w:tcW w:w="4253" w:type="dxa"/>
            <w:shd w:val="clear" w:color="auto" w:fill="auto"/>
          </w:tcPr>
          <w:p w14:paraId="21FBA711" w14:textId="77777777" w:rsidR="00D40E24" w:rsidRPr="001300D3" w:rsidRDefault="00D40E24" w:rsidP="00E6647E">
            <w:pPr>
              <w:pStyle w:val="TAC"/>
              <w:rPr>
                <w:ins w:id="468" w:author="Stefan Parkvall" w:date="2018-04-15T07:13:00Z"/>
              </w:rPr>
            </w:pPr>
            <w:ins w:id="469" w:author="Stefan Parkvall" w:date="2018-04-15T07:13:00Z">
              <w:r w:rsidRPr="001300D3">
                <w:t>0</w:t>
              </w:r>
            </w:ins>
          </w:p>
        </w:tc>
        <w:tc>
          <w:tcPr>
            <w:tcW w:w="709" w:type="dxa"/>
            <w:shd w:val="clear" w:color="auto" w:fill="auto"/>
          </w:tcPr>
          <w:p w14:paraId="4E450C85" w14:textId="77777777" w:rsidR="00D40E24" w:rsidRPr="001300D3" w:rsidRDefault="00D40E24" w:rsidP="00E6647E">
            <w:pPr>
              <w:pStyle w:val="TAC"/>
              <w:rPr>
                <w:ins w:id="470" w:author="Stefan Parkvall" w:date="2018-04-15T07:13:00Z"/>
              </w:rPr>
            </w:pPr>
            <w:ins w:id="471" w:author="Stefan Parkvall" w:date="2018-04-15T07:13:00Z">
              <w:r w:rsidRPr="00146C5A">
                <w:rPr>
                  <w:position w:val="-6"/>
                </w:rPr>
                <w:object w:dxaOrig="180" w:dyaOrig="240" w14:anchorId="367A98CA">
                  <v:shape id="_x0000_i3405" type="#_x0000_t75" style="width:9.2pt;height:12.1pt" o:ole="">
                    <v:imagedata r:id="rId817" o:title=""/>
                  </v:shape>
                  <o:OLEObject Type="Embed" ProgID="Equation.DSMT4" ShapeID="_x0000_i3405" DrawAspect="Content" ObjectID="_1585282970" r:id="rId818"/>
                </w:object>
              </w:r>
            </w:ins>
          </w:p>
        </w:tc>
        <w:tc>
          <w:tcPr>
            <w:tcW w:w="4111" w:type="dxa"/>
            <w:shd w:val="clear" w:color="auto" w:fill="auto"/>
          </w:tcPr>
          <w:p w14:paraId="49FE1FE2" w14:textId="77777777" w:rsidR="00D40E24" w:rsidRPr="001300D3" w:rsidRDefault="00D40E24" w:rsidP="00E6647E">
            <w:pPr>
              <w:pStyle w:val="TAC"/>
              <w:rPr>
                <w:ins w:id="472" w:author="Stefan Parkvall" w:date="2018-04-15T07:13:00Z"/>
              </w:rPr>
            </w:pPr>
            <w:ins w:id="473" w:author="Stefan Parkvall" w:date="2018-04-15T07:13:00Z">
              <w:r>
                <w:t>0</w:t>
              </w:r>
            </w:ins>
          </w:p>
        </w:tc>
        <w:tc>
          <w:tcPr>
            <w:tcW w:w="708" w:type="dxa"/>
            <w:shd w:val="clear" w:color="auto" w:fill="auto"/>
          </w:tcPr>
          <w:p w14:paraId="351A0B93" w14:textId="77777777" w:rsidR="00D40E24" w:rsidRPr="001300D3" w:rsidRDefault="00D40E24" w:rsidP="00E6647E">
            <w:pPr>
              <w:pStyle w:val="TAC"/>
              <w:rPr>
                <w:ins w:id="474" w:author="Stefan Parkvall" w:date="2018-04-15T07:13:00Z"/>
              </w:rPr>
            </w:pPr>
            <w:ins w:id="475" w:author="Stefan Parkvall" w:date="2018-04-15T07:13:00Z">
              <w:r w:rsidRPr="00146C5A">
                <w:rPr>
                  <w:position w:val="-6"/>
                </w:rPr>
                <w:object w:dxaOrig="180" w:dyaOrig="240" w14:anchorId="184453A1">
                  <v:shape id="_x0000_i3406" type="#_x0000_t75" style="width:9.2pt;height:12.1pt" o:ole="">
                    <v:imagedata r:id="rId817" o:title=""/>
                  </v:shape>
                  <o:OLEObject Type="Embed" ProgID="Equation.DSMT4" ShapeID="_x0000_i3406" DrawAspect="Content" ObjectID="_1585282971" r:id="rId819"/>
                </w:object>
              </w:r>
            </w:ins>
          </w:p>
        </w:tc>
      </w:tr>
      <w:tr w:rsidR="00D40E24" w14:paraId="1E73FC13" w14:textId="77777777" w:rsidTr="00E6647E">
        <w:trPr>
          <w:ins w:id="476" w:author="Stefan Parkvall" w:date="2018-04-15T07:13:00Z"/>
        </w:trPr>
        <w:tc>
          <w:tcPr>
            <w:tcW w:w="4253" w:type="dxa"/>
            <w:shd w:val="clear" w:color="auto" w:fill="auto"/>
          </w:tcPr>
          <w:p w14:paraId="455D54D3" w14:textId="77777777" w:rsidR="00D40E24" w:rsidRPr="001300D3" w:rsidRDefault="00D40E24" w:rsidP="00E6647E">
            <w:pPr>
              <w:pStyle w:val="TAC"/>
              <w:rPr>
                <w:ins w:id="477" w:author="Stefan Parkvall" w:date="2018-04-15T07:13:00Z"/>
              </w:rPr>
            </w:pPr>
            <w:ins w:id="478" w:author="Stefan Parkvall" w:date="2018-04-15T07:13:00Z">
              <w:r w:rsidRPr="001300D3">
                <w:t>1</w:t>
              </w:r>
            </w:ins>
          </w:p>
        </w:tc>
        <w:tc>
          <w:tcPr>
            <w:tcW w:w="709" w:type="dxa"/>
            <w:shd w:val="clear" w:color="auto" w:fill="auto"/>
          </w:tcPr>
          <w:p w14:paraId="288BF753" w14:textId="77777777" w:rsidR="00D40E24" w:rsidRPr="001300D3" w:rsidRDefault="00D40E24" w:rsidP="00E6647E">
            <w:pPr>
              <w:pStyle w:val="TAC"/>
              <w:rPr>
                <w:ins w:id="479" w:author="Stefan Parkvall" w:date="2018-04-15T07:13:00Z"/>
              </w:rPr>
            </w:pPr>
            <w:ins w:id="480" w:author="Stefan Parkvall" w:date="2018-04-15T07:13:00Z">
              <w:r w:rsidRPr="002954A6">
                <w:object w:dxaOrig="480" w:dyaOrig="300" w14:anchorId="1048FD97">
                  <v:shape id="_x0000_i3407" type="#_x0000_t75" style="width:24.2pt;height:15pt" o:ole="">
                    <v:imagedata r:id="rId820" o:title=""/>
                  </v:shape>
                  <o:OLEObject Type="Embed" ProgID="Equation.3" ShapeID="_x0000_i3407" DrawAspect="Content" ObjectID="_1585282972" r:id="rId821"/>
                </w:object>
              </w:r>
            </w:ins>
          </w:p>
        </w:tc>
        <w:tc>
          <w:tcPr>
            <w:tcW w:w="4111" w:type="dxa"/>
            <w:shd w:val="clear" w:color="auto" w:fill="auto"/>
          </w:tcPr>
          <w:p w14:paraId="1C9BE85F" w14:textId="77777777" w:rsidR="00D40E24" w:rsidRPr="001300D3" w:rsidRDefault="00D40E24" w:rsidP="00E6647E">
            <w:pPr>
              <w:pStyle w:val="TAC"/>
              <w:rPr>
                <w:ins w:id="481" w:author="Stefan Parkvall" w:date="2018-04-15T07:13:00Z"/>
              </w:rPr>
            </w:pPr>
            <w:ins w:id="482" w:author="Stefan Parkvall" w:date="2018-04-15T07:13:00Z">
              <w:r>
                <w:t>1</w:t>
              </w:r>
            </w:ins>
          </w:p>
        </w:tc>
        <w:tc>
          <w:tcPr>
            <w:tcW w:w="708" w:type="dxa"/>
            <w:shd w:val="clear" w:color="auto" w:fill="auto"/>
          </w:tcPr>
          <w:p w14:paraId="242E475A" w14:textId="77777777" w:rsidR="00D40E24" w:rsidRPr="001300D3" w:rsidRDefault="00D40E24" w:rsidP="00E6647E">
            <w:pPr>
              <w:pStyle w:val="TAC"/>
              <w:rPr>
                <w:ins w:id="483" w:author="Stefan Parkvall" w:date="2018-04-15T07:13:00Z"/>
              </w:rPr>
            </w:pPr>
            <w:ins w:id="484" w:author="Stefan Parkvall" w:date="2018-04-15T07:13:00Z">
              <w:r w:rsidRPr="00146C5A">
                <w:rPr>
                  <w:position w:val="-10"/>
                </w:rPr>
                <w:object w:dxaOrig="480" w:dyaOrig="300" w14:anchorId="5B3542E0">
                  <v:shape id="_x0000_i3408" type="#_x0000_t75" style="width:24.2pt;height:15pt" o:ole="">
                    <v:imagedata r:id="rId822" o:title=""/>
                  </v:shape>
                  <o:OLEObject Type="Embed" ProgID="Equation.DSMT4" ShapeID="_x0000_i3408" DrawAspect="Content" ObjectID="_1585282973" r:id="rId823"/>
                </w:object>
              </w:r>
            </w:ins>
          </w:p>
        </w:tc>
      </w:tr>
      <w:tr w:rsidR="00D40E24" w14:paraId="03E2EF9F" w14:textId="77777777" w:rsidTr="00E6647E">
        <w:trPr>
          <w:ins w:id="485" w:author="Stefan Parkvall" w:date="2018-04-15T07:13:00Z"/>
        </w:trPr>
        <w:tc>
          <w:tcPr>
            <w:tcW w:w="4253" w:type="dxa"/>
            <w:shd w:val="clear" w:color="auto" w:fill="auto"/>
          </w:tcPr>
          <w:p w14:paraId="629A171A" w14:textId="77777777" w:rsidR="00D40E24" w:rsidRPr="001300D3" w:rsidRDefault="00D40E24" w:rsidP="00E6647E">
            <w:pPr>
              <w:pStyle w:val="TAC"/>
              <w:rPr>
                <w:ins w:id="486" w:author="Stefan Parkvall" w:date="2018-04-15T07:13:00Z"/>
              </w:rPr>
            </w:pPr>
            <w:ins w:id="487" w:author="Stefan Parkvall" w:date="2018-04-15T07:13:00Z">
              <w:r w:rsidRPr="001300D3">
                <w:t>2</w:t>
              </w:r>
            </w:ins>
          </w:p>
        </w:tc>
        <w:tc>
          <w:tcPr>
            <w:tcW w:w="709" w:type="dxa"/>
            <w:shd w:val="clear" w:color="auto" w:fill="auto"/>
          </w:tcPr>
          <w:p w14:paraId="4C75351C" w14:textId="77777777" w:rsidR="00D40E24" w:rsidRPr="001300D3" w:rsidRDefault="00D40E24" w:rsidP="00E6647E">
            <w:pPr>
              <w:pStyle w:val="TAC"/>
              <w:rPr>
                <w:ins w:id="488" w:author="Stefan Parkvall" w:date="2018-04-15T07:13:00Z"/>
              </w:rPr>
            </w:pPr>
            <w:ins w:id="489" w:author="Stefan Parkvall" w:date="2018-04-15T07:13:00Z">
              <w:r w:rsidRPr="002954A6">
                <w:object w:dxaOrig="480" w:dyaOrig="300" w14:anchorId="25536DFC">
                  <v:shape id="_x0000_i3409" type="#_x0000_t75" style="width:24.2pt;height:15pt" o:ole="">
                    <v:imagedata r:id="rId824" o:title=""/>
                  </v:shape>
                  <o:OLEObject Type="Embed" ProgID="Equation.3" ShapeID="_x0000_i3409" DrawAspect="Content" ObjectID="_1585282974" r:id="rId825"/>
                </w:object>
              </w:r>
            </w:ins>
          </w:p>
        </w:tc>
        <w:tc>
          <w:tcPr>
            <w:tcW w:w="4111" w:type="dxa"/>
            <w:shd w:val="clear" w:color="auto" w:fill="auto"/>
          </w:tcPr>
          <w:p w14:paraId="478345E4" w14:textId="77777777" w:rsidR="00D40E24" w:rsidRPr="001300D3" w:rsidRDefault="00D40E24" w:rsidP="00E6647E">
            <w:pPr>
              <w:pStyle w:val="TAC"/>
              <w:rPr>
                <w:ins w:id="490" w:author="Stefan Parkvall" w:date="2018-04-15T07:13:00Z"/>
              </w:rPr>
            </w:pPr>
            <w:ins w:id="491" w:author="Stefan Parkvall" w:date="2018-04-15T07:13:00Z">
              <w:r>
                <w:t>2</w:t>
              </w:r>
            </w:ins>
          </w:p>
        </w:tc>
        <w:tc>
          <w:tcPr>
            <w:tcW w:w="708" w:type="dxa"/>
            <w:shd w:val="clear" w:color="auto" w:fill="auto"/>
          </w:tcPr>
          <w:p w14:paraId="121D2A0D" w14:textId="77777777" w:rsidR="00D40E24" w:rsidRPr="001300D3" w:rsidRDefault="00D40E24" w:rsidP="00E6647E">
            <w:pPr>
              <w:pStyle w:val="TAC"/>
              <w:rPr>
                <w:ins w:id="492" w:author="Stefan Parkvall" w:date="2018-04-15T07:13:00Z"/>
              </w:rPr>
            </w:pPr>
            <w:ins w:id="493" w:author="Stefan Parkvall" w:date="2018-04-15T07:13:00Z">
              <w:r w:rsidRPr="00146C5A">
                <w:rPr>
                  <w:position w:val="-10"/>
                </w:rPr>
                <w:object w:dxaOrig="480" w:dyaOrig="300" w14:anchorId="0CAF1186">
                  <v:shape id="_x0000_i3410" type="#_x0000_t75" style="width:24.2pt;height:15pt" o:ole="">
                    <v:imagedata r:id="rId826" o:title=""/>
                  </v:shape>
                  <o:OLEObject Type="Embed" ProgID="Equation.DSMT4" ShapeID="_x0000_i3410" DrawAspect="Content" ObjectID="_1585282975" r:id="rId827"/>
                </w:object>
              </w:r>
            </w:ins>
          </w:p>
        </w:tc>
      </w:tr>
      <w:tr w:rsidR="00D40E24" w14:paraId="5E283FF5" w14:textId="77777777" w:rsidTr="00E6647E">
        <w:trPr>
          <w:ins w:id="494" w:author="Stefan Parkvall" w:date="2018-04-15T07:13:00Z"/>
        </w:trPr>
        <w:tc>
          <w:tcPr>
            <w:tcW w:w="4253" w:type="dxa"/>
            <w:shd w:val="clear" w:color="auto" w:fill="auto"/>
          </w:tcPr>
          <w:p w14:paraId="340F5166" w14:textId="77777777" w:rsidR="00D40E24" w:rsidRPr="001300D3" w:rsidRDefault="00D40E24" w:rsidP="00E6647E">
            <w:pPr>
              <w:pStyle w:val="TAC"/>
              <w:rPr>
                <w:ins w:id="495" w:author="Stefan Parkvall" w:date="2018-04-15T07:13:00Z"/>
              </w:rPr>
            </w:pPr>
            <w:ins w:id="496" w:author="Stefan Parkvall" w:date="2018-04-15T07:13:00Z">
              <w:r>
                <w:t>-</w:t>
              </w:r>
            </w:ins>
          </w:p>
        </w:tc>
        <w:tc>
          <w:tcPr>
            <w:tcW w:w="709" w:type="dxa"/>
            <w:shd w:val="clear" w:color="auto" w:fill="auto"/>
          </w:tcPr>
          <w:p w14:paraId="4AB27718" w14:textId="77777777" w:rsidR="00D40E24" w:rsidRPr="001300D3" w:rsidRDefault="00D40E24" w:rsidP="00E6647E">
            <w:pPr>
              <w:pStyle w:val="TAC"/>
              <w:rPr>
                <w:ins w:id="497" w:author="Stefan Parkvall" w:date="2018-04-15T07:13:00Z"/>
              </w:rPr>
            </w:pPr>
            <w:ins w:id="498" w:author="Stefan Parkvall" w:date="2018-04-15T07:13:00Z">
              <w:r>
                <w:t>-</w:t>
              </w:r>
            </w:ins>
          </w:p>
        </w:tc>
        <w:tc>
          <w:tcPr>
            <w:tcW w:w="4111" w:type="dxa"/>
            <w:shd w:val="clear" w:color="auto" w:fill="auto"/>
          </w:tcPr>
          <w:p w14:paraId="3B8FA0AC" w14:textId="77777777" w:rsidR="00D40E24" w:rsidRDefault="00D40E24" w:rsidP="00E6647E">
            <w:pPr>
              <w:pStyle w:val="TAC"/>
              <w:rPr>
                <w:ins w:id="499" w:author="Stefan Parkvall" w:date="2018-04-15T07:13:00Z"/>
              </w:rPr>
            </w:pPr>
            <w:ins w:id="500" w:author="Stefan Parkvall" w:date="2018-04-15T07:13:00Z">
              <w:r>
                <w:t>3</w:t>
              </w:r>
            </w:ins>
          </w:p>
        </w:tc>
        <w:tc>
          <w:tcPr>
            <w:tcW w:w="708" w:type="dxa"/>
            <w:shd w:val="clear" w:color="auto" w:fill="auto"/>
          </w:tcPr>
          <w:p w14:paraId="1013AEDE" w14:textId="77777777" w:rsidR="00D40E24" w:rsidRPr="001300D3" w:rsidRDefault="00D40E24" w:rsidP="00E6647E">
            <w:pPr>
              <w:pStyle w:val="TAC"/>
              <w:rPr>
                <w:ins w:id="501" w:author="Stefan Parkvall" w:date="2018-04-15T07:13:00Z"/>
              </w:rPr>
            </w:pPr>
            <w:ins w:id="502" w:author="Stefan Parkvall" w:date="2018-04-15T07:13:00Z">
              <w:r w:rsidRPr="00146C5A">
                <w:rPr>
                  <w:position w:val="-10"/>
                </w:rPr>
                <w:object w:dxaOrig="480" w:dyaOrig="300" w14:anchorId="33400544">
                  <v:shape id="_x0000_i3411" type="#_x0000_t75" style="width:24.2pt;height:15pt" o:ole="">
                    <v:imagedata r:id="rId828" o:title=""/>
                  </v:shape>
                  <o:OLEObject Type="Embed" ProgID="Equation.DSMT4" ShapeID="_x0000_i3411" DrawAspect="Content" ObjectID="_1585282976" r:id="rId829"/>
                </w:object>
              </w:r>
            </w:ins>
          </w:p>
        </w:tc>
      </w:tr>
    </w:tbl>
    <w:p w14:paraId="492A7484" w14:textId="77777777" w:rsidR="00D40E24" w:rsidDel="00DA65E2" w:rsidRDefault="00D40E24" w:rsidP="00D40E24">
      <w:pPr>
        <w:rPr>
          <w:ins w:id="503" w:author="Stefan Parkvall" w:date="2018-04-15T07:13:00Z"/>
          <w:del w:id="504" w:author="Stefan Parkvall" w:date="2018-03-28T13:12:00Z"/>
        </w:rPr>
      </w:pPr>
    </w:p>
    <w:p w14:paraId="7CC4D5F9" w14:textId="77777777" w:rsidR="00D40E24" w:rsidRDefault="00D40E24" w:rsidP="00D40E24">
      <w:pPr>
        <w:pStyle w:val="Heading5"/>
        <w:rPr>
          <w:ins w:id="505" w:author="Stefan Parkvall" w:date="2018-04-15T07:13:00Z"/>
        </w:rPr>
      </w:pPr>
      <w:ins w:id="506" w:author="Stefan Parkvall" w:date="2018-04-15T07:13:00Z">
        <w:r w:rsidRPr="002E7F10">
          <w:t>5.5.2.1A.</w:t>
        </w:r>
        <w:r>
          <w:t>2</w:t>
        </w:r>
        <w:r w:rsidRPr="002E7F10">
          <w:tab/>
        </w:r>
        <w:r>
          <w:t>Mapping to physical resources</w:t>
        </w:r>
      </w:ins>
    </w:p>
    <w:p w14:paraId="0EC56BA8" w14:textId="77777777" w:rsidR="008C0692" w:rsidRPr="00C12953" w:rsidRDefault="008C0692" w:rsidP="008C0692">
      <w:pPr>
        <w:pStyle w:val="Heading2"/>
      </w:pPr>
      <w:r>
        <w:br w:type="page"/>
      </w:r>
      <w:bookmarkStart w:id="507" w:name="_Toc454817993"/>
      <w:r>
        <w:lastRenderedPageBreak/>
        <w:t>5</w:t>
      </w:r>
      <w:r w:rsidRPr="00C12953">
        <w:t>.</w:t>
      </w:r>
      <w:r>
        <w:t>6</w:t>
      </w:r>
      <w:r w:rsidRPr="00C12953">
        <w:tab/>
        <w:t xml:space="preserve">SC-FDMA </w:t>
      </w:r>
      <w:r>
        <w:t xml:space="preserve">baseband </w:t>
      </w:r>
      <w:r w:rsidRPr="00C12953">
        <w:t>signal generation</w:t>
      </w:r>
      <w:bookmarkEnd w:id="507"/>
    </w:p>
    <w:p w14:paraId="46BFC880" w14:textId="5D8FD1AB" w:rsidR="008C0692" w:rsidRPr="00C12953" w:rsidRDefault="008C0692" w:rsidP="008C0692">
      <w:pPr>
        <w:rPr>
          <w:lang w:val="en-US"/>
        </w:rPr>
      </w:pPr>
      <w:r w:rsidRPr="00C12953">
        <w:rPr>
          <w:lang w:val="en-US"/>
        </w:rPr>
        <w:t xml:space="preserve">This </w:t>
      </w:r>
      <w:r>
        <w:rPr>
          <w:lang w:val="en-US"/>
        </w:rPr>
        <w:t>clause</w:t>
      </w:r>
      <w:r w:rsidRPr="00C12953">
        <w:rPr>
          <w:lang w:val="en-US"/>
        </w:rPr>
        <w:t xml:space="preserve"> </w:t>
      </w:r>
      <w:r>
        <w:rPr>
          <w:lang w:val="en-US"/>
        </w:rPr>
        <w:t xml:space="preserve">applies to all uplink physical signals and uplink physical channels except the physical </w:t>
      </w:r>
      <w:proofErr w:type="gramStart"/>
      <w:r>
        <w:rPr>
          <w:lang w:val="en-US"/>
        </w:rPr>
        <w:t>random access</w:t>
      </w:r>
      <w:proofErr w:type="gramEnd"/>
      <w:r>
        <w:rPr>
          <w:lang w:val="en-US"/>
        </w:rPr>
        <w:t xml:space="preserve"> channel</w:t>
      </w:r>
      <w:ins w:id="508" w:author="Stefan Parkvall" w:date="2018-04-15T07:14:00Z">
        <w:r>
          <w:rPr>
            <w:lang w:val="en-US"/>
          </w:rPr>
          <w:t xml:space="preserve"> and </w:t>
        </w:r>
        <w:r w:rsidRPr="004B6CF6">
          <w:rPr>
            <w:noProof/>
          </w:rPr>
          <w:t xml:space="preserve">PUSCH </w:t>
        </w:r>
        <w:r>
          <w:rPr>
            <w:noProof/>
          </w:rPr>
          <w:t xml:space="preserve">usign sub-PRB allocations </w:t>
        </w:r>
        <w:r w:rsidRPr="004B6CF6">
          <w:rPr>
            <w:noProof/>
          </w:rPr>
          <w:t>for BL/CE UEs</w:t>
        </w:r>
      </w:ins>
      <w:r w:rsidRPr="00C12953">
        <w:rPr>
          <w:lang w:val="en-US"/>
        </w:rPr>
        <w:t>.</w:t>
      </w:r>
    </w:p>
    <w:p w14:paraId="467BA061" w14:textId="77777777" w:rsidR="008C0692" w:rsidRPr="00C12953" w:rsidRDefault="008C0692" w:rsidP="008C0692">
      <w:r w:rsidRPr="00C12953">
        <w:t xml:space="preserve">The time-continuous signal </w:t>
      </w:r>
      <w:r>
        <w:rPr>
          <w:position w:val="-12"/>
        </w:rPr>
        <w:object w:dxaOrig="580" w:dyaOrig="360" w14:anchorId="1B157DD8">
          <v:shape id="_x0000_i3446" type="#_x0000_t75" style="width:29.4pt;height:17.85pt" o:ole="">
            <v:imagedata r:id="rId830" o:title=""/>
          </v:shape>
          <o:OLEObject Type="Embed" ProgID="Equation.3" ShapeID="_x0000_i3446" DrawAspect="Content" ObjectID="_1585282977" r:id="rId831"/>
        </w:object>
      </w:r>
      <w:r w:rsidRPr="00C12953">
        <w:t xml:space="preserve"> </w:t>
      </w:r>
      <w:r>
        <w:t xml:space="preserve">for antenna port </w:t>
      </w:r>
      <w:r>
        <w:rPr>
          <w:position w:val="-10"/>
        </w:rPr>
        <w:object w:dxaOrig="200" w:dyaOrig="240" w14:anchorId="22898E21">
          <v:shape id="_x0000_i3447" type="#_x0000_t75" style="width:9.8pt;height:12.1pt" o:ole="">
            <v:imagedata r:id="rId832" o:title=""/>
          </v:shape>
          <o:OLEObject Type="Embed" ProgID="Equation.3" ShapeID="_x0000_i3447" DrawAspect="Content" ObjectID="_1585282978" r:id="rId833"/>
        </w:object>
      </w:r>
      <w:r>
        <w:t xml:space="preserve"> </w:t>
      </w:r>
      <w:r w:rsidRPr="00C12953">
        <w:t xml:space="preserve">in SC-FDMA symbol </w:t>
      </w:r>
      <w:r w:rsidRPr="00C12953">
        <w:rPr>
          <w:position w:val="-6"/>
        </w:rPr>
        <w:object w:dxaOrig="139" w:dyaOrig="260" w14:anchorId="121E467B">
          <v:shape id="_x0000_i3448" type="#_x0000_t75" style="width:6.9pt;height:13.25pt" o:ole="">
            <v:imagedata r:id="rId16" o:title=""/>
          </v:shape>
          <o:OLEObject Type="Embed" ProgID="Equation.3" ShapeID="_x0000_i3448" DrawAspect="Content" ObjectID="_1585282979" r:id="rId834"/>
        </w:object>
      </w:r>
      <w:r w:rsidRPr="00C12953">
        <w:t xml:space="preserve"> in an uplink slot is defined by </w:t>
      </w:r>
    </w:p>
    <w:p w14:paraId="0FC486D4" w14:textId="77777777" w:rsidR="008C0692" w:rsidRPr="00C12953" w:rsidRDefault="008C0692" w:rsidP="008C0692">
      <w:pPr>
        <w:pStyle w:val="EQ"/>
        <w:jc w:val="center"/>
      </w:pPr>
      <w:r>
        <w:rPr>
          <w:position w:val="-34"/>
        </w:rPr>
        <w:object w:dxaOrig="4000" w:dyaOrig="820" w14:anchorId="2E82A2E5">
          <v:shape id="_x0000_i3449" type="#_x0000_t75" style="width:200.45pt;height:41.45pt" o:ole="">
            <v:imagedata r:id="rId835" o:title=""/>
          </v:shape>
          <o:OLEObject Type="Embed" ProgID="Equation.3" ShapeID="_x0000_i3449" DrawAspect="Content" ObjectID="_1585282980" r:id="rId836"/>
        </w:object>
      </w:r>
    </w:p>
    <w:p w14:paraId="0175217A" w14:textId="77777777" w:rsidR="008C0692" w:rsidRDefault="008C0692" w:rsidP="008C0692">
      <w:r w:rsidRPr="00C12953">
        <w:t>for</w:t>
      </w:r>
      <w:r w:rsidRPr="00C12953">
        <w:rPr>
          <w:position w:val="-12"/>
          <w:sz w:val="10"/>
          <w:szCs w:val="10"/>
        </w:rPr>
        <w:object w:dxaOrig="1840" w:dyaOrig="320" w14:anchorId="64AFE63C">
          <v:shape id="_x0000_i3450" type="#_x0000_t75" style="width:92.15pt;height:16.15pt" o:ole="">
            <v:imagedata r:id="rId837" o:title=""/>
          </v:shape>
          <o:OLEObject Type="Embed" ProgID="Equation.3" ShapeID="_x0000_i3450" DrawAspect="Content" ObjectID="_1585282981" r:id="rId838"/>
        </w:object>
      </w:r>
      <w:r w:rsidRPr="00C12953">
        <w:t xml:space="preserve"> </w:t>
      </w:r>
      <w:r>
        <w:t xml:space="preserve">where </w:t>
      </w:r>
      <w:r w:rsidRPr="00620CA2">
        <w:rPr>
          <w:position w:val="-10"/>
        </w:rPr>
        <w:object w:dxaOrig="1939" w:dyaOrig="340" w14:anchorId="4B206ABB">
          <v:shape id="_x0000_i3451" type="#_x0000_t75" style="width:96.75pt;height:17.3pt" o:ole="">
            <v:imagedata r:id="rId839" o:title=""/>
          </v:shape>
          <o:OLEObject Type="Embed" ProgID="Equation.3" ShapeID="_x0000_i3451" DrawAspect="Content" ObjectID="_1585282982" r:id="rId840"/>
        </w:object>
      </w:r>
      <w:r>
        <w:t xml:space="preserve">, </w:t>
      </w:r>
      <w:r w:rsidRPr="00C7537A">
        <w:rPr>
          <w:position w:val="-6"/>
        </w:rPr>
        <w:object w:dxaOrig="840" w:dyaOrig="240" w14:anchorId="35AB6718">
          <v:shape id="_x0000_i3452" type="#_x0000_t75" style="width:42.05pt;height:12.1pt" o:ole="">
            <v:imagedata r:id="rId841" o:title=""/>
          </v:shape>
          <o:OLEObject Type="Embed" ProgID="Equation.3" ShapeID="_x0000_i3452" DrawAspect="Content" ObjectID="_1585282983" r:id="rId842"/>
        </w:object>
      </w:r>
      <w:r>
        <w:t xml:space="preserve">, </w:t>
      </w:r>
      <w:r w:rsidRPr="004972BC">
        <w:rPr>
          <w:position w:val="-10"/>
        </w:rPr>
        <w:object w:dxaOrig="1060" w:dyaOrig="300" w14:anchorId="0B9ED16C">
          <v:shape id="_x0000_i3453" type="#_x0000_t75" style="width:53pt;height:15pt" o:ole="">
            <v:imagedata r:id="rId843" o:title=""/>
          </v:shape>
          <o:OLEObject Type="Embed" ProgID="Equation.3" ShapeID="_x0000_i3453" DrawAspect="Content" ObjectID="_1585282984" r:id="rId844"/>
        </w:object>
      </w:r>
      <w:r w:rsidRPr="00AC0046">
        <w:t xml:space="preserve"> </w:t>
      </w:r>
      <w:r>
        <w:t xml:space="preserve">and </w:t>
      </w:r>
      <w:r>
        <w:rPr>
          <w:position w:val="-14"/>
        </w:rPr>
        <w:object w:dxaOrig="400" w:dyaOrig="380" w14:anchorId="66D4DD92">
          <v:shape id="_x0000_i3454" type="#_x0000_t75" style="width:20.15pt;height:19pt" o:ole="">
            <v:imagedata r:id="rId845" o:title=""/>
          </v:shape>
          <o:OLEObject Type="Embed" ProgID="Equation.3" ShapeID="_x0000_i3454" DrawAspect="Content" ObjectID="_1585282985" r:id="rId846"/>
        </w:object>
      </w:r>
      <w:r>
        <w:t xml:space="preserve"> is the content of resource element </w:t>
      </w:r>
      <w:r w:rsidRPr="00A55985">
        <w:rPr>
          <w:position w:val="-10"/>
        </w:rPr>
        <w:object w:dxaOrig="440" w:dyaOrig="300" w14:anchorId="0F4512DE">
          <v:shape id="_x0000_i3455" type="#_x0000_t75" style="width:21.9pt;height:15pt" o:ole="">
            <v:imagedata r:id="rId343" o:title=""/>
          </v:shape>
          <o:OLEObject Type="Embed" ProgID="Equation.3" ShapeID="_x0000_i3455" DrawAspect="Content" ObjectID="_1585282986" r:id="rId847"/>
        </w:object>
      </w:r>
      <w:r>
        <w:t xml:space="preserve"> on antenna port </w:t>
      </w:r>
      <w:r>
        <w:rPr>
          <w:position w:val="-10"/>
        </w:rPr>
        <w:object w:dxaOrig="200" w:dyaOrig="240" w14:anchorId="67F1868B">
          <v:shape id="_x0000_i3456" type="#_x0000_t75" style="width:9.8pt;height:12.1pt" o:ole="">
            <v:imagedata r:id="rId848" o:title=""/>
          </v:shape>
          <o:OLEObject Type="Embed" ProgID="Equation.3" ShapeID="_x0000_i3456" DrawAspect="Content" ObjectID="_1585282987" r:id="rId849"/>
        </w:object>
      </w:r>
      <w:r w:rsidRPr="00C12953">
        <w:t>.</w:t>
      </w:r>
      <w:r w:rsidRPr="00F24731">
        <w:t xml:space="preserve"> </w:t>
      </w:r>
    </w:p>
    <w:p w14:paraId="0591EA1D" w14:textId="77777777" w:rsidR="008C0692" w:rsidRDefault="008C0692" w:rsidP="008C0692">
      <w:r>
        <w:t xml:space="preserve">For frame structure type 3, if the associated DCI indicates PUSCH starting position other than '00', </w:t>
      </w:r>
      <w:r>
        <w:rPr>
          <w:position w:val="-12"/>
        </w:rPr>
        <w:object w:dxaOrig="1020" w:dyaOrig="360" w14:anchorId="37C36FAB">
          <v:shape id="_x0000_i3457" type="#_x0000_t75" style="width:51.25pt;height:17.85pt" o:ole="">
            <v:imagedata r:id="rId850" o:title=""/>
          </v:shape>
          <o:OLEObject Type="Embed" ProgID="Equation.3" ShapeID="_x0000_i3457" DrawAspect="Content" ObjectID="_1585282988" r:id="rId851"/>
        </w:object>
      </w:r>
      <w:r>
        <w:t xml:space="preserve"> is given by</w:t>
      </w:r>
    </w:p>
    <w:p w14:paraId="49CF1521" w14:textId="77777777" w:rsidR="008C0692" w:rsidRDefault="008C0692" w:rsidP="008C0692">
      <w:pPr>
        <w:pStyle w:val="EQ"/>
        <w:jc w:val="center"/>
      </w:pPr>
      <w:r w:rsidRPr="005439D9">
        <w:rPr>
          <w:position w:val="-30"/>
        </w:rPr>
        <w:object w:dxaOrig="4660" w:dyaOrig="700" w14:anchorId="5F9FBF8C">
          <v:shape id="_x0000_i3458" type="#_x0000_t75" style="width:233.3pt;height:35.15pt" o:ole="">
            <v:imagedata r:id="rId852" o:title=""/>
          </v:shape>
          <o:OLEObject Type="Embed" ProgID="Equation.3" ShapeID="_x0000_i3458" DrawAspect="Content" ObjectID="_1585282989" r:id="rId853"/>
        </w:object>
      </w:r>
    </w:p>
    <w:p w14:paraId="286A79F9" w14:textId="77777777" w:rsidR="008C0692" w:rsidRDefault="008C0692" w:rsidP="008C0692">
      <w:r>
        <w:t>where</w:t>
      </w:r>
    </w:p>
    <w:p w14:paraId="17D61E06" w14:textId="77777777" w:rsidR="008C0692" w:rsidRDefault="008C0692" w:rsidP="008C0692">
      <w:pPr>
        <w:pStyle w:val="EQ"/>
        <w:jc w:val="center"/>
      </w:pPr>
      <w:r w:rsidRPr="00A1757B">
        <w:rPr>
          <w:position w:val="-52"/>
        </w:rPr>
        <w:object w:dxaOrig="7760" w:dyaOrig="1160" w14:anchorId="0E844231">
          <v:shape id="_x0000_i3459" type="#_x0000_t75" style="width:338.1pt;height:51.25pt" o:ole="">
            <v:imagedata r:id="rId854" o:title=""/>
          </v:shape>
          <o:OLEObject Type="Embed" ProgID="Equation.3" ShapeID="_x0000_i3459" DrawAspect="Content" ObjectID="_1585282990" r:id="rId855"/>
        </w:object>
      </w:r>
    </w:p>
    <w:p w14:paraId="0C4A9A7C" w14:textId="77777777" w:rsidR="008C0692" w:rsidRDefault="008C0692" w:rsidP="008C0692">
      <w:r>
        <w:t xml:space="preserve">and </w:t>
      </w:r>
      <w:r w:rsidRPr="005439D9">
        <w:rPr>
          <w:position w:val="-10"/>
        </w:rPr>
        <w:object w:dxaOrig="420" w:dyaOrig="300" w14:anchorId="02EC0D99">
          <v:shape id="_x0000_i3460" type="#_x0000_t75" style="width:20.75pt;height:15pt" o:ole="">
            <v:imagedata r:id="rId856" o:title=""/>
          </v:shape>
          <o:OLEObject Type="Embed" ProgID="Equation.3" ShapeID="_x0000_i3460" DrawAspect="Content" ObjectID="_1585282991" r:id="rId857"/>
        </w:object>
      </w:r>
      <w:r>
        <w:t xml:space="preserve"> is given by clause 8.1. The UE behaviour if </w:t>
      </w:r>
      <w:r w:rsidRPr="00671D9C">
        <w:rPr>
          <w:position w:val="-12"/>
        </w:rPr>
        <w:object w:dxaOrig="1520" w:dyaOrig="360" w14:anchorId="34D2581C">
          <v:shape id="_x0000_i3461" type="#_x0000_t75" style="width:76.05pt;height:17.85pt" o:ole="">
            <v:imagedata r:id="rId858" o:title=""/>
          </v:shape>
          <o:OLEObject Type="Embed" ProgID="Equation.3" ShapeID="_x0000_i3461" DrawAspect="Content" ObjectID="_1585282992" r:id="rId859"/>
        </w:object>
      </w:r>
      <w:r>
        <w:t xml:space="preserve"> is undefined.</w:t>
      </w:r>
    </w:p>
    <w:p w14:paraId="25153368" w14:textId="77777777" w:rsidR="008C0692" w:rsidRDefault="008C0692" w:rsidP="008C0692">
      <w:r>
        <w:t xml:space="preserve">The SC-FDMA symbols in a slot shall be transmitted in increasing </w:t>
      </w:r>
      <w:r w:rsidRPr="00C12953">
        <w:t xml:space="preserve">order of </w:t>
      </w:r>
      <w:r w:rsidRPr="00C12953">
        <w:rPr>
          <w:position w:val="-6"/>
        </w:rPr>
        <w:object w:dxaOrig="139" w:dyaOrig="260" w14:anchorId="048B067D">
          <v:shape id="_x0000_i3462" type="#_x0000_t75" style="width:6.9pt;height:13.25pt" o:ole="">
            <v:imagedata r:id="rId16" o:title=""/>
          </v:shape>
          <o:OLEObject Type="Embed" ProgID="Equation.3" ShapeID="_x0000_i3462" DrawAspect="Content" ObjectID="_1585282993" r:id="rId860"/>
        </w:object>
      </w:r>
      <w:r>
        <w:t xml:space="preserve">, starting with </w:t>
      </w:r>
      <w:r w:rsidRPr="00C12953">
        <w:rPr>
          <w:position w:val="-6"/>
        </w:rPr>
        <w:object w:dxaOrig="440" w:dyaOrig="260" w14:anchorId="6484AB7F">
          <v:shape id="_x0000_i3463" type="#_x0000_t75" style="width:21.9pt;height:13.25pt" o:ole="">
            <v:imagedata r:id="rId861" o:title=""/>
          </v:shape>
          <o:OLEObject Type="Embed" ProgID="Equation.3" ShapeID="_x0000_i3463" DrawAspect="Content" ObjectID="_1585282994" r:id="rId862"/>
        </w:object>
      </w:r>
      <w:r>
        <w:t xml:space="preserve">, where SC-FDMA symbol </w:t>
      </w:r>
      <w:r w:rsidRPr="00C12953">
        <w:rPr>
          <w:position w:val="-6"/>
        </w:rPr>
        <w:object w:dxaOrig="440" w:dyaOrig="260" w14:anchorId="50B408EB">
          <v:shape id="_x0000_i3464" type="#_x0000_t75" style="width:21.9pt;height:13.25pt" o:ole="">
            <v:imagedata r:id="rId863" o:title=""/>
          </v:shape>
          <o:OLEObject Type="Embed" ProgID="Equation.3" ShapeID="_x0000_i3464" DrawAspect="Content" ObjectID="_1585282995" r:id="rId864"/>
        </w:object>
      </w:r>
      <w:r>
        <w:t xml:space="preserve">starts at time </w:t>
      </w:r>
      <w:r w:rsidRPr="005170DB">
        <w:rPr>
          <w:position w:val="-16"/>
          <w:sz w:val="10"/>
          <w:szCs w:val="10"/>
        </w:rPr>
        <w:object w:dxaOrig="1740" w:dyaOrig="460" w14:anchorId="25C6FAC9">
          <v:shape id="_x0000_i3465" type="#_x0000_t75" style="width:87pt;height:23.05pt" o:ole="">
            <v:imagedata r:id="rId865" o:title=""/>
          </v:shape>
          <o:OLEObject Type="Embed" ProgID="Equation.3" ShapeID="_x0000_i3465" DrawAspect="Content" ObjectID="_1585282996" r:id="rId866"/>
        </w:object>
      </w:r>
      <w:r>
        <w:t xml:space="preserve"> within the slot. </w:t>
      </w:r>
    </w:p>
    <w:p w14:paraId="3961E4A3" w14:textId="77777777" w:rsidR="008C0692" w:rsidRPr="00C12953" w:rsidRDefault="008C0692" w:rsidP="008C0692">
      <w:r w:rsidRPr="00C12953">
        <w:t xml:space="preserve">Table </w:t>
      </w:r>
      <w:r>
        <w:t xml:space="preserve">5.6-1 </w:t>
      </w:r>
      <w:r w:rsidRPr="00C12953">
        <w:t>list</w:t>
      </w:r>
      <w:r>
        <w:t>s</w:t>
      </w:r>
      <w:r w:rsidRPr="00C12953">
        <w:t xml:space="preserve"> the values of </w:t>
      </w:r>
      <w:r w:rsidRPr="00C12953">
        <w:rPr>
          <w:position w:val="-12"/>
        </w:rPr>
        <w:object w:dxaOrig="499" w:dyaOrig="320" w14:anchorId="5D8FBB92">
          <v:shape id="_x0000_i3466" type="#_x0000_t75" style="width:24.75pt;height:16.15pt" o:ole="">
            <v:imagedata r:id="rId92" o:title=""/>
          </v:shape>
          <o:OLEObject Type="Embed" ProgID="Equation.3" ShapeID="_x0000_i3466" DrawAspect="Content" ObjectID="_1585282997" r:id="rId867"/>
        </w:object>
      </w:r>
      <w:r w:rsidRPr="00C12953">
        <w:t xml:space="preserve">that shall be used. </w:t>
      </w:r>
    </w:p>
    <w:p w14:paraId="7B8D2278" w14:textId="77777777" w:rsidR="008C0692" w:rsidRPr="00C12953" w:rsidRDefault="008C0692" w:rsidP="008C0692"/>
    <w:p w14:paraId="70704CF4" w14:textId="77777777" w:rsidR="008C0692" w:rsidRDefault="008C0692" w:rsidP="008C0692">
      <w:pPr>
        <w:pStyle w:val="TH"/>
      </w:pPr>
      <w:r>
        <w:t>Table 5.6-1: SC-FDMA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2426"/>
      </w:tblGrid>
      <w:tr w:rsidR="008C0692" w14:paraId="7BA69A6B" w14:textId="77777777" w:rsidTr="00E6647E">
        <w:trPr>
          <w:cantSplit/>
          <w:jc w:val="center"/>
        </w:trPr>
        <w:tc>
          <w:tcPr>
            <w:tcW w:w="0" w:type="auto"/>
            <w:shd w:val="clear" w:color="auto" w:fill="E0E0E0"/>
            <w:vAlign w:val="center"/>
          </w:tcPr>
          <w:p w14:paraId="1F45141E" w14:textId="77777777" w:rsidR="008C0692" w:rsidRDefault="008C0692" w:rsidP="00E6647E">
            <w:pPr>
              <w:pStyle w:val="TAH"/>
            </w:pPr>
            <w:r>
              <w:t>Configuration</w:t>
            </w:r>
          </w:p>
        </w:tc>
        <w:tc>
          <w:tcPr>
            <w:tcW w:w="0" w:type="auto"/>
            <w:shd w:val="clear" w:color="auto" w:fill="E0E0E0"/>
            <w:vAlign w:val="center"/>
          </w:tcPr>
          <w:p w14:paraId="382196E5" w14:textId="77777777" w:rsidR="008C0692" w:rsidRDefault="008C0692" w:rsidP="00E6647E">
            <w:pPr>
              <w:pStyle w:val="TAH"/>
            </w:pPr>
            <w:r>
              <w:t xml:space="preserve">Cyclic prefix length </w:t>
            </w:r>
            <w:r w:rsidRPr="005B11E1">
              <w:rPr>
                <w:position w:val="-12"/>
              </w:rPr>
              <w:object w:dxaOrig="499" w:dyaOrig="320" w14:anchorId="6E1BC5F9">
                <v:shape id="_x0000_i3467" type="#_x0000_t75" style="width:24.75pt;height:16.15pt" o:ole="">
                  <v:imagedata r:id="rId92" o:title=""/>
                </v:shape>
                <o:OLEObject Type="Embed" ProgID="Equation.3" ShapeID="_x0000_i3467" DrawAspect="Content" ObjectID="_1585282998" r:id="rId868"/>
              </w:object>
            </w:r>
          </w:p>
        </w:tc>
      </w:tr>
      <w:tr w:rsidR="008C0692" w14:paraId="6828E32A" w14:textId="77777777" w:rsidTr="00E6647E">
        <w:trPr>
          <w:cantSplit/>
          <w:jc w:val="center"/>
        </w:trPr>
        <w:tc>
          <w:tcPr>
            <w:tcW w:w="0" w:type="auto"/>
            <w:shd w:val="clear" w:color="auto" w:fill="auto"/>
            <w:vAlign w:val="center"/>
          </w:tcPr>
          <w:p w14:paraId="417EE2CC" w14:textId="77777777" w:rsidR="008C0692" w:rsidRDefault="008C0692" w:rsidP="00E6647E">
            <w:pPr>
              <w:pStyle w:val="TAL"/>
            </w:pPr>
            <w:r w:rsidRPr="00C12953">
              <w:t>Normal cyclic prefix</w:t>
            </w:r>
          </w:p>
        </w:tc>
        <w:tc>
          <w:tcPr>
            <w:tcW w:w="0" w:type="auto"/>
            <w:shd w:val="clear" w:color="auto" w:fill="auto"/>
            <w:vAlign w:val="center"/>
          </w:tcPr>
          <w:p w14:paraId="3BCF838D" w14:textId="77777777" w:rsidR="008C0692" w:rsidRDefault="008C0692" w:rsidP="00E6647E">
            <w:pPr>
              <w:pStyle w:val="TAL"/>
            </w:pPr>
            <w:r w:rsidRPr="005B11E1">
              <w:rPr>
                <w:position w:val="-6"/>
              </w:rPr>
              <w:object w:dxaOrig="1140" w:dyaOrig="260" w14:anchorId="3A86DDEA">
                <v:shape id="_x0000_i3468" type="#_x0000_t75" style="width:57pt;height:13.25pt" o:ole="">
                  <v:imagedata r:id="rId869" o:title=""/>
                </v:shape>
                <o:OLEObject Type="Embed" ProgID="Equation.3" ShapeID="_x0000_i3468" DrawAspect="Content" ObjectID="_1585282999" r:id="rId870"/>
              </w:object>
            </w:r>
          </w:p>
          <w:p w14:paraId="22F69117" w14:textId="77777777" w:rsidR="008C0692" w:rsidRDefault="008C0692" w:rsidP="00E6647E">
            <w:pPr>
              <w:pStyle w:val="TAL"/>
            </w:pPr>
            <w:r w:rsidRPr="005B11E1">
              <w:rPr>
                <w:position w:val="-8"/>
              </w:rPr>
              <w:object w:dxaOrig="1600" w:dyaOrig="279" w14:anchorId="62FC289B">
                <v:shape id="_x0000_i3469" type="#_x0000_t75" style="width:80.05pt;height:13.8pt" o:ole="">
                  <v:imagedata r:id="rId871" o:title=""/>
                </v:shape>
                <o:OLEObject Type="Embed" ProgID="Equation.3" ShapeID="_x0000_i3469" DrawAspect="Content" ObjectID="_1585283000" r:id="rId872"/>
              </w:object>
            </w:r>
          </w:p>
        </w:tc>
      </w:tr>
      <w:tr w:rsidR="008C0692" w:rsidRPr="00C12953" w14:paraId="543B0DF6" w14:textId="77777777" w:rsidTr="00E6647E">
        <w:trPr>
          <w:cantSplit/>
          <w:jc w:val="center"/>
        </w:trPr>
        <w:tc>
          <w:tcPr>
            <w:tcW w:w="0" w:type="auto"/>
            <w:shd w:val="clear" w:color="auto" w:fill="auto"/>
            <w:vAlign w:val="center"/>
          </w:tcPr>
          <w:p w14:paraId="039FAADD" w14:textId="77777777" w:rsidR="008C0692" w:rsidRPr="00C12953" w:rsidRDefault="008C0692" w:rsidP="00E6647E">
            <w:pPr>
              <w:pStyle w:val="TAL"/>
            </w:pPr>
            <w:r w:rsidRPr="00C12953">
              <w:t>Extended cyclic prefix</w:t>
            </w:r>
          </w:p>
        </w:tc>
        <w:tc>
          <w:tcPr>
            <w:tcW w:w="0" w:type="auto"/>
            <w:shd w:val="clear" w:color="auto" w:fill="auto"/>
            <w:vAlign w:val="center"/>
          </w:tcPr>
          <w:p w14:paraId="1F6A8347" w14:textId="77777777" w:rsidR="008C0692" w:rsidRPr="00C12953" w:rsidRDefault="008C0692" w:rsidP="00E6647E">
            <w:pPr>
              <w:pStyle w:val="TAL"/>
            </w:pPr>
            <w:r w:rsidRPr="005B11E1">
              <w:rPr>
                <w:position w:val="-8"/>
              </w:rPr>
              <w:object w:dxaOrig="1600" w:dyaOrig="279" w14:anchorId="7EAEB0E6">
                <v:shape id="_x0000_i3470" type="#_x0000_t75" style="width:80.05pt;height:13.8pt" o:ole="">
                  <v:imagedata r:id="rId873" o:title=""/>
                </v:shape>
                <o:OLEObject Type="Embed" ProgID="Equation.3" ShapeID="_x0000_i3470" DrawAspect="Content" ObjectID="_1585283001" r:id="rId874"/>
              </w:object>
            </w:r>
          </w:p>
        </w:tc>
      </w:tr>
    </w:tbl>
    <w:p w14:paraId="78938808" w14:textId="77777777" w:rsidR="008C0692" w:rsidRDefault="008C0692" w:rsidP="008C0692">
      <w:pPr>
        <w:pStyle w:val="TH"/>
      </w:pPr>
    </w:p>
    <w:p w14:paraId="695BD367" w14:textId="77777777" w:rsidR="008C0692" w:rsidRDefault="008C0692" w:rsidP="008C0692">
      <w:pPr>
        <w:pStyle w:val="Heading2"/>
        <w:rPr>
          <w:ins w:id="509" w:author="Stefan Parkvall" w:date="2018-04-15T07:15:00Z"/>
          <w:noProof/>
        </w:rPr>
      </w:pPr>
      <w:r>
        <w:br w:type="page"/>
      </w:r>
      <w:ins w:id="510" w:author="Stefan Parkvall" w:date="2018-04-15T07:15:00Z">
        <w:r w:rsidRPr="004B6CF6">
          <w:rPr>
            <w:noProof/>
          </w:rPr>
          <w:lastRenderedPageBreak/>
          <w:t>5.6A</w:t>
        </w:r>
        <w:r w:rsidRPr="004B6CF6">
          <w:rPr>
            <w:noProof/>
          </w:rPr>
          <w:tab/>
          <w:t xml:space="preserve">SC-FDMA baseband signal generation </w:t>
        </w:r>
        <w:r>
          <w:rPr>
            <w:noProof/>
          </w:rPr>
          <w:t>for</w:t>
        </w:r>
        <w:r w:rsidRPr="004B6CF6">
          <w:rPr>
            <w:noProof/>
          </w:rPr>
          <w:t xml:space="preserve"> PUSCH </w:t>
        </w:r>
        <w:r>
          <w:rPr>
            <w:noProof/>
          </w:rPr>
          <w:t>using sub-PRB allocations</w:t>
        </w:r>
      </w:ins>
    </w:p>
    <w:p w14:paraId="02CA05EA" w14:textId="77777777" w:rsidR="008C0692" w:rsidRDefault="008C0692" w:rsidP="008C0692">
      <w:pPr>
        <w:pStyle w:val="Heading3"/>
        <w:rPr>
          <w:ins w:id="511" w:author="Stefan Parkvall" w:date="2018-04-15T07:15:00Z"/>
        </w:rPr>
      </w:pPr>
      <w:ins w:id="512" w:author="Stefan Parkvall" w:date="2018-04-15T07:15:00Z">
        <w:r>
          <w:t>5.6A.1</w:t>
        </w:r>
        <w:r>
          <w:tab/>
          <w:t xml:space="preserve">Modulation schemes other than </w:t>
        </w:r>
        <w:r>
          <w:rPr>
            <w:rFonts w:cs="Arial"/>
          </w:rPr>
          <w:t>π</w:t>
        </w:r>
        <w:r>
          <w:t>/2-BPSK</w:t>
        </w:r>
      </w:ins>
    </w:p>
    <w:p w14:paraId="1B51A047" w14:textId="77777777" w:rsidR="008C0692" w:rsidRDefault="008C0692" w:rsidP="008C0692">
      <w:pPr>
        <w:rPr>
          <w:ins w:id="513" w:author="Stefan Parkvall" w:date="2018-04-15T07:15:00Z"/>
        </w:rPr>
      </w:pPr>
      <w:ins w:id="514" w:author="Stefan Parkvall" w:date="2018-04-15T07:15:00Z">
        <w:r w:rsidRPr="005E0144">
          <w:t xml:space="preserve">For </w:t>
        </w:r>
        <w:r w:rsidRPr="002E7F10">
          <w:rPr>
            <w:position w:val="-10"/>
          </w:rPr>
          <w:object w:dxaOrig="740" w:dyaOrig="320" w14:anchorId="23699300">
            <v:shape id="_x0000_i3571" type="#_x0000_t75" style="width:36.85pt;height:16.15pt" o:ole="">
              <v:imagedata r:id="rId777" o:title=""/>
            </v:shape>
            <o:OLEObject Type="Embed" ProgID="Equation.3" ShapeID="_x0000_i3571" DrawAspect="Content" ObjectID="_1585283002" r:id="rId875"/>
          </w:object>
        </w:r>
        <w:r w:rsidRPr="005E0144">
          <w:rPr>
            <w:bCs/>
          </w:rPr>
          <w:t xml:space="preserve">, </w:t>
        </w:r>
        <w:r w:rsidRPr="005E0144">
          <w:t xml:space="preserve">the time-continuous </w:t>
        </w:r>
        <w:r w:rsidRPr="00C12953">
          <w:t xml:space="preserve">signal </w:t>
        </w:r>
        <w:r>
          <w:rPr>
            <w:position w:val="-12"/>
          </w:rPr>
          <w:object w:dxaOrig="580" w:dyaOrig="360" w14:anchorId="243929B0">
            <v:shape id="_x0000_i3572" type="#_x0000_t75" style="width:29.4pt;height:17.85pt" o:ole="">
              <v:imagedata r:id="rId830" o:title=""/>
            </v:shape>
            <o:OLEObject Type="Embed" ProgID="Equation.3" ShapeID="_x0000_i3572" DrawAspect="Content" ObjectID="_1585283003" r:id="rId876"/>
          </w:object>
        </w:r>
        <w:r w:rsidRPr="00C12953">
          <w:t xml:space="preserve"> </w:t>
        </w:r>
        <w:r>
          <w:t xml:space="preserve">for antenna port </w:t>
        </w:r>
        <w:r>
          <w:rPr>
            <w:position w:val="-10"/>
          </w:rPr>
          <w:object w:dxaOrig="200" w:dyaOrig="240" w14:anchorId="400111BD">
            <v:shape id="_x0000_i3573" type="#_x0000_t75" style="width:9.8pt;height:12.1pt" o:ole="">
              <v:imagedata r:id="rId832" o:title=""/>
            </v:shape>
            <o:OLEObject Type="Embed" ProgID="Equation.3" ShapeID="_x0000_i3573" DrawAspect="Content" ObjectID="_1585283004" r:id="rId877"/>
          </w:object>
        </w:r>
        <w:r>
          <w:t xml:space="preserve"> </w:t>
        </w:r>
        <w:r w:rsidRPr="00C12953">
          <w:t xml:space="preserve">in SC-FDMA symbol </w:t>
        </w:r>
        <w:r w:rsidRPr="00C12953">
          <w:rPr>
            <w:position w:val="-6"/>
          </w:rPr>
          <w:object w:dxaOrig="139" w:dyaOrig="260" w14:anchorId="04126079">
            <v:shape id="_x0000_i3574" type="#_x0000_t75" style="width:6.9pt;height:13.25pt" o:ole="">
              <v:imagedata r:id="rId16" o:title=""/>
            </v:shape>
            <o:OLEObject Type="Embed" ProgID="Equation.3" ShapeID="_x0000_i3574" DrawAspect="Content" ObjectID="_1585283005" r:id="rId878"/>
          </w:object>
        </w:r>
        <w:r w:rsidRPr="00C12953">
          <w:t xml:space="preserve"> in an uplink slot is defined by</w:t>
        </w:r>
        <w:r>
          <w:t xml:space="preserve"> clause 5.6 with </w:t>
        </w:r>
        <w:r w:rsidRPr="005E0144">
          <w:rPr>
            <w:position w:val="-10"/>
          </w:rPr>
          <w:object w:dxaOrig="820" w:dyaOrig="340" w14:anchorId="500BA925">
            <v:shape id="_x0000_i3575" type="#_x0000_t75" style="width:40.9pt;height:17.3pt" o:ole="">
              <v:imagedata r:id="rId879" o:title=""/>
            </v:shape>
            <o:OLEObject Type="Embed" ProgID="Equation.3" ShapeID="_x0000_i3575" DrawAspect="Content" ObjectID="_1585283006" r:id="rId880"/>
          </w:object>
        </w:r>
        <w:r>
          <w:t xml:space="preserve"> replaced by </w:t>
        </w:r>
        <w:r w:rsidRPr="005E0144">
          <w:rPr>
            <w:position w:val="-10"/>
          </w:rPr>
          <w:object w:dxaOrig="440" w:dyaOrig="320" w14:anchorId="6A64CA34">
            <v:shape id="_x0000_i3576" type="#_x0000_t75" style="width:21.9pt;height:16.15pt" o:ole="">
              <v:imagedata r:id="rId881" o:title=""/>
            </v:shape>
            <o:OLEObject Type="Embed" ProgID="Equation.DSMT4" ShapeID="_x0000_i3576" DrawAspect="Content" ObjectID="_1585283007" r:id="rId882"/>
          </w:object>
        </w:r>
        <w:r>
          <w:t>.</w:t>
        </w:r>
      </w:ins>
    </w:p>
    <w:p w14:paraId="257E751A" w14:textId="77777777" w:rsidR="008C0692" w:rsidRDefault="008C0692" w:rsidP="008C0692">
      <w:pPr>
        <w:pStyle w:val="Heading3"/>
        <w:rPr>
          <w:ins w:id="515" w:author="Stefan Parkvall" w:date="2018-04-15T07:15:00Z"/>
        </w:rPr>
      </w:pPr>
      <w:ins w:id="516" w:author="Stefan Parkvall" w:date="2018-04-15T07:15:00Z">
        <w:r>
          <w:t>5.6A.2</w:t>
        </w:r>
        <w:r>
          <w:tab/>
          <w:t xml:space="preserve">Modulation scheme </w:t>
        </w:r>
        <w:r>
          <w:rPr>
            <w:rFonts w:cs="Arial"/>
          </w:rPr>
          <w:t>π</w:t>
        </w:r>
        <w:r>
          <w:t>/2-BPSK</w:t>
        </w:r>
      </w:ins>
    </w:p>
    <w:p w14:paraId="7F5F1E7D" w14:textId="77777777" w:rsidR="008C0692" w:rsidRDefault="008C0692" w:rsidP="008C0692">
      <w:pPr>
        <w:rPr>
          <w:ins w:id="517" w:author="Stefan Parkvall" w:date="2018-04-15T07:15:00Z"/>
        </w:rPr>
      </w:pPr>
      <w:ins w:id="518" w:author="Stefan Parkvall" w:date="2018-04-15T07:15:00Z">
        <w:r w:rsidRPr="005E0144">
          <w:t xml:space="preserve">For </w:t>
        </w:r>
        <w:r w:rsidRPr="005E0144">
          <w:rPr>
            <w:position w:val="-10"/>
          </w:rPr>
          <w:object w:dxaOrig="760" w:dyaOrig="320" w14:anchorId="37AE1DF5">
            <v:shape id="_x0000_i3577" type="#_x0000_t75" style="width:38pt;height:16.15pt" o:ole="">
              <v:imagedata r:id="rId883" o:title=""/>
            </v:shape>
            <o:OLEObject Type="Embed" ProgID="Equation.DSMT4" ShapeID="_x0000_i3577" DrawAspect="Content" ObjectID="_1585283008" r:id="rId884"/>
          </w:object>
        </w:r>
        <w:r>
          <w:t xml:space="preserve"> and </w:t>
        </w:r>
        <w:r>
          <w:rPr>
            <w:rFonts w:cs="Arial"/>
          </w:rPr>
          <w:t>π</w:t>
        </w:r>
        <w:r>
          <w:t>/2-BPSK modulation</w:t>
        </w:r>
        <w:r w:rsidRPr="005E0144">
          <w:rPr>
            <w:bCs/>
          </w:rPr>
          <w:t>, t</w:t>
        </w:r>
        <w:r w:rsidRPr="005E0144">
          <w:t xml:space="preserve">he time-continuous signal </w:t>
        </w:r>
        <w:r w:rsidRPr="005E0144">
          <w:rPr>
            <w:position w:val="-12"/>
          </w:rPr>
          <w:object w:dxaOrig="540" w:dyaOrig="320" w14:anchorId="2DC01D84">
            <v:shape id="_x0000_i3578" type="#_x0000_t75" style="width:27.05pt;height:16.15pt" o:ole="">
              <v:imagedata r:id="rId885" o:title=""/>
            </v:shape>
            <o:OLEObject Type="Embed" ProgID="Equation.3" ShapeID="_x0000_i3578" DrawAspect="Content" ObjectID="_1585283009" r:id="rId886"/>
          </w:object>
        </w:r>
        <w:r w:rsidRPr="005E0144">
          <w:t xml:space="preserve"> for sub-carrier index </w:t>
        </w:r>
        <w:r w:rsidRPr="005E0144">
          <w:rPr>
            <w:position w:val="-6"/>
          </w:rPr>
          <w:object w:dxaOrig="180" w:dyaOrig="260" w14:anchorId="3E391ECE">
            <v:shape id="_x0000_i3579" type="#_x0000_t75" style="width:9.2pt;height:13.25pt" o:ole="">
              <v:imagedata r:id="rId887" o:title=""/>
            </v:shape>
            <o:OLEObject Type="Embed" ProgID="Equation.3" ShapeID="_x0000_i3579" DrawAspect="Content" ObjectID="_1585283010" r:id="rId888"/>
          </w:object>
        </w:r>
        <w:r>
          <w:t xml:space="preserve"> </w:t>
        </w:r>
        <w:r w:rsidRPr="005E0144">
          <w:t xml:space="preserve">in SC-FDMA symbol </w:t>
        </w:r>
        <w:r w:rsidRPr="005E0144">
          <w:rPr>
            <w:position w:val="-6"/>
          </w:rPr>
          <w:object w:dxaOrig="139" w:dyaOrig="260" w14:anchorId="305F941D">
            <v:shape id="_x0000_i3580" type="#_x0000_t75" style="width:6.9pt;height:13.25pt" o:ole="">
              <v:imagedata r:id="rId889" o:title=""/>
            </v:shape>
            <o:OLEObject Type="Embed" ProgID="Equation.3" ShapeID="_x0000_i3580" DrawAspect="Content" ObjectID="_1585283011" r:id="rId890"/>
          </w:object>
        </w:r>
        <w:r w:rsidRPr="005E0144">
          <w:t xml:space="preserve"> in an uplink slot is defined by </w:t>
        </w:r>
      </w:ins>
    </w:p>
    <w:p w14:paraId="7F219C84" w14:textId="77777777" w:rsidR="008C0692" w:rsidRPr="005E0144" w:rsidRDefault="008C0692" w:rsidP="008C0692">
      <w:pPr>
        <w:pStyle w:val="EQ"/>
        <w:jc w:val="center"/>
        <w:rPr>
          <w:ins w:id="519" w:author="Stefan Parkvall" w:date="2018-04-15T07:15:00Z"/>
        </w:rPr>
      </w:pPr>
      <w:ins w:id="520" w:author="Stefan Parkvall" w:date="2018-04-15T07:15:00Z">
        <w:r w:rsidRPr="008056D4">
          <w:rPr>
            <w:position w:val="-36"/>
          </w:rPr>
          <w:object w:dxaOrig="3100" w:dyaOrig="820" w14:anchorId="5DC1D6C1">
            <v:shape id="_x0000_i3581" type="#_x0000_t75" style="width:155.5pt;height:41.45pt" o:ole="">
              <v:imagedata r:id="rId891" o:title=""/>
            </v:shape>
            <o:OLEObject Type="Embed" ProgID="Equation.DSMT4" ShapeID="_x0000_i3581" DrawAspect="Content" ObjectID="_1585283012" r:id="rId892"/>
          </w:object>
        </w:r>
      </w:ins>
    </w:p>
    <w:p w14:paraId="477E5E93" w14:textId="77777777" w:rsidR="008C0692" w:rsidRDefault="008C0692" w:rsidP="008C0692">
      <w:pPr>
        <w:rPr>
          <w:ins w:id="521" w:author="Stefan Parkvall" w:date="2018-04-15T07:15:00Z"/>
        </w:rPr>
      </w:pPr>
      <w:ins w:id="522" w:author="Stefan Parkvall" w:date="2018-04-15T07:15:00Z">
        <w:r>
          <w:t>f</w:t>
        </w:r>
        <w:r w:rsidRPr="00C12953">
          <w:t>or</w:t>
        </w:r>
        <w:r>
          <w:t xml:space="preserve"> </w:t>
        </w:r>
        <w:r w:rsidRPr="002954A6">
          <w:rPr>
            <w:position w:val="-14"/>
            <w:sz w:val="10"/>
            <w:szCs w:val="10"/>
          </w:rPr>
          <w:object w:dxaOrig="1700" w:dyaOrig="380" w14:anchorId="7058891F">
            <v:shape id="_x0000_i3582" type="#_x0000_t75" style="width:85.25pt;height:19pt" o:ole="">
              <v:imagedata r:id="rId893" o:title=""/>
            </v:shape>
            <o:OLEObject Type="Embed" ProgID="Equation.DSMT4" ShapeID="_x0000_i3582" DrawAspect="Content" ObjectID="_1585283013" r:id="rId894"/>
          </w:object>
        </w:r>
        <w:r w:rsidRPr="00C12953">
          <w:t xml:space="preserve"> </w:t>
        </w:r>
        <w:r w:rsidRPr="005E0144">
          <w:t>where</w:t>
        </w:r>
        <w:r>
          <w:t xml:space="preserve"> </w:t>
        </w:r>
        <w:r w:rsidRPr="00C7537A">
          <w:rPr>
            <w:position w:val="-6"/>
          </w:rPr>
          <w:object w:dxaOrig="840" w:dyaOrig="240" w14:anchorId="0F915064">
            <v:shape id="_x0000_i3583" type="#_x0000_t75" style="width:42.05pt;height:12.1pt" o:ole="">
              <v:imagedata r:id="rId841" o:title=""/>
            </v:shape>
            <o:OLEObject Type="Embed" ProgID="Equation.3" ShapeID="_x0000_i3583" DrawAspect="Content" ObjectID="_1585283014" r:id="rId895"/>
          </w:object>
        </w:r>
        <w:r>
          <w:t xml:space="preserve">, </w:t>
        </w:r>
        <w:r w:rsidRPr="004972BC">
          <w:rPr>
            <w:position w:val="-10"/>
          </w:rPr>
          <w:object w:dxaOrig="1060" w:dyaOrig="300" w14:anchorId="54C5D5FB">
            <v:shape id="_x0000_i3584" type="#_x0000_t75" style="width:53pt;height:15pt" o:ole="">
              <v:imagedata r:id="rId843" o:title=""/>
            </v:shape>
            <o:OLEObject Type="Embed" ProgID="Equation.3" ShapeID="_x0000_i3584" DrawAspect="Content" ObjectID="_1585283015" r:id="rId896"/>
          </w:object>
        </w:r>
        <w:r>
          <w:t xml:space="preserve">, </w:t>
        </w:r>
        <w:commentRangeStart w:id="523"/>
        <w:r w:rsidRPr="00C12953">
          <w:rPr>
            <w:position w:val="-12"/>
          </w:rPr>
          <w:object w:dxaOrig="499" w:dyaOrig="320" w14:anchorId="44AEED3A">
            <v:shape id="_x0000_i3585" type="#_x0000_t75" style="width:24.75pt;height:16.15pt" o:ole="">
              <v:imagedata r:id="rId92" o:title=""/>
            </v:shape>
            <o:OLEObject Type="Embed" ProgID="Equation.3" ShapeID="_x0000_i3585" DrawAspect="Content" ObjectID="_1585283016" r:id="rId897"/>
          </w:object>
        </w:r>
        <w:r>
          <w:t xml:space="preserve"> is given by Table 5.6-1</w:t>
        </w:r>
        <w:commentRangeEnd w:id="523"/>
        <w:r>
          <w:rPr>
            <w:rStyle w:val="CommentReference"/>
          </w:rPr>
          <w:commentReference w:id="523"/>
        </w:r>
        <w:r>
          <w:t xml:space="preserve">, and </w:t>
        </w:r>
        <w:r>
          <w:rPr>
            <w:position w:val="-14"/>
          </w:rPr>
          <w:object w:dxaOrig="460" w:dyaOrig="360" w14:anchorId="05CFAB42">
            <v:shape id="_x0000_i3586" type="#_x0000_t75" style="width:23.05pt;height:17.85pt" o:ole="">
              <v:imagedata r:id="rId898" o:title=""/>
            </v:shape>
            <o:OLEObject Type="Embed" ProgID="Equation.DSMT4" ShapeID="_x0000_i3586" DrawAspect="Content" ObjectID="_1585283017" r:id="rId899"/>
          </w:object>
        </w:r>
        <w:r>
          <w:t xml:space="preserve"> is the modulation value for symbol </w:t>
        </w:r>
        <w:r w:rsidRPr="00C12953">
          <w:rPr>
            <w:position w:val="-6"/>
          </w:rPr>
          <w:object w:dxaOrig="139" w:dyaOrig="260" w14:anchorId="0AE9A6A5">
            <v:shape id="_x0000_i3587" type="#_x0000_t75" style="width:6.9pt;height:13.25pt" o:ole="">
              <v:imagedata r:id="rId16" o:title=""/>
            </v:shape>
            <o:OLEObject Type="Embed" ProgID="Equation.3" ShapeID="_x0000_i3587" DrawAspect="Content" ObjectID="_1585283018" r:id="rId900"/>
          </w:object>
        </w:r>
        <w:r>
          <w:t xml:space="preserve">. The phase rotation </w:t>
        </w:r>
        <w:r w:rsidRPr="002954A6">
          <w:rPr>
            <w:position w:val="-10"/>
          </w:rPr>
          <w:object w:dxaOrig="180" w:dyaOrig="279" w14:anchorId="40AACD1A">
            <v:shape id="_x0000_i3588" type="#_x0000_t75" style="width:9.2pt;height:14.4pt" o:ole="">
              <v:imagedata r:id="rId901" o:title=""/>
            </v:shape>
            <o:OLEObject Type="Embed" ProgID="Equation.DSMT4" ShapeID="_x0000_i3588" DrawAspect="Content" ObjectID="_1585283019" r:id="rId902"/>
          </w:object>
        </w:r>
        <w:r>
          <w:t xml:space="preserve"> is given by</w:t>
        </w:r>
      </w:ins>
    </w:p>
    <w:p w14:paraId="55FF1986" w14:textId="77777777" w:rsidR="008C0692" w:rsidRDefault="008C0692" w:rsidP="008C0692">
      <w:pPr>
        <w:pStyle w:val="EQ"/>
        <w:jc w:val="center"/>
        <w:rPr>
          <w:ins w:id="524" w:author="Stefan Parkvall" w:date="2018-04-15T07:15:00Z"/>
        </w:rPr>
      </w:pPr>
      <w:ins w:id="525" w:author="Stefan Parkvall" w:date="2018-04-15T07:15:00Z">
        <w:r w:rsidRPr="00DC6DF6">
          <w:rPr>
            <w:position w:val="-50"/>
          </w:rPr>
          <w:object w:dxaOrig="3400" w:dyaOrig="1280" w14:anchorId="738B2B05">
            <v:shape id="_x0000_i3589" type="#_x0000_t75" style="width:169.9pt;height:63.95pt" o:ole="">
              <v:imagedata r:id="rId903" o:title=""/>
            </v:shape>
            <o:OLEObject Type="Embed" ProgID="Equation.DSMT4" ShapeID="_x0000_i3589" DrawAspect="Content" ObjectID="_1585283020" r:id="rId904"/>
          </w:object>
        </w:r>
      </w:ins>
    </w:p>
    <w:p w14:paraId="368307A4" w14:textId="77777777" w:rsidR="008C0692" w:rsidRPr="005E0144" w:rsidRDefault="008C0692" w:rsidP="008C0692">
      <w:pPr>
        <w:rPr>
          <w:ins w:id="526" w:author="Stefan Parkvall" w:date="2018-04-15T07:15:00Z"/>
        </w:rPr>
      </w:pPr>
      <w:ins w:id="527" w:author="Stefan Parkvall" w:date="2018-04-15T07:15:00Z">
        <w:r w:rsidRPr="005E0144">
          <w:t xml:space="preserve">where </w:t>
        </w:r>
        <w:r w:rsidRPr="005E0144">
          <w:rPr>
            <w:position w:val="-6"/>
          </w:rPr>
          <w:object w:dxaOrig="200" w:dyaOrig="300" w14:anchorId="3CFE5115">
            <v:shape id="_x0000_i3590" type="#_x0000_t75" style="width:10.35pt;height:15.55pt" o:ole="">
              <v:imagedata r:id="rId905" o:title=""/>
            </v:shape>
            <o:OLEObject Type="Embed" ProgID="Equation.3" ShapeID="_x0000_i3590" DrawAspect="Content" ObjectID="_1585283021" r:id="rId906"/>
          </w:object>
        </w:r>
        <w:r w:rsidRPr="005E0144">
          <w:t xml:space="preserve"> is a symbol counter that is reset at the start of a transmission and incremented for each symbol during the </w:t>
        </w:r>
        <w:proofErr w:type="gramStart"/>
        <w:r w:rsidRPr="005E0144">
          <w:t>transmission.</w:t>
        </w:r>
        <w:proofErr w:type="gramEnd"/>
      </w:ins>
    </w:p>
    <w:p w14:paraId="5BC8EFE0" w14:textId="77777777" w:rsidR="008C0692" w:rsidRPr="002954A6" w:rsidRDefault="008C0692" w:rsidP="008C0692">
      <w:pPr>
        <w:rPr>
          <w:ins w:id="528" w:author="Stefan Parkvall" w:date="2018-04-15T07:15:00Z"/>
        </w:rPr>
      </w:pPr>
      <w:ins w:id="529" w:author="Stefan Parkvall" w:date="2018-04-15T07:15:00Z">
        <w:r w:rsidRPr="005E0144">
          <w:t xml:space="preserve">The SC-FDMA symbols in a slot shall be transmitted in increasing order of </w:t>
        </w:r>
        <w:r w:rsidRPr="005E0144">
          <w:rPr>
            <w:position w:val="-6"/>
          </w:rPr>
          <w:object w:dxaOrig="139" w:dyaOrig="260" w14:anchorId="03796C9F">
            <v:shape id="_x0000_i3591" type="#_x0000_t75" style="width:7.5pt;height:13.8pt" o:ole="">
              <v:imagedata r:id="rId889" o:title=""/>
            </v:shape>
            <o:OLEObject Type="Embed" ProgID="Equation.3" ShapeID="_x0000_i3591" DrawAspect="Content" ObjectID="_1585283022" r:id="rId907"/>
          </w:object>
        </w:r>
        <w:r w:rsidRPr="005E0144">
          <w:t xml:space="preserve">, starting with </w:t>
        </w:r>
        <w:r w:rsidRPr="005E0144">
          <w:rPr>
            <w:position w:val="-6"/>
          </w:rPr>
          <w:object w:dxaOrig="440" w:dyaOrig="260" w14:anchorId="6448C901">
            <v:shape id="_x0000_i3592" type="#_x0000_t75" style="width:22.45pt;height:13.25pt" o:ole="">
              <v:imagedata r:id="rId908" o:title=""/>
            </v:shape>
            <o:OLEObject Type="Embed" ProgID="Equation.3" ShapeID="_x0000_i3592" DrawAspect="Content" ObjectID="_1585283023" r:id="rId909"/>
          </w:object>
        </w:r>
        <w:r w:rsidRPr="005E0144">
          <w:t xml:space="preserve">, where SC-FDMA symbol </w:t>
        </w:r>
        <w:r w:rsidRPr="005E0144">
          <w:rPr>
            <w:position w:val="-6"/>
          </w:rPr>
          <w:object w:dxaOrig="440" w:dyaOrig="260" w14:anchorId="575422DF">
            <v:shape id="_x0000_i3593" type="#_x0000_t75" style="width:22.45pt;height:13.25pt" o:ole="">
              <v:imagedata r:id="rId910" o:title=""/>
            </v:shape>
            <o:OLEObject Type="Embed" ProgID="Equation.3" ShapeID="_x0000_i3593" DrawAspect="Content" ObjectID="_1585283024" r:id="rId911"/>
          </w:object>
        </w:r>
        <w:r>
          <w:t xml:space="preserve"> </w:t>
        </w:r>
        <w:r w:rsidRPr="005E0144">
          <w:t xml:space="preserve">starts at time </w:t>
        </w:r>
        <w:r w:rsidRPr="005E0144">
          <w:rPr>
            <w:position w:val="-16"/>
            <w:sz w:val="10"/>
            <w:szCs w:val="10"/>
          </w:rPr>
          <w:object w:dxaOrig="1780" w:dyaOrig="460" w14:anchorId="51CABA59">
            <v:shape id="_x0000_i3594" type="#_x0000_t75" style="width:88.7pt;height:23.05pt" o:ole="">
              <v:imagedata r:id="rId912" o:title=""/>
            </v:shape>
            <o:OLEObject Type="Embed" ProgID="Equation.3" ShapeID="_x0000_i3594" DrawAspect="Content" ObjectID="_1585283025" r:id="rId913"/>
          </w:object>
        </w:r>
        <w:r w:rsidRPr="005E0144">
          <w:t xml:space="preserve"> within the slot.</w:t>
        </w:r>
      </w:ins>
    </w:p>
    <w:p w14:paraId="088C327D" w14:textId="4ED689CD" w:rsidR="00D40E24" w:rsidRPr="002954A6" w:rsidRDefault="00D40E24" w:rsidP="008C0692">
      <w:bookmarkStart w:id="530" w:name="_GoBack"/>
      <w:bookmarkEnd w:id="530"/>
    </w:p>
    <w:sectPr w:rsidR="00D40E24" w:rsidRPr="002954A6">
      <w:headerReference w:type="even" r:id="rId914"/>
      <w:headerReference w:type="default" r:id="rId915"/>
      <w:headerReference w:type="first" r:id="rId9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Stefan Parkvall" w:date="2018-03-29T10:29:00Z" w:initials="SP">
    <w:p w14:paraId="1074529E" w14:textId="77777777" w:rsidR="00D40E24" w:rsidRDefault="00D40E24" w:rsidP="00D40E24">
      <w:pPr>
        <w:pStyle w:val="CommentText"/>
      </w:pPr>
      <w:r>
        <w:rPr>
          <w:rStyle w:val="CommentReference"/>
        </w:rPr>
        <w:annotationRef/>
      </w:r>
      <w:r>
        <w:t>Will depend on cell ID (details FFS)</w:t>
      </w:r>
    </w:p>
  </w:comment>
  <w:comment w:id="523" w:author="Stefan Parkvall" w:date="2018-03-29T10:48:00Z" w:initials="SP">
    <w:p w14:paraId="46A74149" w14:textId="77777777" w:rsidR="008C0692" w:rsidRDefault="008C0692" w:rsidP="008C0692">
      <w:pPr>
        <w:pStyle w:val="CommentText"/>
      </w:pPr>
      <w:r>
        <w:rPr>
          <w:rStyle w:val="CommentReference"/>
        </w:rPr>
        <w:annotationRef/>
      </w:r>
      <w:r>
        <w:t>Is extended CP supported? Assume not, maybe good to add a comment on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74529E" w15:done="0"/>
  <w15:commentEx w15:paraId="46A741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74529E" w16cid:durableId="1E673E80"/>
  <w16cid:commentId w16cid:paraId="46A74149" w16cid:durableId="1E6742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C409B" w14:textId="77777777" w:rsidR="00A53FE0" w:rsidRDefault="00A53FE0">
      <w:r>
        <w:separator/>
      </w:r>
    </w:p>
  </w:endnote>
  <w:endnote w:type="continuationSeparator" w:id="0">
    <w:p w14:paraId="3DB70434" w14:textId="77777777" w:rsidR="00A53FE0" w:rsidRDefault="00A5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A430B" w14:textId="77777777" w:rsidR="00A53FE0" w:rsidRDefault="00A53FE0">
      <w:r>
        <w:separator/>
      </w:r>
    </w:p>
  </w:footnote>
  <w:footnote w:type="continuationSeparator" w:id="0">
    <w:p w14:paraId="0435C9D3" w14:textId="77777777" w:rsidR="00A53FE0" w:rsidRDefault="00A53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6E39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F07A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DB4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429A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10"/>
  </w:num>
  <w:num w:numId="4">
    <w:abstractNumId w:val="3"/>
  </w:num>
  <w:num w:numId="5">
    <w:abstractNumId w:val="7"/>
  </w:num>
  <w:num w:numId="6">
    <w:abstractNumId w:val="4"/>
  </w:num>
  <w:num w:numId="7">
    <w:abstractNumId w:val="15"/>
  </w:num>
  <w:num w:numId="8">
    <w:abstractNumId w:val="12"/>
  </w:num>
  <w:num w:numId="9">
    <w:abstractNumId w:val="11"/>
  </w:num>
  <w:num w:numId="10">
    <w:abstractNumId w:val="14"/>
  </w:num>
  <w:num w:numId="11">
    <w:abstractNumId w:val="6"/>
  </w:num>
  <w:num w:numId="12">
    <w:abstractNumId w:val="5"/>
  </w:num>
  <w:num w:numId="13">
    <w:abstractNumId w:val="8"/>
  </w:num>
  <w:num w:numId="14">
    <w:abstractNumId w:val="13"/>
  </w:num>
  <w:num w:numId="15">
    <w:abstractNumId w:val="9"/>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9AA"/>
    <w:rsid w:val="00022E4A"/>
    <w:rsid w:val="00074A2B"/>
    <w:rsid w:val="000A6394"/>
    <w:rsid w:val="000C038A"/>
    <w:rsid w:val="000C6598"/>
    <w:rsid w:val="00107586"/>
    <w:rsid w:val="001124F8"/>
    <w:rsid w:val="001300D3"/>
    <w:rsid w:val="00145D43"/>
    <w:rsid w:val="00146C5A"/>
    <w:rsid w:val="00164BDC"/>
    <w:rsid w:val="00192C46"/>
    <w:rsid w:val="001A7B60"/>
    <w:rsid w:val="001B7A65"/>
    <w:rsid w:val="001E41F3"/>
    <w:rsid w:val="0026004D"/>
    <w:rsid w:val="00275D12"/>
    <w:rsid w:val="002860C4"/>
    <w:rsid w:val="002954A6"/>
    <w:rsid w:val="002A01CC"/>
    <w:rsid w:val="002B5741"/>
    <w:rsid w:val="002E7F10"/>
    <w:rsid w:val="00305409"/>
    <w:rsid w:val="00336447"/>
    <w:rsid w:val="00380A5E"/>
    <w:rsid w:val="0039435F"/>
    <w:rsid w:val="003E1A36"/>
    <w:rsid w:val="003E2D48"/>
    <w:rsid w:val="003F1A17"/>
    <w:rsid w:val="004242F1"/>
    <w:rsid w:val="004352D0"/>
    <w:rsid w:val="0044265F"/>
    <w:rsid w:val="00476348"/>
    <w:rsid w:val="00491585"/>
    <w:rsid w:val="004B6CF6"/>
    <w:rsid w:val="004B75B7"/>
    <w:rsid w:val="0051580D"/>
    <w:rsid w:val="00556559"/>
    <w:rsid w:val="00590DF4"/>
    <w:rsid w:val="00592D74"/>
    <w:rsid w:val="005A01E9"/>
    <w:rsid w:val="005E2C44"/>
    <w:rsid w:val="005F28DB"/>
    <w:rsid w:val="0061701D"/>
    <w:rsid w:val="00621188"/>
    <w:rsid w:val="00623985"/>
    <w:rsid w:val="006257ED"/>
    <w:rsid w:val="00675ECE"/>
    <w:rsid w:val="00695808"/>
    <w:rsid w:val="006B46FB"/>
    <w:rsid w:val="006D4D78"/>
    <w:rsid w:val="006E21FB"/>
    <w:rsid w:val="00706B70"/>
    <w:rsid w:val="007171C8"/>
    <w:rsid w:val="00721ABA"/>
    <w:rsid w:val="00792342"/>
    <w:rsid w:val="007B512A"/>
    <w:rsid w:val="007C2097"/>
    <w:rsid w:val="007D6A07"/>
    <w:rsid w:val="008056D4"/>
    <w:rsid w:val="008279FA"/>
    <w:rsid w:val="00842137"/>
    <w:rsid w:val="008626E7"/>
    <w:rsid w:val="00870EE7"/>
    <w:rsid w:val="00885BD8"/>
    <w:rsid w:val="008B15D2"/>
    <w:rsid w:val="008B281F"/>
    <w:rsid w:val="008C0692"/>
    <w:rsid w:val="008C555B"/>
    <w:rsid w:val="008E2878"/>
    <w:rsid w:val="008F686C"/>
    <w:rsid w:val="0091351E"/>
    <w:rsid w:val="009209A0"/>
    <w:rsid w:val="00964509"/>
    <w:rsid w:val="00973C60"/>
    <w:rsid w:val="009777D9"/>
    <w:rsid w:val="00991B88"/>
    <w:rsid w:val="009A579D"/>
    <w:rsid w:val="009E3297"/>
    <w:rsid w:val="009F734F"/>
    <w:rsid w:val="00A246B6"/>
    <w:rsid w:val="00A44118"/>
    <w:rsid w:val="00A47E70"/>
    <w:rsid w:val="00A53FE0"/>
    <w:rsid w:val="00A7671C"/>
    <w:rsid w:val="00AA176A"/>
    <w:rsid w:val="00AD1CD8"/>
    <w:rsid w:val="00B04D53"/>
    <w:rsid w:val="00B07241"/>
    <w:rsid w:val="00B258BB"/>
    <w:rsid w:val="00B54BA0"/>
    <w:rsid w:val="00B67B97"/>
    <w:rsid w:val="00B87FBD"/>
    <w:rsid w:val="00B968C8"/>
    <w:rsid w:val="00BA3EC5"/>
    <w:rsid w:val="00BB5DFC"/>
    <w:rsid w:val="00BC1575"/>
    <w:rsid w:val="00BD279D"/>
    <w:rsid w:val="00BD6BB8"/>
    <w:rsid w:val="00C35A91"/>
    <w:rsid w:val="00C5128A"/>
    <w:rsid w:val="00C95985"/>
    <w:rsid w:val="00CC5026"/>
    <w:rsid w:val="00CC56B3"/>
    <w:rsid w:val="00D03F9A"/>
    <w:rsid w:val="00D36C8D"/>
    <w:rsid w:val="00D40E24"/>
    <w:rsid w:val="00DA65E2"/>
    <w:rsid w:val="00DB65C6"/>
    <w:rsid w:val="00DC09DF"/>
    <w:rsid w:val="00DC6DF6"/>
    <w:rsid w:val="00DE34CF"/>
    <w:rsid w:val="00DF6AA8"/>
    <w:rsid w:val="00E124B1"/>
    <w:rsid w:val="00E62DBC"/>
    <w:rsid w:val="00E66F2A"/>
    <w:rsid w:val="00EE7D7C"/>
    <w:rsid w:val="00F11F2E"/>
    <w:rsid w:val="00F25D98"/>
    <w:rsid w:val="00F27EF4"/>
    <w:rsid w:val="00F300FB"/>
    <w:rsid w:val="00F47BA4"/>
    <w:rsid w:val="00F657CA"/>
    <w:rsid w:val="00F66EE2"/>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7BFA1"/>
  <w15:chartTrackingRefBased/>
  <w15:docId w15:val="{00DAF147-EDCD-4ABE-B6E1-BFDD1BF9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80A5E"/>
    <w:rPr>
      <w:rFonts w:ascii="Arial" w:hAnsi="Arial"/>
      <w:b/>
      <w:noProof/>
      <w:sz w:val="18"/>
      <w:lang w:val="en-GB" w:eastAsia="en-US"/>
    </w:rPr>
  </w:style>
  <w:style w:type="character" w:customStyle="1" w:styleId="PLChar">
    <w:name w:val="PL Char"/>
    <w:link w:val="PL"/>
    <w:locked/>
    <w:rsid w:val="00380A5E"/>
    <w:rPr>
      <w:rFonts w:ascii="Courier New" w:hAnsi="Courier New"/>
      <w:noProof/>
      <w:sz w:val="16"/>
      <w:lang w:val="en-GB" w:eastAsia="en-US"/>
    </w:rPr>
  </w:style>
  <w:style w:type="character" w:customStyle="1" w:styleId="ListChar">
    <w:name w:val="List Char"/>
    <w:link w:val="List"/>
    <w:rsid w:val="00380A5E"/>
    <w:rPr>
      <w:rFonts w:ascii="Times New Roman" w:hAnsi="Times New Roman"/>
      <w:lang w:val="en-GB" w:eastAsia="en-US"/>
    </w:rPr>
  </w:style>
  <w:style w:type="character" w:customStyle="1" w:styleId="List2Char">
    <w:name w:val="List 2 Char"/>
    <w:basedOn w:val="ListChar"/>
    <w:link w:val="List2"/>
    <w:rsid w:val="00380A5E"/>
    <w:rPr>
      <w:rFonts w:ascii="Times New Roman" w:hAnsi="Times New Roman"/>
      <w:lang w:val="en-GB" w:eastAsia="en-US"/>
    </w:rPr>
  </w:style>
  <w:style w:type="character" w:customStyle="1" w:styleId="List3Char">
    <w:name w:val="List 3 Char"/>
    <w:basedOn w:val="List2Char"/>
    <w:link w:val="List3"/>
    <w:rsid w:val="00380A5E"/>
    <w:rPr>
      <w:rFonts w:ascii="Times New Roman" w:hAnsi="Times New Roman"/>
      <w:lang w:val="en-GB" w:eastAsia="en-US"/>
    </w:rPr>
  </w:style>
  <w:style w:type="character" w:customStyle="1" w:styleId="B3Char">
    <w:name w:val="B3 Char"/>
    <w:basedOn w:val="List3Char"/>
    <w:link w:val="B3"/>
    <w:rsid w:val="00380A5E"/>
    <w:rPr>
      <w:rFonts w:ascii="Times New Roman" w:hAnsi="Times New Roman"/>
      <w:lang w:val="en-GB" w:eastAsia="en-US"/>
    </w:rPr>
  </w:style>
  <w:style w:type="paragraph" w:styleId="IndexHeading">
    <w:name w:val="index heading"/>
    <w:basedOn w:val="Normal"/>
    <w:next w:val="Normal"/>
    <w:rsid w:val="00380A5E"/>
    <w:pPr>
      <w:pBdr>
        <w:top w:val="single" w:sz="12" w:space="0" w:color="auto"/>
      </w:pBdr>
      <w:spacing w:before="360" w:after="240"/>
    </w:pPr>
    <w:rPr>
      <w:b/>
      <w:i/>
      <w:sz w:val="26"/>
    </w:rPr>
  </w:style>
  <w:style w:type="paragraph" w:customStyle="1" w:styleId="INDENT1">
    <w:name w:val="INDENT1"/>
    <w:basedOn w:val="Normal"/>
    <w:rsid w:val="00380A5E"/>
    <w:pPr>
      <w:ind w:left="851"/>
    </w:pPr>
  </w:style>
  <w:style w:type="paragraph" w:customStyle="1" w:styleId="INDENT2">
    <w:name w:val="INDENT2"/>
    <w:basedOn w:val="Normal"/>
    <w:rsid w:val="00380A5E"/>
    <w:pPr>
      <w:ind w:left="1135" w:hanging="284"/>
    </w:pPr>
  </w:style>
  <w:style w:type="paragraph" w:customStyle="1" w:styleId="INDENT3">
    <w:name w:val="INDENT3"/>
    <w:basedOn w:val="Normal"/>
    <w:rsid w:val="00380A5E"/>
    <w:pPr>
      <w:ind w:left="1701" w:hanging="567"/>
    </w:pPr>
  </w:style>
  <w:style w:type="paragraph" w:customStyle="1" w:styleId="FigureTitle">
    <w:name w:val="Figure_Title"/>
    <w:basedOn w:val="Normal"/>
    <w:next w:val="Normal"/>
    <w:rsid w:val="00380A5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0A5E"/>
    <w:pPr>
      <w:keepNext/>
      <w:keepLines/>
    </w:pPr>
    <w:rPr>
      <w:b/>
    </w:rPr>
  </w:style>
  <w:style w:type="paragraph" w:customStyle="1" w:styleId="enumlev2">
    <w:name w:val="enumlev2"/>
    <w:basedOn w:val="Normal"/>
    <w:rsid w:val="00380A5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0A5E"/>
    <w:pPr>
      <w:keepNext/>
      <w:keepLines/>
      <w:spacing w:before="240"/>
      <w:ind w:left="1418"/>
    </w:pPr>
    <w:rPr>
      <w:rFonts w:ascii="Arial" w:hAnsi="Arial"/>
      <w:b/>
      <w:sz w:val="36"/>
      <w:lang w:val="en-US"/>
    </w:rPr>
  </w:style>
  <w:style w:type="paragraph" w:styleId="Caption">
    <w:name w:val="caption"/>
    <w:basedOn w:val="Normal"/>
    <w:next w:val="Normal"/>
    <w:qFormat/>
    <w:rsid w:val="00380A5E"/>
    <w:pPr>
      <w:spacing w:before="120" w:after="120"/>
    </w:pPr>
    <w:rPr>
      <w:b/>
    </w:rPr>
  </w:style>
  <w:style w:type="paragraph" w:styleId="PlainText">
    <w:name w:val="Plain Text"/>
    <w:basedOn w:val="Normal"/>
    <w:link w:val="PlainTextChar"/>
    <w:uiPriority w:val="99"/>
    <w:rsid w:val="00380A5E"/>
    <w:rPr>
      <w:rFonts w:ascii="Courier New" w:hAnsi="Courier New"/>
      <w:lang w:val="nb-NO"/>
    </w:rPr>
  </w:style>
  <w:style w:type="character" w:customStyle="1" w:styleId="PlainTextChar">
    <w:name w:val="Plain Text Char"/>
    <w:link w:val="PlainText"/>
    <w:uiPriority w:val="99"/>
    <w:rsid w:val="00380A5E"/>
    <w:rPr>
      <w:rFonts w:ascii="Courier New" w:hAnsi="Courier New"/>
      <w:lang w:val="nb-NO" w:eastAsia="en-US"/>
    </w:rPr>
  </w:style>
  <w:style w:type="paragraph" w:customStyle="1" w:styleId="TAJ">
    <w:name w:val="TAJ"/>
    <w:basedOn w:val="TH"/>
    <w:rsid w:val="00380A5E"/>
  </w:style>
  <w:style w:type="paragraph" w:styleId="BodyText">
    <w:name w:val="Body Text"/>
    <w:basedOn w:val="Normal"/>
    <w:link w:val="BodyTextChar"/>
    <w:rsid w:val="00380A5E"/>
  </w:style>
  <w:style w:type="character" w:customStyle="1" w:styleId="BodyTextChar">
    <w:name w:val="Body Text Char"/>
    <w:link w:val="BodyText"/>
    <w:rsid w:val="00380A5E"/>
    <w:rPr>
      <w:rFonts w:ascii="Times New Roman" w:hAnsi="Times New Roman"/>
      <w:lang w:val="en-GB" w:eastAsia="en-US"/>
    </w:rPr>
  </w:style>
  <w:style w:type="paragraph" w:customStyle="1" w:styleId="Guidance">
    <w:name w:val="Guidance"/>
    <w:basedOn w:val="Normal"/>
    <w:rsid w:val="00380A5E"/>
    <w:rPr>
      <w:i/>
      <w:color w:val="0000FF"/>
    </w:rPr>
  </w:style>
  <w:style w:type="table" w:styleId="TableGrid">
    <w:name w:val="Table Grid"/>
    <w:basedOn w:val="TableNormal"/>
    <w:uiPriority w:val="59"/>
    <w:rsid w:val="00380A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80A5E"/>
    <w:rPr>
      <w:i/>
      <w:iCs/>
    </w:rPr>
  </w:style>
  <w:style w:type="paragraph" w:customStyle="1" w:styleId="CharChar3CharCharCharCharCharChar">
    <w:name w:val=" Char Char3 Char Char Char Char Char Char"/>
    <w:semiHidden/>
    <w:rsid w:val="00380A5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 Char Char1 Char Char"/>
    <w:rsid w:val="00380A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380A5E"/>
    <w:rPr>
      <w:rFonts w:ascii="Times New Roman" w:hAnsi="Times New Roman"/>
      <w:lang w:val="en-GB" w:eastAsia="en-US"/>
    </w:rPr>
  </w:style>
  <w:style w:type="character" w:customStyle="1" w:styleId="B10">
    <w:name w:val="B1 (文字)"/>
    <w:link w:val="B1"/>
    <w:uiPriority w:val="99"/>
    <w:locked/>
    <w:rsid w:val="00380A5E"/>
    <w:rPr>
      <w:rFonts w:ascii="Times New Roman" w:hAnsi="Times New Roman"/>
      <w:lang w:val="en-GB" w:eastAsia="en-US"/>
    </w:rPr>
  </w:style>
  <w:style w:type="character" w:customStyle="1" w:styleId="B2Char">
    <w:name w:val="B2 Char"/>
    <w:link w:val="B2"/>
    <w:locked/>
    <w:rsid w:val="00380A5E"/>
    <w:rPr>
      <w:rFonts w:ascii="Times New Roman" w:hAnsi="Times New Roman"/>
      <w:lang w:val="en-GB" w:eastAsia="en-US"/>
    </w:rPr>
  </w:style>
  <w:style w:type="paragraph" w:styleId="ListParagraph">
    <w:name w:val="List Paragraph"/>
    <w:basedOn w:val="Normal"/>
    <w:uiPriority w:val="34"/>
    <w:qFormat/>
    <w:rsid w:val="00380A5E"/>
    <w:pPr>
      <w:spacing w:after="0"/>
      <w:ind w:leftChars="400" w:left="840" w:hanging="1440"/>
    </w:pPr>
    <w:rPr>
      <w:rFonts w:ascii="Times" w:eastAsia="Batang" w:hAnsi="Times"/>
      <w:szCs w:val="24"/>
    </w:rPr>
  </w:style>
  <w:style w:type="paragraph" w:customStyle="1" w:styleId="LGTdoc">
    <w:name w:val="LGTdoc_본문"/>
    <w:basedOn w:val="Normal"/>
    <w:rsid w:val="00380A5E"/>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380A5E"/>
    <w:rPr>
      <w:rFonts w:ascii="Times New Roman" w:hAnsi="Times New Roman"/>
      <w:lang w:val="en-GB" w:eastAsia="en-US"/>
    </w:rPr>
  </w:style>
  <w:style w:type="character" w:customStyle="1" w:styleId="CommentTextChar">
    <w:name w:val="Comment Text Char"/>
    <w:link w:val="CommentText"/>
    <w:uiPriority w:val="99"/>
    <w:semiHidden/>
    <w:rsid w:val="00380A5E"/>
    <w:rPr>
      <w:rFonts w:ascii="Times New Roman" w:hAnsi="Times New Roman"/>
      <w:lang w:val="en-GB" w:eastAsia="en-US"/>
    </w:rPr>
  </w:style>
  <w:style w:type="paragraph" w:customStyle="1" w:styleId="Default">
    <w:name w:val="Default"/>
    <w:rsid w:val="00380A5E"/>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380A5E"/>
    <w:rPr>
      <w:rFonts w:ascii="Arial" w:hAnsi="Arial"/>
      <w:sz w:val="18"/>
      <w:lang w:val="en-GB" w:eastAsia="en-US"/>
    </w:rPr>
  </w:style>
  <w:style w:type="paragraph" w:customStyle="1" w:styleId="3GPPHeader">
    <w:name w:val="3GPP_Header"/>
    <w:basedOn w:val="Normal"/>
    <w:rsid w:val="00A4411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1">
    <w:name w:val="Heading 2 Char1"/>
    <w:aliases w:val="H2 Char1,h2 Char1,DO NOT USE_h2 Char,h21 Char,Head2A Char,2 Char,UNDERRUBRIK 1-2 Char,H2 Char Char,h2 Char Char,Heading 2 Char"/>
    <w:link w:val="Heading2"/>
    <w:rsid w:val="004B6CF6"/>
    <w:rPr>
      <w:rFonts w:ascii="Arial" w:hAnsi="Arial"/>
      <w:sz w:val="32"/>
      <w:lang w:val="en-GB" w:eastAsia="en-US"/>
    </w:rPr>
  </w:style>
  <w:style w:type="character" w:customStyle="1" w:styleId="TACChar">
    <w:name w:val="TAC Char"/>
    <w:link w:val="TAC"/>
    <w:locked/>
    <w:rsid w:val="004B6CF6"/>
    <w:rPr>
      <w:rFonts w:ascii="Arial" w:hAnsi="Arial"/>
      <w:sz w:val="18"/>
      <w:lang w:val="en-GB" w:eastAsia="en-US"/>
    </w:rPr>
  </w:style>
  <w:style w:type="character" w:customStyle="1" w:styleId="TAHCar">
    <w:name w:val="TAH Car"/>
    <w:link w:val="TAH"/>
    <w:locked/>
    <w:rsid w:val="004B6CF6"/>
    <w:rPr>
      <w:rFonts w:ascii="Arial" w:hAnsi="Arial"/>
      <w:b/>
      <w:sz w:val="18"/>
      <w:lang w:val="en-GB" w:eastAsia="en-US"/>
    </w:rPr>
  </w:style>
  <w:style w:type="character" w:customStyle="1" w:styleId="TALChar">
    <w:name w:val="TAL Char"/>
    <w:locked/>
    <w:rsid w:val="004B6CF6"/>
    <w:rPr>
      <w:rFonts w:ascii="Arial" w:hAnsi="Arial"/>
      <w:sz w:val="18"/>
      <w:lang w:val="en-GB" w:eastAsia="en-US"/>
    </w:rPr>
  </w:style>
  <w:style w:type="character" w:customStyle="1" w:styleId="THChar">
    <w:name w:val="TH Char"/>
    <w:link w:val="TH"/>
    <w:locked/>
    <w:rsid w:val="00CC56B3"/>
    <w:rPr>
      <w:rFonts w:ascii="Arial" w:hAnsi="Arial"/>
      <w:b/>
      <w:lang w:val="en-GB" w:eastAsia="en-US"/>
    </w:rPr>
  </w:style>
  <w:style w:type="character" w:customStyle="1" w:styleId="TAHChar">
    <w:name w:val="TAH Char"/>
    <w:locked/>
    <w:rsid w:val="00CC56B3"/>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282.wmf"/><Relationship Id="rId769" Type="http://schemas.openxmlformats.org/officeDocument/2006/relationships/oleObject" Target="embeddings/oleObject447.bin"/><Relationship Id="rId21" Type="http://schemas.openxmlformats.org/officeDocument/2006/relationships/image" Target="media/image5.wmf"/><Relationship Id="rId324" Type="http://schemas.openxmlformats.org/officeDocument/2006/relationships/image" Target="media/image148.wmf"/><Relationship Id="rId531" Type="http://schemas.openxmlformats.org/officeDocument/2006/relationships/oleObject" Target="embeddings/oleObject282.bin"/><Relationship Id="rId629" Type="http://schemas.openxmlformats.org/officeDocument/2006/relationships/oleObject" Target="embeddings/oleObject340.bin"/><Relationship Id="rId170" Type="http://schemas.openxmlformats.org/officeDocument/2006/relationships/image" Target="media/image75.wmf"/><Relationship Id="rId836" Type="http://schemas.openxmlformats.org/officeDocument/2006/relationships/oleObject" Target="embeddings/oleObject489.bin"/><Relationship Id="rId268" Type="http://schemas.openxmlformats.org/officeDocument/2006/relationships/oleObject" Target="embeddings/oleObject135.bin"/><Relationship Id="rId475" Type="http://schemas.openxmlformats.org/officeDocument/2006/relationships/oleObject" Target="embeddings/oleObject249.bin"/><Relationship Id="rId682" Type="http://schemas.openxmlformats.org/officeDocument/2006/relationships/oleObject" Target="embeddings/oleObject380.bin"/><Relationship Id="rId903" Type="http://schemas.openxmlformats.org/officeDocument/2006/relationships/image" Target="media/image360.wmf"/><Relationship Id="rId32" Type="http://schemas.openxmlformats.org/officeDocument/2006/relationships/oleObject" Target="embeddings/oleObject11.bin"/><Relationship Id="rId128" Type="http://schemas.openxmlformats.org/officeDocument/2006/relationships/oleObject" Target="embeddings/oleObject62.bin"/><Relationship Id="rId335" Type="http://schemas.openxmlformats.org/officeDocument/2006/relationships/image" Target="media/image152.wmf"/><Relationship Id="rId542" Type="http://schemas.openxmlformats.org/officeDocument/2006/relationships/oleObject" Target="embeddings/oleObject288.bin"/><Relationship Id="rId181" Type="http://schemas.openxmlformats.org/officeDocument/2006/relationships/oleObject" Target="embeddings/oleObject90.bin"/><Relationship Id="rId402" Type="http://schemas.openxmlformats.org/officeDocument/2006/relationships/image" Target="media/image180.wmf"/><Relationship Id="rId847" Type="http://schemas.openxmlformats.org/officeDocument/2006/relationships/oleObject" Target="embeddings/oleObject495.bin"/><Relationship Id="rId279" Type="http://schemas.openxmlformats.org/officeDocument/2006/relationships/image" Target="media/image128.wmf"/><Relationship Id="rId486" Type="http://schemas.openxmlformats.org/officeDocument/2006/relationships/oleObject" Target="embeddings/oleObject257.bin"/><Relationship Id="rId693" Type="http://schemas.openxmlformats.org/officeDocument/2006/relationships/oleObject" Target="embeddings/oleObject391.bin"/><Relationship Id="rId707" Type="http://schemas.openxmlformats.org/officeDocument/2006/relationships/oleObject" Target="embeddings/oleObject405.bin"/><Relationship Id="rId914" Type="http://schemas.openxmlformats.org/officeDocument/2006/relationships/header" Target="header2.xml"/><Relationship Id="rId43" Type="http://schemas.openxmlformats.org/officeDocument/2006/relationships/image" Target="media/image16.wmf"/><Relationship Id="rId139" Type="http://schemas.openxmlformats.org/officeDocument/2006/relationships/oleObject" Target="embeddings/oleObject69.bin"/><Relationship Id="rId346" Type="http://schemas.openxmlformats.org/officeDocument/2006/relationships/oleObject" Target="embeddings/oleObject177.bin"/><Relationship Id="rId553" Type="http://schemas.openxmlformats.org/officeDocument/2006/relationships/oleObject" Target="embeddings/oleObject296.bin"/><Relationship Id="rId760" Type="http://schemas.openxmlformats.org/officeDocument/2006/relationships/oleObject" Target="embeddings/oleObject441.bin"/><Relationship Id="rId192" Type="http://schemas.openxmlformats.org/officeDocument/2006/relationships/image" Target="media/image86.wmf"/><Relationship Id="rId206" Type="http://schemas.openxmlformats.org/officeDocument/2006/relationships/image" Target="media/image93.wmf"/><Relationship Id="rId413" Type="http://schemas.openxmlformats.org/officeDocument/2006/relationships/oleObject" Target="embeddings/oleObject214.bin"/><Relationship Id="rId858" Type="http://schemas.openxmlformats.org/officeDocument/2006/relationships/image" Target="media/image343.wmf"/><Relationship Id="rId497" Type="http://schemas.openxmlformats.org/officeDocument/2006/relationships/oleObject" Target="embeddings/oleObject263.bin"/><Relationship Id="rId620" Type="http://schemas.openxmlformats.org/officeDocument/2006/relationships/oleObject" Target="embeddings/oleObject331.bin"/><Relationship Id="rId718" Type="http://schemas.openxmlformats.org/officeDocument/2006/relationships/image" Target="media/image291.wmf"/><Relationship Id="rId357" Type="http://schemas.openxmlformats.org/officeDocument/2006/relationships/oleObject" Target="embeddings/oleObject184.bin"/><Relationship Id="rId54" Type="http://schemas.openxmlformats.org/officeDocument/2006/relationships/oleObject" Target="embeddings/oleObject22.bin"/><Relationship Id="rId217" Type="http://schemas.openxmlformats.org/officeDocument/2006/relationships/oleObject" Target="embeddings/oleObject108.bin"/><Relationship Id="rId564" Type="http://schemas.openxmlformats.org/officeDocument/2006/relationships/image" Target="media/image247.wmf"/><Relationship Id="rId771" Type="http://schemas.openxmlformats.org/officeDocument/2006/relationships/oleObject" Target="embeddings/oleObject449.bin"/><Relationship Id="rId869" Type="http://schemas.openxmlformats.org/officeDocument/2006/relationships/image" Target="media/image347.wmf"/><Relationship Id="rId424" Type="http://schemas.openxmlformats.org/officeDocument/2006/relationships/oleObject" Target="embeddings/oleObject221.bin"/><Relationship Id="rId631" Type="http://schemas.openxmlformats.org/officeDocument/2006/relationships/oleObject" Target="embeddings/oleObject342.bin"/><Relationship Id="rId729" Type="http://schemas.openxmlformats.org/officeDocument/2006/relationships/oleObject" Target="embeddings/oleObject419.bin"/><Relationship Id="rId270" Type="http://schemas.openxmlformats.org/officeDocument/2006/relationships/oleObject" Target="embeddings/oleObject136.bin"/><Relationship Id="rId65" Type="http://schemas.openxmlformats.org/officeDocument/2006/relationships/image" Target="media/image27.wmf"/><Relationship Id="rId130" Type="http://schemas.openxmlformats.org/officeDocument/2006/relationships/image" Target="media/image56.wmf"/><Relationship Id="rId368" Type="http://schemas.openxmlformats.org/officeDocument/2006/relationships/image" Target="media/image167.wmf"/><Relationship Id="rId575" Type="http://schemas.openxmlformats.org/officeDocument/2006/relationships/oleObject" Target="embeddings/oleObject309.bin"/><Relationship Id="rId782" Type="http://schemas.openxmlformats.org/officeDocument/2006/relationships/oleObject" Target="embeddings/oleObject455.bin"/><Relationship Id="rId228" Type="http://schemas.openxmlformats.org/officeDocument/2006/relationships/image" Target="media/image104.wmf"/><Relationship Id="rId435" Type="http://schemas.openxmlformats.org/officeDocument/2006/relationships/image" Target="media/image194.wmf"/><Relationship Id="rId642" Type="http://schemas.openxmlformats.org/officeDocument/2006/relationships/oleObject" Target="embeddings/oleObject353.bin"/><Relationship Id="rId281" Type="http://schemas.openxmlformats.org/officeDocument/2006/relationships/image" Target="media/image129.wmf"/><Relationship Id="rId502" Type="http://schemas.openxmlformats.org/officeDocument/2006/relationships/image" Target="media/image222.wmf"/><Relationship Id="rId76" Type="http://schemas.openxmlformats.org/officeDocument/2006/relationships/image" Target="media/image32.wmf"/><Relationship Id="rId141" Type="http://schemas.openxmlformats.org/officeDocument/2006/relationships/oleObject" Target="embeddings/oleObject70.bin"/><Relationship Id="rId379" Type="http://schemas.openxmlformats.org/officeDocument/2006/relationships/oleObject" Target="embeddings/oleObject195.bin"/><Relationship Id="rId586" Type="http://schemas.openxmlformats.org/officeDocument/2006/relationships/image" Target="media/image257.wmf"/><Relationship Id="rId793" Type="http://schemas.openxmlformats.org/officeDocument/2006/relationships/oleObject" Target="embeddings/oleObject462.bin"/><Relationship Id="rId807" Type="http://schemas.openxmlformats.org/officeDocument/2006/relationships/oleObject" Target="embeddings/oleObject471.bin"/><Relationship Id="rId7" Type="http://schemas.openxmlformats.org/officeDocument/2006/relationships/endnotes" Target="endnotes.xml"/><Relationship Id="rId239" Type="http://schemas.openxmlformats.org/officeDocument/2006/relationships/image" Target="media/image109.wmf"/><Relationship Id="rId446" Type="http://schemas.openxmlformats.org/officeDocument/2006/relationships/oleObject" Target="embeddings/oleObject232.bin"/><Relationship Id="rId653" Type="http://schemas.openxmlformats.org/officeDocument/2006/relationships/oleObject" Target="embeddings/oleObject363.bin"/><Relationship Id="rId292" Type="http://schemas.openxmlformats.org/officeDocument/2006/relationships/oleObject" Target="embeddings/oleObject149.bin"/><Relationship Id="rId306" Type="http://schemas.openxmlformats.org/officeDocument/2006/relationships/image" Target="media/image139.wmf"/><Relationship Id="rId860" Type="http://schemas.openxmlformats.org/officeDocument/2006/relationships/oleObject" Target="embeddings/oleObject502.bin"/><Relationship Id="rId87" Type="http://schemas.openxmlformats.org/officeDocument/2006/relationships/oleObject" Target="embeddings/oleObject39.bin"/><Relationship Id="rId513" Type="http://schemas.openxmlformats.org/officeDocument/2006/relationships/oleObject" Target="embeddings/oleObject271.bin"/><Relationship Id="rId597" Type="http://schemas.openxmlformats.org/officeDocument/2006/relationships/oleObject" Target="embeddings/oleObject320.bin"/><Relationship Id="rId720" Type="http://schemas.openxmlformats.org/officeDocument/2006/relationships/oleObject" Target="embeddings/oleObject414.bin"/><Relationship Id="rId818" Type="http://schemas.openxmlformats.org/officeDocument/2006/relationships/oleObject" Target="embeddings/oleObject479.bin"/><Relationship Id="rId152" Type="http://schemas.openxmlformats.org/officeDocument/2006/relationships/image" Target="media/image66.wmf"/><Relationship Id="rId457" Type="http://schemas.openxmlformats.org/officeDocument/2006/relationships/oleObject" Target="embeddings/oleObject238.bin"/><Relationship Id="rId664" Type="http://schemas.openxmlformats.org/officeDocument/2006/relationships/oleObject" Target="embeddings/oleObject371.bin"/><Relationship Id="rId871" Type="http://schemas.openxmlformats.org/officeDocument/2006/relationships/image" Target="media/image348.wmf"/><Relationship Id="rId14" Type="http://schemas.openxmlformats.org/officeDocument/2006/relationships/image" Target="media/image2.wmf"/><Relationship Id="rId317" Type="http://schemas.openxmlformats.org/officeDocument/2006/relationships/oleObject" Target="embeddings/oleObject162.bin"/><Relationship Id="rId524" Type="http://schemas.openxmlformats.org/officeDocument/2006/relationships/image" Target="media/image231.wmf"/><Relationship Id="rId731" Type="http://schemas.openxmlformats.org/officeDocument/2006/relationships/oleObject" Target="embeddings/oleObject420.bin"/><Relationship Id="rId98" Type="http://schemas.openxmlformats.org/officeDocument/2006/relationships/oleObject" Target="embeddings/oleObject45.bin"/><Relationship Id="rId163" Type="http://schemas.openxmlformats.org/officeDocument/2006/relationships/oleObject" Target="embeddings/oleObject81.bin"/><Relationship Id="rId370" Type="http://schemas.openxmlformats.org/officeDocument/2006/relationships/image" Target="media/image168.wmf"/><Relationship Id="rId829" Type="http://schemas.openxmlformats.org/officeDocument/2006/relationships/oleObject" Target="embeddings/oleObject485.bin"/><Relationship Id="rId230" Type="http://schemas.openxmlformats.org/officeDocument/2006/relationships/oleObject" Target="embeddings/oleObject115.bin"/><Relationship Id="rId468" Type="http://schemas.openxmlformats.org/officeDocument/2006/relationships/image" Target="media/image209.wmf"/><Relationship Id="rId675" Type="http://schemas.openxmlformats.org/officeDocument/2006/relationships/image" Target="media/image284.wmf"/><Relationship Id="rId882" Type="http://schemas.openxmlformats.org/officeDocument/2006/relationships/oleObject" Target="embeddings/oleObject516.bin"/><Relationship Id="rId25" Type="http://schemas.openxmlformats.org/officeDocument/2006/relationships/image" Target="media/image7.wmf"/><Relationship Id="rId67" Type="http://schemas.openxmlformats.org/officeDocument/2006/relationships/image" Target="media/image28.wmf"/><Relationship Id="rId272" Type="http://schemas.openxmlformats.org/officeDocument/2006/relationships/oleObject" Target="embeddings/oleObject137.bin"/><Relationship Id="rId328" Type="http://schemas.openxmlformats.org/officeDocument/2006/relationships/image" Target="media/image149.wmf"/><Relationship Id="rId535" Type="http://schemas.openxmlformats.org/officeDocument/2006/relationships/image" Target="media/image236.wmf"/><Relationship Id="rId577" Type="http://schemas.openxmlformats.org/officeDocument/2006/relationships/oleObject" Target="embeddings/oleObject310.bin"/><Relationship Id="rId700" Type="http://schemas.openxmlformats.org/officeDocument/2006/relationships/oleObject" Target="embeddings/oleObject398.bin"/><Relationship Id="rId742" Type="http://schemas.openxmlformats.org/officeDocument/2006/relationships/oleObject" Target="embeddings/oleObject427.bin"/><Relationship Id="rId132" Type="http://schemas.openxmlformats.org/officeDocument/2006/relationships/oleObject" Target="embeddings/oleObject65.bin"/><Relationship Id="rId174" Type="http://schemas.openxmlformats.org/officeDocument/2006/relationships/image" Target="media/image77.wmf"/><Relationship Id="rId381" Type="http://schemas.openxmlformats.org/officeDocument/2006/relationships/oleObject" Target="embeddings/oleObject196.bin"/><Relationship Id="rId602" Type="http://schemas.openxmlformats.org/officeDocument/2006/relationships/image" Target="media/image265.wmf"/><Relationship Id="rId784" Type="http://schemas.openxmlformats.org/officeDocument/2006/relationships/oleObject" Target="embeddings/oleObject456.bin"/><Relationship Id="rId241" Type="http://schemas.openxmlformats.org/officeDocument/2006/relationships/image" Target="media/image110.wmf"/><Relationship Id="rId437" Type="http://schemas.openxmlformats.org/officeDocument/2006/relationships/image" Target="media/image195.wmf"/><Relationship Id="rId479" Type="http://schemas.openxmlformats.org/officeDocument/2006/relationships/oleObject" Target="embeddings/oleObject252.bin"/><Relationship Id="rId644" Type="http://schemas.openxmlformats.org/officeDocument/2006/relationships/oleObject" Target="embeddings/oleObject355.bin"/><Relationship Id="rId686" Type="http://schemas.openxmlformats.org/officeDocument/2006/relationships/oleObject" Target="embeddings/oleObject384.bin"/><Relationship Id="rId851" Type="http://schemas.openxmlformats.org/officeDocument/2006/relationships/oleObject" Target="embeddings/oleObject497.bin"/><Relationship Id="rId893" Type="http://schemas.openxmlformats.org/officeDocument/2006/relationships/image" Target="media/image357.wmf"/><Relationship Id="rId907" Type="http://schemas.openxmlformats.org/officeDocument/2006/relationships/oleObject" Target="embeddings/oleObject531.bin"/><Relationship Id="rId36" Type="http://schemas.openxmlformats.org/officeDocument/2006/relationships/oleObject" Target="embeddings/oleObject13.bin"/><Relationship Id="rId283" Type="http://schemas.openxmlformats.org/officeDocument/2006/relationships/oleObject" Target="embeddings/oleObject143.bin"/><Relationship Id="rId339" Type="http://schemas.openxmlformats.org/officeDocument/2006/relationships/image" Target="media/image154.wmf"/><Relationship Id="rId490" Type="http://schemas.openxmlformats.org/officeDocument/2006/relationships/oleObject" Target="embeddings/oleObject259.bin"/><Relationship Id="rId504" Type="http://schemas.openxmlformats.org/officeDocument/2006/relationships/image" Target="media/image223.wmf"/><Relationship Id="rId546" Type="http://schemas.openxmlformats.org/officeDocument/2006/relationships/oleObject" Target="embeddings/oleObject292.bin"/><Relationship Id="rId711" Type="http://schemas.openxmlformats.org/officeDocument/2006/relationships/oleObject" Target="embeddings/oleObject409.bin"/><Relationship Id="rId753" Type="http://schemas.openxmlformats.org/officeDocument/2006/relationships/oleObject" Target="embeddings/oleObject435.bin"/><Relationship Id="rId78" Type="http://schemas.openxmlformats.org/officeDocument/2006/relationships/image" Target="media/image33.wmf"/><Relationship Id="rId101" Type="http://schemas.openxmlformats.org/officeDocument/2006/relationships/image" Target="media/image44.wmf"/><Relationship Id="rId143" Type="http://schemas.openxmlformats.org/officeDocument/2006/relationships/oleObject" Target="embeddings/oleObject71.bin"/><Relationship Id="rId185" Type="http://schemas.openxmlformats.org/officeDocument/2006/relationships/oleObject" Target="embeddings/oleObject92.bin"/><Relationship Id="rId350" Type="http://schemas.openxmlformats.org/officeDocument/2006/relationships/image" Target="media/image159.wmf"/><Relationship Id="rId406" Type="http://schemas.openxmlformats.org/officeDocument/2006/relationships/image" Target="media/image182.wmf"/><Relationship Id="rId588" Type="http://schemas.openxmlformats.org/officeDocument/2006/relationships/image" Target="media/image258.wmf"/><Relationship Id="rId795" Type="http://schemas.openxmlformats.org/officeDocument/2006/relationships/oleObject" Target="embeddings/oleObject463.bin"/><Relationship Id="rId809" Type="http://schemas.openxmlformats.org/officeDocument/2006/relationships/image" Target="media/image322.wmf"/><Relationship Id="rId9" Type="http://schemas.openxmlformats.org/officeDocument/2006/relationships/hyperlink" Target="http://www.3gpp.org/Change-Requests" TargetMode="External"/><Relationship Id="rId210" Type="http://schemas.openxmlformats.org/officeDocument/2006/relationships/image" Target="media/image95.wmf"/><Relationship Id="rId392" Type="http://schemas.openxmlformats.org/officeDocument/2006/relationships/image" Target="media/image176.wmf"/><Relationship Id="rId448" Type="http://schemas.openxmlformats.org/officeDocument/2006/relationships/image" Target="media/image200.wmf"/><Relationship Id="rId613" Type="http://schemas.openxmlformats.org/officeDocument/2006/relationships/oleObject" Target="embeddings/oleObject327.bin"/><Relationship Id="rId655" Type="http://schemas.openxmlformats.org/officeDocument/2006/relationships/oleObject" Target="embeddings/oleObject365.bin"/><Relationship Id="rId697" Type="http://schemas.openxmlformats.org/officeDocument/2006/relationships/oleObject" Target="embeddings/oleObject395.bin"/><Relationship Id="rId820" Type="http://schemas.openxmlformats.org/officeDocument/2006/relationships/image" Target="media/image325.wmf"/><Relationship Id="rId862" Type="http://schemas.openxmlformats.org/officeDocument/2006/relationships/oleObject" Target="embeddings/oleObject503.bin"/><Relationship Id="rId918" Type="http://schemas.microsoft.com/office/2011/relationships/people" Target="people.xml"/><Relationship Id="rId252" Type="http://schemas.openxmlformats.org/officeDocument/2006/relationships/oleObject" Target="embeddings/oleObject127.bin"/><Relationship Id="rId294" Type="http://schemas.openxmlformats.org/officeDocument/2006/relationships/oleObject" Target="embeddings/oleObject150.bin"/><Relationship Id="rId308" Type="http://schemas.openxmlformats.org/officeDocument/2006/relationships/image" Target="media/image140.wmf"/><Relationship Id="rId515" Type="http://schemas.openxmlformats.org/officeDocument/2006/relationships/oleObject" Target="embeddings/oleObject272.bin"/><Relationship Id="rId722" Type="http://schemas.openxmlformats.org/officeDocument/2006/relationships/image" Target="media/image292.wmf"/><Relationship Id="rId47" Type="http://schemas.openxmlformats.org/officeDocument/2006/relationships/image" Target="media/image18.wmf"/><Relationship Id="rId89" Type="http://schemas.openxmlformats.org/officeDocument/2006/relationships/oleObject" Target="embeddings/oleObject40.bin"/><Relationship Id="rId112" Type="http://schemas.openxmlformats.org/officeDocument/2006/relationships/oleObject" Target="embeddings/oleObject52.bin"/><Relationship Id="rId154" Type="http://schemas.openxmlformats.org/officeDocument/2006/relationships/image" Target="media/image67.wmf"/><Relationship Id="rId361" Type="http://schemas.openxmlformats.org/officeDocument/2006/relationships/oleObject" Target="embeddings/oleObject186.bin"/><Relationship Id="rId557" Type="http://schemas.openxmlformats.org/officeDocument/2006/relationships/oleObject" Target="embeddings/oleObject299.bin"/><Relationship Id="rId599" Type="http://schemas.openxmlformats.org/officeDocument/2006/relationships/oleObject" Target="embeddings/oleObject321.bin"/><Relationship Id="rId764" Type="http://schemas.openxmlformats.org/officeDocument/2006/relationships/oleObject" Target="embeddings/oleObject444.bin"/><Relationship Id="rId196" Type="http://schemas.openxmlformats.org/officeDocument/2006/relationships/image" Target="media/image88.wmf"/><Relationship Id="rId417" Type="http://schemas.openxmlformats.org/officeDocument/2006/relationships/oleObject" Target="embeddings/oleObject216.bin"/><Relationship Id="rId459" Type="http://schemas.openxmlformats.org/officeDocument/2006/relationships/oleObject" Target="embeddings/oleObject239.bin"/><Relationship Id="rId624" Type="http://schemas.openxmlformats.org/officeDocument/2006/relationships/oleObject" Target="embeddings/oleObject335.bin"/><Relationship Id="rId666" Type="http://schemas.openxmlformats.org/officeDocument/2006/relationships/oleObject" Target="embeddings/oleObject372.bin"/><Relationship Id="rId831" Type="http://schemas.openxmlformats.org/officeDocument/2006/relationships/oleObject" Target="embeddings/oleObject486.bin"/><Relationship Id="rId873" Type="http://schemas.openxmlformats.org/officeDocument/2006/relationships/image" Target="media/image349.wmf"/><Relationship Id="rId16" Type="http://schemas.openxmlformats.org/officeDocument/2006/relationships/image" Target="media/image3.wmf"/><Relationship Id="rId221" Type="http://schemas.openxmlformats.org/officeDocument/2006/relationships/oleObject" Target="embeddings/oleObject110.bin"/><Relationship Id="rId263" Type="http://schemas.openxmlformats.org/officeDocument/2006/relationships/image" Target="media/image120.wmf"/><Relationship Id="rId319" Type="http://schemas.openxmlformats.org/officeDocument/2006/relationships/oleObject" Target="embeddings/oleObject163.bin"/><Relationship Id="rId470" Type="http://schemas.openxmlformats.org/officeDocument/2006/relationships/image" Target="media/image210.wmf"/><Relationship Id="rId526" Type="http://schemas.openxmlformats.org/officeDocument/2006/relationships/image" Target="media/image232.wmf"/><Relationship Id="rId58" Type="http://schemas.openxmlformats.org/officeDocument/2006/relationships/oleObject" Target="embeddings/oleObject24.bin"/><Relationship Id="rId123" Type="http://schemas.openxmlformats.org/officeDocument/2006/relationships/oleObject" Target="embeddings/oleObject59.bin"/><Relationship Id="rId330" Type="http://schemas.openxmlformats.org/officeDocument/2006/relationships/image" Target="media/image150.wmf"/><Relationship Id="rId568" Type="http://schemas.openxmlformats.org/officeDocument/2006/relationships/image" Target="media/image249.wmf"/><Relationship Id="rId733" Type="http://schemas.openxmlformats.org/officeDocument/2006/relationships/oleObject" Target="embeddings/oleObject421.bin"/><Relationship Id="rId775" Type="http://schemas.openxmlformats.org/officeDocument/2006/relationships/image" Target="media/image309.wmf"/><Relationship Id="rId165" Type="http://schemas.openxmlformats.org/officeDocument/2006/relationships/oleObject" Target="embeddings/oleObject82.bin"/><Relationship Id="rId372" Type="http://schemas.openxmlformats.org/officeDocument/2006/relationships/oleObject" Target="embeddings/oleObject192.bin"/><Relationship Id="rId428" Type="http://schemas.openxmlformats.org/officeDocument/2006/relationships/oleObject" Target="embeddings/oleObject223.bin"/><Relationship Id="rId635" Type="http://schemas.openxmlformats.org/officeDocument/2006/relationships/oleObject" Target="embeddings/oleObject346.bin"/><Relationship Id="rId677" Type="http://schemas.openxmlformats.org/officeDocument/2006/relationships/image" Target="media/image285.wmf"/><Relationship Id="rId800" Type="http://schemas.openxmlformats.org/officeDocument/2006/relationships/oleObject" Target="embeddings/oleObject466.bin"/><Relationship Id="rId842" Type="http://schemas.openxmlformats.org/officeDocument/2006/relationships/oleObject" Target="embeddings/oleObject492.bin"/><Relationship Id="rId232" Type="http://schemas.openxmlformats.org/officeDocument/2006/relationships/oleObject" Target="embeddings/oleObject116.bin"/><Relationship Id="rId274" Type="http://schemas.openxmlformats.org/officeDocument/2006/relationships/oleObject" Target="embeddings/oleObject138.bin"/><Relationship Id="rId481" Type="http://schemas.openxmlformats.org/officeDocument/2006/relationships/oleObject" Target="embeddings/oleObject254.bin"/><Relationship Id="rId702" Type="http://schemas.openxmlformats.org/officeDocument/2006/relationships/oleObject" Target="embeddings/oleObject400.bin"/><Relationship Id="rId884" Type="http://schemas.openxmlformats.org/officeDocument/2006/relationships/oleObject" Target="embeddings/oleObject517.bin"/><Relationship Id="rId27" Type="http://schemas.openxmlformats.org/officeDocument/2006/relationships/image" Target="media/image8.wmf"/><Relationship Id="rId69" Type="http://schemas.openxmlformats.org/officeDocument/2006/relationships/image" Target="media/image29.wmf"/><Relationship Id="rId134" Type="http://schemas.openxmlformats.org/officeDocument/2006/relationships/oleObject" Target="embeddings/oleObject66.bin"/><Relationship Id="rId537" Type="http://schemas.openxmlformats.org/officeDocument/2006/relationships/image" Target="media/image237.wmf"/><Relationship Id="rId579" Type="http://schemas.openxmlformats.org/officeDocument/2006/relationships/oleObject" Target="embeddings/oleObject311.bin"/><Relationship Id="rId744" Type="http://schemas.openxmlformats.org/officeDocument/2006/relationships/oleObject" Target="embeddings/oleObject428.bin"/><Relationship Id="rId786" Type="http://schemas.openxmlformats.org/officeDocument/2006/relationships/oleObject" Target="embeddings/oleObject457.bin"/><Relationship Id="rId80" Type="http://schemas.openxmlformats.org/officeDocument/2006/relationships/image" Target="media/image34.wmf"/><Relationship Id="rId176" Type="http://schemas.openxmlformats.org/officeDocument/2006/relationships/image" Target="media/image78.wmf"/><Relationship Id="rId341" Type="http://schemas.openxmlformats.org/officeDocument/2006/relationships/image" Target="media/image155.wmf"/><Relationship Id="rId383" Type="http://schemas.openxmlformats.org/officeDocument/2006/relationships/oleObject" Target="embeddings/oleObject197.bin"/><Relationship Id="rId439" Type="http://schemas.openxmlformats.org/officeDocument/2006/relationships/image" Target="media/image196.wmf"/><Relationship Id="rId590" Type="http://schemas.openxmlformats.org/officeDocument/2006/relationships/image" Target="media/image259.wmf"/><Relationship Id="rId604" Type="http://schemas.openxmlformats.org/officeDocument/2006/relationships/image" Target="media/image266.wmf"/><Relationship Id="rId646" Type="http://schemas.openxmlformats.org/officeDocument/2006/relationships/oleObject" Target="embeddings/oleObject357.bin"/><Relationship Id="rId811" Type="http://schemas.openxmlformats.org/officeDocument/2006/relationships/oleObject" Target="embeddings/oleObject474.bin"/><Relationship Id="rId201" Type="http://schemas.openxmlformats.org/officeDocument/2006/relationships/oleObject" Target="embeddings/oleObject100.bin"/><Relationship Id="rId243" Type="http://schemas.openxmlformats.org/officeDocument/2006/relationships/image" Target="media/image111.wmf"/><Relationship Id="rId285" Type="http://schemas.openxmlformats.org/officeDocument/2006/relationships/image" Target="media/image130.wmf"/><Relationship Id="rId450" Type="http://schemas.openxmlformats.org/officeDocument/2006/relationships/image" Target="media/image201.wmf"/><Relationship Id="rId506" Type="http://schemas.openxmlformats.org/officeDocument/2006/relationships/image" Target="media/image224.wmf"/><Relationship Id="rId688" Type="http://schemas.openxmlformats.org/officeDocument/2006/relationships/oleObject" Target="embeddings/oleObject386.bin"/><Relationship Id="rId853" Type="http://schemas.openxmlformats.org/officeDocument/2006/relationships/oleObject" Target="embeddings/oleObject498.bin"/><Relationship Id="rId895" Type="http://schemas.openxmlformats.org/officeDocument/2006/relationships/oleObject" Target="embeddings/oleObject523.bin"/><Relationship Id="rId909" Type="http://schemas.openxmlformats.org/officeDocument/2006/relationships/oleObject" Target="embeddings/oleObject532.bin"/><Relationship Id="rId38" Type="http://schemas.openxmlformats.org/officeDocument/2006/relationships/oleObject" Target="embeddings/oleObject14.bin"/><Relationship Id="rId103" Type="http://schemas.openxmlformats.org/officeDocument/2006/relationships/image" Target="media/image45.wmf"/><Relationship Id="rId310" Type="http://schemas.openxmlformats.org/officeDocument/2006/relationships/image" Target="media/image141.wmf"/><Relationship Id="rId492" Type="http://schemas.openxmlformats.org/officeDocument/2006/relationships/image" Target="media/image217.wmf"/><Relationship Id="rId548" Type="http://schemas.openxmlformats.org/officeDocument/2006/relationships/oleObject" Target="embeddings/oleObject293.bin"/><Relationship Id="rId713" Type="http://schemas.openxmlformats.org/officeDocument/2006/relationships/oleObject" Target="embeddings/oleObject411.bin"/><Relationship Id="rId755" Type="http://schemas.openxmlformats.org/officeDocument/2006/relationships/oleObject" Target="embeddings/oleObject437.bin"/><Relationship Id="rId797" Type="http://schemas.openxmlformats.org/officeDocument/2006/relationships/oleObject" Target="embeddings/oleObject464.bin"/><Relationship Id="rId91" Type="http://schemas.openxmlformats.org/officeDocument/2006/relationships/oleObject" Target="embeddings/oleObject41.bin"/><Relationship Id="rId145" Type="http://schemas.openxmlformats.org/officeDocument/2006/relationships/oleObject" Target="embeddings/oleObject72.bin"/><Relationship Id="rId187" Type="http://schemas.openxmlformats.org/officeDocument/2006/relationships/oleObject" Target="embeddings/oleObject93.bin"/><Relationship Id="rId352" Type="http://schemas.openxmlformats.org/officeDocument/2006/relationships/image" Target="media/image160.wmf"/><Relationship Id="rId394" Type="http://schemas.openxmlformats.org/officeDocument/2006/relationships/image" Target="media/image177.wmf"/><Relationship Id="rId408" Type="http://schemas.openxmlformats.org/officeDocument/2006/relationships/image" Target="media/image183.wmf"/><Relationship Id="rId615" Type="http://schemas.openxmlformats.org/officeDocument/2006/relationships/oleObject" Target="embeddings/oleObject328.bin"/><Relationship Id="rId822" Type="http://schemas.openxmlformats.org/officeDocument/2006/relationships/image" Target="media/image326.wmf"/><Relationship Id="rId212" Type="http://schemas.openxmlformats.org/officeDocument/2006/relationships/image" Target="media/image96.wmf"/><Relationship Id="rId254" Type="http://schemas.openxmlformats.org/officeDocument/2006/relationships/oleObject" Target="embeddings/oleObject128.bin"/><Relationship Id="rId657" Type="http://schemas.openxmlformats.org/officeDocument/2006/relationships/oleObject" Target="embeddings/oleObject367.bin"/><Relationship Id="rId699" Type="http://schemas.openxmlformats.org/officeDocument/2006/relationships/oleObject" Target="embeddings/oleObject397.bin"/><Relationship Id="rId864" Type="http://schemas.openxmlformats.org/officeDocument/2006/relationships/oleObject" Target="embeddings/oleObject504.bin"/><Relationship Id="rId49" Type="http://schemas.openxmlformats.org/officeDocument/2006/relationships/image" Target="media/image19.wmf"/><Relationship Id="rId114" Type="http://schemas.openxmlformats.org/officeDocument/2006/relationships/oleObject" Target="embeddings/oleObject53.bin"/><Relationship Id="rId296" Type="http://schemas.openxmlformats.org/officeDocument/2006/relationships/oleObject" Target="embeddings/oleObject151.bin"/><Relationship Id="rId461" Type="http://schemas.openxmlformats.org/officeDocument/2006/relationships/oleObject" Target="embeddings/oleObject240.bin"/><Relationship Id="rId517" Type="http://schemas.openxmlformats.org/officeDocument/2006/relationships/oleObject" Target="embeddings/oleObject273.bin"/><Relationship Id="rId559" Type="http://schemas.openxmlformats.org/officeDocument/2006/relationships/oleObject" Target="embeddings/oleObject300.bin"/><Relationship Id="rId724" Type="http://schemas.openxmlformats.org/officeDocument/2006/relationships/image" Target="media/image293.wmf"/><Relationship Id="rId766" Type="http://schemas.openxmlformats.org/officeDocument/2006/relationships/oleObject" Target="embeddings/oleObject445.bin"/><Relationship Id="rId60" Type="http://schemas.openxmlformats.org/officeDocument/2006/relationships/oleObject" Target="embeddings/oleObject25.bin"/><Relationship Id="rId156" Type="http://schemas.openxmlformats.org/officeDocument/2006/relationships/image" Target="media/image68.wmf"/><Relationship Id="rId198" Type="http://schemas.openxmlformats.org/officeDocument/2006/relationships/image" Target="media/image89.wmf"/><Relationship Id="rId321" Type="http://schemas.openxmlformats.org/officeDocument/2006/relationships/oleObject" Target="embeddings/oleObject164.bin"/><Relationship Id="rId363" Type="http://schemas.openxmlformats.org/officeDocument/2006/relationships/oleObject" Target="embeddings/oleObject187.bin"/><Relationship Id="rId419" Type="http://schemas.openxmlformats.org/officeDocument/2006/relationships/oleObject" Target="embeddings/oleObject217.bin"/><Relationship Id="rId570" Type="http://schemas.openxmlformats.org/officeDocument/2006/relationships/oleObject" Target="embeddings/oleObject306.bin"/><Relationship Id="rId626" Type="http://schemas.openxmlformats.org/officeDocument/2006/relationships/oleObject" Target="embeddings/oleObject337.bin"/><Relationship Id="rId223" Type="http://schemas.openxmlformats.org/officeDocument/2006/relationships/oleObject" Target="embeddings/oleObject111.bin"/><Relationship Id="rId430" Type="http://schemas.openxmlformats.org/officeDocument/2006/relationships/oleObject" Target="embeddings/oleObject224.bin"/><Relationship Id="rId668" Type="http://schemas.openxmlformats.org/officeDocument/2006/relationships/oleObject" Target="embeddings/oleObject373.bin"/><Relationship Id="rId833" Type="http://schemas.openxmlformats.org/officeDocument/2006/relationships/oleObject" Target="embeddings/oleObject487.bin"/><Relationship Id="rId875" Type="http://schemas.openxmlformats.org/officeDocument/2006/relationships/oleObject" Target="embeddings/oleObject511.bin"/><Relationship Id="rId18" Type="http://schemas.openxmlformats.org/officeDocument/2006/relationships/image" Target="media/image4.wmf"/><Relationship Id="rId265" Type="http://schemas.openxmlformats.org/officeDocument/2006/relationships/image" Target="media/image121.wmf"/><Relationship Id="rId472" Type="http://schemas.openxmlformats.org/officeDocument/2006/relationships/oleObject" Target="embeddings/oleObject247.bin"/><Relationship Id="rId528" Type="http://schemas.openxmlformats.org/officeDocument/2006/relationships/image" Target="media/image233.wmf"/><Relationship Id="rId735" Type="http://schemas.openxmlformats.org/officeDocument/2006/relationships/oleObject" Target="embeddings/oleObject422.bin"/><Relationship Id="rId900" Type="http://schemas.openxmlformats.org/officeDocument/2006/relationships/oleObject" Target="embeddings/oleObject527.bin"/><Relationship Id="rId125" Type="http://schemas.openxmlformats.org/officeDocument/2006/relationships/oleObject" Target="embeddings/oleObject60.bin"/><Relationship Id="rId167" Type="http://schemas.openxmlformats.org/officeDocument/2006/relationships/oleObject" Target="embeddings/oleObject83.bin"/><Relationship Id="rId332" Type="http://schemas.openxmlformats.org/officeDocument/2006/relationships/image" Target="media/image151.wmf"/><Relationship Id="rId374" Type="http://schemas.openxmlformats.org/officeDocument/2006/relationships/oleObject" Target="embeddings/oleObject194.bin"/><Relationship Id="rId581" Type="http://schemas.openxmlformats.org/officeDocument/2006/relationships/oleObject" Target="embeddings/oleObject312.bin"/><Relationship Id="rId777" Type="http://schemas.openxmlformats.org/officeDocument/2006/relationships/image" Target="media/image310.wmf"/><Relationship Id="rId71" Type="http://schemas.openxmlformats.org/officeDocument/2006/relationships/oleObject" Target="embeddings/oleObject31.bin"/><Relationship Id="rId234" Type="http://schemas.openxmlformats.org/officeDocument/2006/relationships/oleObject" Target="embeddings/oleObject117.bin"/><Relationship Id="rId637" Type="http://schemas.openxmlformats.org/officeDocument/2006/relationships/oleObject" Target="embeddings/oleObject348.bin"/><Relationship Id="rId679" Type="http://schemas.openxmlformats.org/officeDocument/2006/relationships/image" Target="media/image286.wmf"/><Relationship Id="rId802" Type="http://schemas.openxmlformats.org/officeDocument/2006/relationships/image" Target="media/image320.wmf"/><Relationship Id="rId844" Type="http://schemas.openxmlformats.org/officeDocument/2006/relationships/oleObject" Target="embeddings/oleObject493.bin"/><Relationship Id="rId886" Type="http://schemas.openxmlformats.org/officeDocument/2006/relationships/oleObject" Target="embeddings/oleObject518.bin"/><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oleObject" Target="embeddings/oleObject139.bin"/><Relationship Id="rId441" Type="http://schemas.openxmlformats.org/officeDocument/2006/relationships/image" Target="media/image197.wmf"/><Relationship Id="rId483" Type="http://schemas.openxmlformats.org/officeDocument/2006/relationships/oleObject" Target="embeddings/oleObject255.bin"/><Relationship Id="rId539" Type="http://schemas.openxmlformats.org/officeDocument/2006/relationships/image" Target="media/image238.wmf"/><Relationship Id="rId690" Type="http://schemas.openxmlformats.org/officeDocument/2006/relationships/oleObject" Target="embeddings/oleObject388.bin"/><Relationship Id="rId704" Type="http://schemas.openxmlformats.org/officeDocument/2006/relationships/oleObject" Target="embeddings/oleObject402.bin"/><Relationship Id="rId746" Type="http://schemas.openxmlformats.org/officeDocument/2006/relationships/oleObject" Target="embeddings/oleObject429.bin"/><Relationship Id="rId911" Type="http://schemas.openxmlformats.org/officeDocument/2006/relationships/oleObject" Target="embeddings/oleObject533.bin"/><Relationship Id="rId40" Type="http://schemas.openxmlformats.org/officeDocument/2006/relationships/oleObject" Target="embeddings/oleObject15.bin"/><Relationship Id="rId136" Type="http://schemas.openxmlformats.org/officeDocument/2006/relationships/image" Target="media/image58.wmf"/><Relationship Id="rId178" Type="http://schemas.openxmlformats.org/officeDocument/2006/relationships/image" Target="media/image79.wmf"/><Relationship Id="rId301" Type="http://schemas.openxmlformats.org/officeDocument/2006/relationships/oleObject" Target="embeddings/oleObject154.bin"/><Relationship Id="rId343" Type="http://schemas.openxmlformats.org/officeDocument/2006/relationships/image" Target="media/image156.wmf"/><Relationship Id="rId550" Type="http://schemas.openxmlformats.org/officeDocument/2006/relationships/oleObject" Target="embeddings/oleObject294.bin"/><Relationship Id="rId788" Type="http://schemas.openxmlformats.org/officeDocument/2006/relationships/oleObject" Target="embeddings/oleObject458.bin"/><Relationship Id="rId82" Type="http://schemas.openxmlformats.org/officeDocument/2006/relationships/image" Target="media/image35.wmf"/><Relationship Id="rId203" Type="http://schemas.openxmlformats.org/officeDocument/2006/relationships/oleObject" Target="embeddings/oleObject101.bin"/><Relationship Id="rId385" Type="http://schemas.openxmlformats.org/officeDocument/2006/relationships/oleObject" Target="embeddings/oleObject198.bin"/><Relationship Id="rId592" Type="http://schemas.openxmlformats.org/officeDocument/2006/relationships/image" Target="media/image260.wmf"/><Relationship Id="rId606" Type="http://schemas.openxmlformats.org/officeDocument/2006/relationships/image" Target="media/image268.wmf"/><Relationship Id="rId648" Type="http://schemas.openxmlformats.org/officeDocument/2006/relationships/oleObject" Target="embeddings/oleObject359.bin"/><Relationship Id="rId813" Type="http://schemas.openxmlformats.org/officeDocument/2006/relationships/image" Target="media/image323.wmf"/><Relationship Id="rId855" Type="http://schemas.openxmlformats.org/officeDocument/2006/relationships/oleObject" Target="embeddings/oleObject499.bin"/><Relationship Id="rId245" Type="http://schemas.openxmlformats.org/officeDocument/2006/relationships/image" Target="media/image112.wmf"/><Relationship Id="rId287" Type="http://schemas.openxmlformats.org/officeDocument/2006/relationships/image" Target="media/image131.wmf"/><Relationship Id="rId410" Type="http://schemas.openxmlformats.org/officeDocument/2006/relationships/oleObject" Target="embeddings/oleObject212.bin"/><Relationship Id="rId452" Type="http://schemas.openxmlformats.org/officeDocument/2006/relationships/image" Target="media/image202.wmf"/><Relationship Id="rId494" Type="http://schemas.openxmlformats.org/officeDocument/2006/relationships/image" Target="media/image218.wmf"/><Relationship Id="rId508" Type="http://schemas.openxmlformats.org/officeDocument/2006/relationships/image" Target="media/image225.wmf"/><Relationship Id="rId715" Type="http://schemas.openxmlformats.org/officeDocument/2006/relationships/image" Target="media/image289.wmf"/><Relationship Id="rId897" Type="http://schemas.openxmlformats.org/officeDocument/2006/relationships/oleObject" Target="embeddings/oleObject525.bin"/><Relationship Id="rId105" Type="http://schemas.openxmlformats.org/officeDocument/2006/relationships/image" Target="media/image46.wmf"/><Relationship Id="rId147" Type="http://schemas.openxmlformats.org/officeDocument/2006/relationships/oleObject" Target="embeddings/oleObject73.bin"/><Relationship Id="rId312" Type="http://schemas.openxmlformats.org/officeDocument/2006/relationships/image" Target="media/image142.wmf"/><Relationship Id="rId354" Type="http://schemas.openxmlformats.org/officeDocument/2006/relationships/oleObject" Target="embeddings/oleObject182.bin"/><Relationship Id="rId757" Type="http://schemas.openxmlformats.org/officeDocument/2006/relationships/oleObject" Target="embeddings/oleObject439.bin"/><Relationship Id="rId799" Type="http://schemas.openxmlformats.org/officeDocument/2006/relationships/oleObject" Target="embeddings/oleObject465.bin"/><Relationship Id="rId51" Type="http://schemas.openxmlformats.org/officeDocument/2006/relationships/image" Target="media/image20.wmf"/><Relationship Id="rId93" Type="http://schemas.openxmlformats.org/officeDocument/2006/relationships/oleObject" Target="embeddings/oleObject42.bin"/><Relationship Id="rId189" Type="http://schemas.openxmlformats.org/officeDocument/2006/relationships/oleObject" Target="embeddings/oleObject94.bin"/><Relationship Id="rId396" Type="http://schemas.openxmlformats.org/officeDocument/2006/relationships/image" Target="media/image178.wmf"/><Relationship Id="rId561" Type="http://schemas.openxmlformats.org/officeDocument/2006/relationships/oleObject" Target="embeddings/oleObject301.bin"/><Relationship Id="rId617" Type="http://schemas.openxmlformats.org/officeDocument/2006/relationships/oleObject" Target="embeddings/oleObject329.bin"/><Relationship Id="rId659" Type="http://schemas.openxmlformats.org/officeDocument/2006/relationships/image" Target="media/image276.wmf"/><Relationship Id="rId824" Type="http://schemas.openxmlformats.org/officeDocument/2006/relationships/image" Target="media/image327.wmf"/><Relationship Id="rId866" Type="http://schemas.openxmlformats.org/officeDocument/2006/relationships/oleObject" Target="embeddings/oleObject505.bin"/><Relationship Id="rId214" Type="http://schemas.openxmlformats.org/officeDocument/2006/relationships/image" Target="media/image97.wmf"/><Relationship Id="rId256" Type="http://schemas.openxmlformats.org/officeDocument/2006/relationships/oleObject" Target="embeddings/oleObject129.bin"/><Relationship Id="rId298" Type="http://schemas.openxmlformats.org/officeDocument/2006/relationships/oleObject" Target="embeddings/oleObject152.bin"/><Relationship Id="rId421" Type="http://schemas.openxmlformats.org/officeDocument/2006/relationships/oleObject" Target="embeddings/oleObject219.bin"/><Relationship Id="rId463" Type="http://schemas.openxmlformats.org/officeDocument/2006/relationships/oleObject" Target="embeddings/oleObject241.bin"/><Relationship Id="rId519" Type="http://schemas.openxmlformats.org/officeDocument/2006/relationships/oleObject" Target="embeddings/oleObject274.bin"/><Relationship Id="rId670" Type="http://schemas.openxmlformats.org/officeDocument/2006/relationships/oleObject" Target="embeddings/oleObject374.bin"/><Relationship Id="rId116" Type="http://schemas.openxmlformats.org/officeDocument/2006/relationships/oleObject" Target="embeddings/oleObject54.bin"/><Relationship Id="rId158" Type="http://schemas.openxmlformats.org/officeDocument/2006/relationships/image" Target="media/image69.wmf"/><Relationship Id="rId323" Type="http://schemas.openxmlformats.org/officeDocument/2006/relationships/oleObject" Target="embeddings/oleObject165.bin"/><Relationship Id="rId530" Type="http://schemas.openxmlformats.org/officeDocument/2006/relationships/image" Target="media/image234.wmf"/><Relationship Id="rId726" Type="http://schemas.openxmlformats.org/officeDocument/2006/relationships/image" Target="media/image294.wmf"/><Relationship Id="rId768" Type="http://schemas.openxmlformats.org/officeDocument/2006/relationships/oleObject" Target="embeddings/oleObject446.bin"/><Relationship Id="rId20" Type="http://schemas.openxmlformats.org/officeDocument/2006/relationships/oleObject" Target="embeddings/oleObject5.bin"/><Relationship Id="rId62" Type="http://schemas.openxmlformats.org/officeDocument/2006/relationships/oleObject" Target="embeddings/oleObject26.bin"/><Relationship Id="rId365" Type="http://schemas.openxmlformats.org/officeDocument/2006/relationships/oleObject" Target="embeddings/oleObject188.bin"/><Relationship Id="rId572" Type="http://schemas.openxmlformats.org/officeDocument/2006/relationships/oleObject" Target="embeddings/oleObject307.bin"/><Relationship Id="rId628" Type="http://schemas.openxmlformats.org/officeDocument/2006/relationships/oleObject" Target="embeddings/oleObject339.bin"/><Relationship Id="rId835" Type="http://schemas.openxmlformats.org/officeDocument/2006/relationships/image" Target="media/image332.wmf"/><Relationship Id="rId225" Type="http://schemas.openxmlformats.org/officeDocument/2006/relationships/oleObject" Target="embeddings/oleObject112.bin"/><Relationship Id="rId267" Type="http://schemas.openxmlformats.org/officeDocument/2006/relationships/image" Target="media/image122.wmf"/><Relationship Id="rId432" Type="http://schemas.openxmlformats.org/officeDocument/2006/relationships/oleObject" Target="embeddings/oleObject225.bin"/><Relationship Id="rId474" Type="http://schemas.openxmlformats.org/officeDocument/2006/relationships/image" Target="media/image211.wmf"/><Relationship Id="rId877" Type="http://schemas.openxmlformats.org/officeDocument/2006/relationships/oleObject" Target="embeddings/oleObject513.bin"/><Relationship Id="rId127" Type="http://schemas.openxmlformats.org/officeDocument/2006/relationships/image" Target="media/image55.wmf"/><Relationship Id="rId681" Type="http://schemas.openxmlformats.org/officeDocument/2006/relationships/image" Target="media/image287.wmf"/><Relationship Id="rId737" Type="http://schemas.openxmlformats.org/officeDocument/2006/relationships/oleObject" Target="embeddings/oleObject423.bin"/><Relationship Id="rId779" Type="http://schemas.openxmlformats.org/officeDocument/2006/relationships/image" Target="media/image311.wmf"/><Relationship Id="rId902" Type="http://schemas.openxmlformats.org/officeDocument/2006/relationships/oleObject" Target="embeddings/oleObject528.bin"/><Relationship Id="rId31" Type="http://schemas.openxmlformats.org/officeDocument/2006/relationships/image" Target="media/image10.wmf"/><Relationship Id="rId73" Type="http://schemas.openxmlformats.org/officeDocument/2006/relationships/oleObject" Target="embeddings/oleObject32.bin"/><Relationship Id="rId169" Type="http://schemas.openxmlformats.org/officeDocument/2006/relationships/oleObject" Target="embeddings/oleObject84.bin"/><Relationship Id="rId334" Type="http://schemas.openxmlformats.org/officeDocument/2006/relationships/oleObject" Target="embeddings/oleObject172.bin"/><Relationship Id="rId376" Type="http://schemas.microsoft.com/office/2011/relationships/commentsExtended" Target="commentsExtended.xml"/><Relationship Id="rId541" Type="http://schemas.openxmlformats.org/officeDocument/2006/relationships/image" Target="media/image239.wmf"/><Relationship Id="rId583" Type="http://schemas.openxmlformats.org/officeDocument/2006/relationships/oleObject" Target="embeddings/oleObject313.bin"/><Relationship Id="rId639" Type="http://schemas.openxmlformats.org/officeDocument/2006/relationships/oleObject" Target="embeddings/oleObject350.bin"/><Relationship Id="rId790" Type="http://schemas.openxmlformats.org/officeDocument/2006/relationships/image" Target="media/image316.wmf"/><Relationship Id="rId804" Type="http://schemas.openxmlformats.org/officeDocument/2006/relationships/image" Target="media/image321.wmf"/><Relationship Id="rId4" Type="http://schemas.openxmlformats.org/officeDocument/2006/relationships/settings" Target="settings.xml"/><Relationship Id="rId180" Type="http://schemas.openxmlformats.org/officeDocument/2006/relationships/image" Target="media/image80.wmf"/><Relationship Id="rId236" Type="http://schemas.openxmlformats.org/officeDocument/2006/relationships/oleObject" Target="embeddings/oleObject118.bin"/><Relationship Id="rId278" Type="http://schemas.openxmlformats.org/officeDocument/2006/relationships/oleObject" Target="embeddings/oleObject140.bin"/><Relationship Id="rId401" Type="http://schemas.openxmlformats.org/officeDocument/2006/relationships/oleObject" Target="embeddings/oleObject207.bin"/><Relationship Id="rId443" Type="http://schemas.openxmlformats.org/officeDocument/2006/relationships/image" Target="media/image198.wmf"/><Relationship Id="rId650" Type="http://schemas.openxmlformats.org/officeDocument/2006/relationships/image" Target="media/image275.wmf"/><Relationship Id="rId846" Type="http://schemas.openxmlformats.org/officeDocument/2006/relationships/oleObject" Target="embeddings/oleObject494.bin"/><Relationship Id="rId888" Type="http://schemas.openxmlformats.org/officeDocument/2006/relationships/oleObject" Target="embeddings/oleObject519.bin"/><Relationship Id="rId303" Type="http://schemas.openxmlformats.org/officeDocument/2006/relationships/oleObject" Target="embeddings/oleObject155.bin"/><Relationship Id="rId485" Type="http://schemas.openxmlformats.org/officeDocument/2006/relationships/image" Target="media/image214.wmf"/><Relationship Id="rId692" Type="http://schemas.openxmlformats.org/officeDocument/2006/relationships/oleObject" Target="embeddings/oleObject390.bin"/><Relationship Id="rId706" Type="http://schemas.openxmlformats.org/officeDocument/2006/relationships/oleObject" Target="embeddings/oleObject404.bin"/><Relationship Id="rId748" Type="http://schemas.openxmlformats.org/officeDocument/2006/relationships/oleObject" Target="embeddings/oleObject430.bin"/><Relationship Id="rId913" Type="http://schemas.openxmlformats.org/officeDocument/2006/relationships/oleObject" Target="embeddings/oleObject534.bin"/><Relationship Id="rId42" Type="http://schemas.openxmlformats.org/officeDocument/2006/relationships/oleObject" Target="embeddings/oleObject16.bin"/><Relationship Id="rId84" Type="http://schemas.openxmlformats.org/officeDocument/2006/relationships/image" Target="media/image36.wmf"/><Relationship Id="rId138" Type="http://schemas.openxmlformats.org/officeDocument/2006/relationships/image" Target="media/image59.wmf"/><Relationship Id="rId345" Type="http://schemas.openxmlformats.org/officeDocument/2006/relationships/image" Target="media/image157.wmf"/><Relationship Id="rId387" Type="http://schemas.openxmlformats.org/officeDocument/2006/relationships/oleObject" Target="embeddings/oleObject199.bin"/><Relationship Id="rId510" Type="http://schemas.openxmlformats.org/officeDocument/2006/relationships/image" Target="media/image226.wmf"/><Relationship Id="rId552" Type="http://schemas.openxmlformats.org/officeDocument/2006/relationships/image" Target="media/image242.wmf"/><Relationship Id="rId594" Type="http://schemas.openxmlformats.org/officeDocument/2006/relationships/image" Target="media/image261.wmf"/><Relationship Id="rId608" Type="http://schemas.openxmlformats.org/officeDocument/2006/relationships/image" Target="media/image269.wmf"/><Relationship Id="rId815" Type="http://schemas.openxmlformats.org/officeDocument/2006/relationships/oleObject" Target="embeddings/oleObject477.bin"/><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4.bin"/><Relationship Id="rId412" Type="http://schemas.openxmlformats.org/officeDocument/2006/relationships/image" Target="media/image184.wmf"/><Relationship Id="rId857" Type="http://schemas.openxmlformats.org/officeDocument/2006/relationships/oleObject" Target="embeddings/oleObject500.bin"/><Relationship Id="rId899" Type="http://schemas.openxmlformats.org/officeDocument/2006/relationships/oleObject" Target="embeddings/oleObject526.bin"/><Relationship Id="rId107" Type="http://schemas.openxmlformats.org/officeDocument/2006/relationships/image" Target="media/image47.wmf"/><Relationship Id="rId289" Type="http://schemas.openxmlformats.org/officeDocument/2006/relationships/oleObject" Target="embeddings/oleObject147.bin"/><Relationship Id="rId454" Type="http://schemas.openxmlformats.org/officeDocument/2006/relationships/image" Target="media/image203.wmf"/><Relationship Id="rId496" Type="http://schemas.openxmlformats.org/officeDocument/2006/relationships/image" Target="media/image219.wmf"/><Relationship Id="rId661" Type="http://schemas.openxmlformats.org/officeDocument/2006/relationships/image" Target="media/image277.wmf"/><Relationship Id="rId717" Type="http://schemas.openxmlformats.org/officeDocument/2006/relationships/oleObject" Target="embeddings/oleObject412.bin"/><Relationship Id="rId759" Type="http://schemas.openxmlformats.org/officeDocument/2006/relationships/image" Target="media/image304.wmf"/><Relationship Id="rId11" Type="http://schemas.openxmlformats.org/officeDocument/2006/relationships/header" Target="header1.xml"/><Relationship Id="rId53" Type="http://schemas.openxmlformats.org/officeDocument/2006/relationships/image" Target="media/image21.wmf"/><Relationship Id="rId149" Type="http://schemas.openxmlformats.org/officeDocument/2006/relationships/oleObject" Target="embeddings/oleObject74.bin"/><Relationship Id="rId314" Type="http://schemas.openxmlformats.org/officeDocument/2006/relationships/image" Target="media/image143.wmf"/><Relationship Id="rId356" Type="http://schemas.openxmlformats.org/officeDocument/2006/relationships/image" Target="media/image161.wmf"/><Relationship Id="rId398" Type="http://schemas.openxmlformats.org/officeDocument/2006/relationships/oleObject" Target="embeddings/oleObject205.bin"/><Relationship Id="rId521" Type="http://schemas.openxmlformats.org/officeDocument/2006/relationships/oleObject" Target="embeddings/oleObject276.bin"/><Relationship Id="rId563" Type="http://schemas.openxmlformats.org/officeDocument/2006/relationships/oleObject" Target="embeddings/oleObject302.bin"/><Relationship Id="rId619" Type="http://schemas.openxmlformats.org/officeDocument/2006/relationships/image" Target="media/image274.wmf"/><Relationship Id="rId770" Type="http://schemas.openxmlformats.org/officeDocument/2006/relationships/oleObject" Target="embeddings/oleObject448.bin"/><Relationship Id="rId95" Type="http://schemas.openxmlformats.org/officeDocument/2006/relationships/image" Target="media/image41.wmf"/><Relationship Id="rId160" Type="http://schemas.openxmlformats.org/officeDocument/2006/relationships/image" Target="media/image70.wmf"/><Relationship Id="rId216" Type="http://schemas.openxmlformats.org/officeDocument/2006/relationships/image" Target="media/image98.wmf"/><Relationship Id="rId423" Type="http://schemas.openxmlformats.org/officeDocument/2006/relationships/oleObject" Target="embeddings/oleObject220.bin"/><Relationship Id="rId826" Type="http://schemas.openxmlformats.org/officeDocument/2006/relationships/image" Target="media/image328.wmf"/><Relationship Id="rId868" Type="http://schemas.openxmlformats.org/officeDocument/2006/relationships/oleObject" Target="embeddings/oleObject507.bin"/><Relationship Id="rId258" Type="http://schemas.openxmlformats.org/officeDocument/2006/relationships/oleObject" Target="embeddings/oleObject130.bin"/><Relationship Id="rId465" Type="http://schemas.openxmlformats.org/officeDocument/2006/relationships/oleObject" Target="embeddings/oleObject242.bin"/><Relationship Id="rId630" Type="http://schemas.openxmlformats.org/officeDocument/2006/relationships/oleObject" Target="embeddings/oleObject341.bin"/><Relationship Id="rId672" Type="http://schemas.openxmlformats.org/officeDocument/2006/relationships/oleObject" Target="embeddings/oleObject375.bin"/><Relationship Id="rId728" Type="http://schemas.openxmlformats.org/officeDocument/2006/relationships/image" Target="media/image295.wmf"/><Relationship Id="rId22" Type="http://schemas.openxmlformats.org/officeDocument/2006/relationships/oleObject" Target="embeddings/oleObject6.bin"/><Relationship Id="rId64" Type="http://schemas.openxmlformats.org/officeDocument/2006/relationships/oleObject" Target="embeddings/oleObject27.bin"/><Relationship Id="rId118" Type="http://schemas.openxmlformats.org/officeDocument/2006/relationships/image" Target="media/image52.wmf"/><Relationship Id="rId325" Type="http://schemas.openxmlformats.org/officeDocument/2006/relationships/oleObject" Target="embeddings/oleObject166.bin"/><Relationship Id="rId367" Type="http://schemas.openxmlformats.org/officeDocument/2006/relationships/oleObject" Target="embeddings/oleObject189.bin"/><Relationship Id="rId532" Type="http://schemas.openxmlformats.org/officeDocument/2006/relationships/oleObject" Target="embeddings/oleObject283.bin"/><Relationship Id="rId574" Type="http://schemas.openxmlformats.org/officeDocument/2006/relationships/image" Target="media/image251.wmf"/><Relationship Id="rId171" Type="http://schemas.openxmlformats.org/officeDocument/2006/relationships/oleObject" Target="embeddings/oleObject85.bin"/><Relationship Id="rId227" Type="http://schemas.openxmlformats.org/officeDocument/2006/relationships/oleObject" Target="embeddings/oleObject113.bin"/><Relationship Id="rId781" Type="http://schemas.openxmlformats.org/officeDocument/2006/relationships/image" Target="media/image312.wmf"/><Relationship Id="rId837" Type="http://schemas.openxmlformats.org/officeDocument/2006/relationships/image" Target="media/image333.wmf"/><Relationship Id="rId879" Type="http://schemas.openxmlformats.org/officeDocument/2006/relationships/image" Target="media/image350.wmf"/><Relationship Id="rId269" Type="http://schemas.openxmlformats.org/officeDocument/2006/relationships/image" Target="media/image123.wmf"/><Relationship Id="rId434" Type="http://schemas.openxmlformats.org/officeDocument/2006/relationships/oleObject" Target="embeddings/oleObject226.bin"/><Relationship Id="rId476" Type="http://schemas.openxmlformats.org/officeDocument/2006/relationships/image" Target="media/image212.wmf"/><Relationship Id="rId641" Type="http://schemas.openxmlformats.org/officeDocument/2006/relationships/oleObject" Target="embeddings/oleObject352.bin"/><Relationship Id="rId683" Type="http://schemas.openxmlformats.org/officeDocument/2006/relationships/oleObject" Target="embeddings/oleObject381.bin"/><Relationship Id="rId739" Type="http://schemas.openxmlformats.org/officeDocument/2006/relationships/oleObject" Target="embeddings/oleObject425.bin"/><Relationship Id="rId890" Type="http://schemas.openxmlformats.org/officeDocument/2006/relationships/oleObject" Target="embeddings/oleObject520.bin"/><Relationship Id="rId904" Type="http://schemas.openxmlformats.org/officeDocument/2006/relationships/oleObject" Target="embeddings/oleObject529.bin"/><Relationship Id="rId33" Type="http://schemas.openxmlformats.org/officeDocument/2006/relationships/image" Target="media/image11.wmf"/><Relationship Id="rId129" Type="http://schemas.openxmlformats.org/officeDocument/2006/relationships/oleObject" Target="embeddings/oleObject63.bin"/><Relationship Id="rId280" Type="http://schemas.openxmlformats.org/officeDocument/2006/relationships/oleObject" Target="embeddings/oleObject141.bin"/><Relationship Id="rId336" Type="http://schemas.openxmlformats.org/officeDocument/2006/relationships/oleObject" Target="embeddings/oleObject173.bin"/><Relationship Id="rId501" Type="http://schemas.openxmlformats.org/officeDocument/2006/relationships/oleObject" Target="embeddings/oleObject265.bin"/><Relationship Id="rId543" Type="http://schemas.openxmlformats.org/officeDocument/2006/relationships/oleObject" Target="embeddings/oleObject289.bin"/><Relationship Id="rId75" Type="http://schemas.openxmlformats.org/officeDocument/2006/relationships/oleObject" Target="embeddings/oleObject33.bin"/><Relationship Id="rId140" Type="http://schemas.openxmlformats.org/officeDocument/2006/relationships/image" Target="media/image60.wmf"/><Relationship Id="rId182" Type="http://schemas.openxmlformats.org/officeDocument/2006/relationships/image" Target="media/image81.wmf"/><Relationship Id="rId378" Type="http://schemas.openxmlformats.org/officeDocument/2006/relationships/image" Target="media/image169.wmf"/><Relationship Id="rId403" Type="http://schemas.openxmlformats.org/officeDocument/2006/relationships/oleObject" Target="embeddings/oleObject208.bin"/><Relationship Id="rId585" Type="http://schemas.openxmlformats.org/officeDocument/2006/relationships/oleObject" Target="embeddings/oleObject314.bin"/><Relationship Id="rId750" Type="http://schemas.openxmlformats.org/officeDocument/2006/relationships/oleObject" Target="embeddings/oleObject432.bin"/><Relationship Id="rId792" Type="http://schemas.openxmlformats.org/officeDocument/2006/relationships/oleObject" Target="embeddings/oleObject461.bin"/><Relationship Id="rId806" Type="http://schemas.openxmlformats.org/officeDocument/2006/relationships/oleObject" Target="embeddings/oleObject470.bin"/><Relationship Id="rId848" Type="http://schemas.openxmlformats.org/officeDocument/2006/relationships/image" Target="media/image338.wmf"/><Relationship Id="rId6" Type="http://schemas.openxmlformats.org/officeDocument/2006/relationships/footnotes" Target="footnotes.xml"/><Relationship Id="rId238" Type="http://schemas.openxmlformats.org/officeDocument/2006/relationships/oleObject" Target="embeddings/oleObject119.bin"/><Relationship Id="rId445" Type="http://schemas.openxmlformats.org/officeDocument/2006/relationships/image" Target="media/image199.wmf"/><Relationship Id="rId487" Type="http://schemas.openxmlformats.org/officeDocument/2006/relationships/image" Target="media/image215.wmf"/><Relationship Id="rId610" Type="http://schemas.openxmlformats.org/officeDocument/2006/relationships/image" Target="media/image270.wmf"/><Relationship Id="rId652" Type="http://schemas.openxmlformats.org/officeDocument/2006/relationships/oleObject" Target="embeddings/oleObject362.bin"/><Relationship Id="rId694" Type="http://schemas.openxmlformats.org/officeDocument/2006/relationships/oleObject" Target="embeddings/oleObject392.bin"/><Relationship Id="rId708" Type="http://schemas.openxmlformats.org/officeDocument/2006/relationships/oleObject" Target="embeddings/oleObject406.bin"/><Relationship Id="rId915" Type="http://schemas.openxmlformats.org/officeDocument/2006/relationships/header" Target="header3.xml"/><Relationship Id="rId291" Type="http://schemas.openxmlformats.org/officeDocument/2006/relationships/image" Target="media/image132.wmf"/><Relationship Id="rId305" Type="http://schemas.openxmlformats.org/officeDocument/2006/relationships/oleObject" Target="embeddings/oleObject156.bin"/><Relationship Id="rId347" Type="http://schemas.openxmlformats.org/officeDocument/2006/relationships/image" Target="media/image158.wmf"/><Relationship Id="rId512" Type="http://schemas.openxmlformats.org/officeDocument/2006/relationships/image" Target="media/image227.wmf"/><Relationship Id="rId44" Type="http://schemas.openxmlformats.org/officeDocument/2006/relationships/oleObject" Target="embeddings/oleObject17.bin"/><Relationship Id="rId86" Type="http://schemas.openxmlformats.org/officeDocument/2006/relationships/image" Target="media/image37.wmf"/><Relationship Id="rId151" Type="http://schemas.openxmlformats.org/officeDocument/2006/relationships/oleObject" Target="embeddings/oleObject75.bin"/><Relationship Id="rId389" Type="http://schemas.openxmlformats.org/officeDocument/2006/relationships/oleObject" Target="embeddings/oleObject200.bin"/><Relationship Id="rId554" Type="http://schemas.openxmlformats.org/officeDocument/2006/relationships/image" Target="media/image243.wmf"/><Relationship Id="rId596" Type="http://schemas.openxmlformats.org/officeDocument/2006/relationships/image" Target="media/image262.wmf"/><Relationship Id="rId761" Type="http://schemas.openxmlformats.org/officeDocument/2006/relationships/oleObject" Target="embeddings/oleObject442.bin"/><Relationship Id="rId817" Type="http://schemas.openxmlformats.org/officeDocument/2006/relationships/image" Target="media/image324.wmf"/><Relationship Id="rId859" Type="http://schemas.openxmlformats.org/officeDocument/2006/relationships/oleObject" Target="embeddings/oleObject501.bin"/><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oleObject" Target="embeddings/oleObject125.bin"/><Relationship Id="rId414" Type="http://schemas.openxmlformats.org/officeDocument/2006/relationships/image" Target="media/image185.wmf"/><Relationship Id="rId456" Type="http://schemas.openxmlformats.org/officeDocument/2006/relationships/image" Target="media/image204.wmf"/><Relationship Id="rId498" Type="http://schemas.openxmlformats.org/officeDocument/2006/relationships/image" Target="media/image220.wmf"/><Relationship Id="rId621" Type="http://schemas.openxmlformats.org/officeDocument/2006/relationships/oleObject" Target="embeddings/oleObject332.bin"/><Relationship Id="rId663" Type="http://schemas.openxmlformats.org/officeDocument/2006/relationships/image" Target="media/image278.wmf"/><Relationship Id="rId870" Type="http://schemas.openxmlformats.org/officeDocument/2006/relationships/oleObject" Target="embeddings/oleObject508.bin"/><Relationship Id="rId13" Type="http://schemas.openxmlformats.org/officeDocument/2006/relationships/oleObject" Target="embeddings/oleObject1.bin"/><Relationship Id="rId109" Type="http://schemas.openxmlformats.org/officeDocument/2006/relationships/image" Target="media/image48.wmf"/><Relationship Id="rId260" Type="http://schemas.openxmlformats.org/officeDocument/2006/relationships/oleObject" Target="embeddings/oleObject131.bin"/><Relationship Id="rId316" Type="http://schemas.openxmlformats.org/officeDocument/2006/relationships/image" Target="media/image144.wmf"/><Relationship Id="rId523" Type="http://schemas.openxmlformats.org/officeDocument/2006/relationships/oleObject" Target="embeddings/oleObject278.bin"/><Relationship Id="rId719" Type="http://schemas.openxmlformats.org/officeDocument/2006/relationships/oleObject" Target="embeddings/oleObject413.bin"/><Relationship Id="rId55" Type="http://schemas.openxmlformats.org/officeDocument/2006/relationships/image" Target="media/image22.wmf"/><Relationship Id="rId97" Type="http://schemas.openxmlformats.org/officeDocument/2006/relationships/image" Target="media/image42.wmf"/><Relationship Id="rId120" Type="http://schemas.openxmlformats.org/officeDocument/2006/relationships/oleObject" Target="embeddings/oleObject57.bin"/><Relationship Id="rId358" Type="http://schemas.openxmlformats.org/officeDocument/2006/relationships/image" Target="media/image162.wmf"/><Relationship Id="rId565" Type="http://schemas.openxmlformats.org/officeDocument/2006/relationships/oleObject" Target="embeddings/oleObject303.bin"/><Relationship Id="rId730" Type="http://schemas.openxmlformats.org/officeDocument/2006/relationships/image" Target="media/image296.wmf"/><Relationship Id="rId772" Type="http://schemas.openxmlformats.org/officeDocument/2006/relationships/image" Target="media/image308.wmf"/><Relationship Id="rId828" Type="http://schemas.openxmlformats.org/officeDocument/2006/relationships/image" Target="media/image329.wmf"/><Relationship Id="rId162" Type="http://schemas.openxmlformats.org/officeDocument/2006/relationships/image" Target="media/image71.wmf"/><Relationship Id="rId218" Type="http://schemas.openxmlformats.org/officeDocument/2006/relationships/image" Target="media/image99.wmf"/><Relationship Id="rId425" Type="http://schemas.openxmlformats.org/officeDocument/2006/relationships/image" Target="media/image189.wmf"/><Relationship Id="rId467" Type="http://schemas.openxmlformats.org/officeDocument/2006/relationships/oleObject" Target="embeddings/oleObject244.bin"/><Relationship Id="rId632" Type="http://schemas.openxmlformats.org/officeDocument/2006/relationships/oleObject" Target="embeddings/oleObject343.bin"/><Relationship Id="rId271" Type="http://schemas.openxmlformats.org/officeDocument/2006/relationships/image" Target="media/image124.wmf"/><Relationship Id="rId674" Type="http://schemas.openxmlformats.org/officeDocument/2006/relationships/oleObject" Target="embeddings/oleObject376.bin"/><Relationship Id="rId881" Type="http://schemas.openxmlformats.org/officeDocument/2006/relationships/image" Target="media/image351.wmf"/><Relationship Id="rId24" Type="http://schemas.openxmlformats.org/officeDocument/2006/relationships/oleObject" Target="embeddings/oleObject7.bin"/><Relationship Id="rId66" Type="http://schemas.openxmlformats.org/officeDocument/2006/relationships/oleObject" Target="embeddings/oleObject28.bin"/><Relationship Id="rId131" Type="http://schemas.openxmlformats.org/officeDocument/2006/relationships/oleObject" Target="embeddings/oleObject64.bin"/><Relationship Id="rId327" Type="http://schemas.openxmlformats.org/officeDocument/2006/relationships/oleObject" Target="embeddings/oleObject168.bin"/><Relationship Id="rId369" Type="http://schemas.openxmlformats.org/officeDocument/2006/relationships/oleObject" Target="embeddings/oleObject190.bin"/><Relationship Id="rId534" Type="http://schemas.openxmlformats.org/officeDocument/2006/relationships/oleObject" Target="embeddings/oleObject284.bin"/><Relationship Id="rId576" Type="http://schemas.openxmlformats.org/officeDocument/2006/relationships/image" Target="media/image252.wmf"/><Relationship Id="rId741" Type="http://schemas.openxmlformats.org/officeDocument/2006/relationships/oleObject" Target="embeddings/oleObject426.bin"/><Relationship Id="rId783" Type="http://schemas.openxmlformats.org/officeDocument/2006/relationships/image" Target="media/image313.wmf"/><Relationship Id="rId839" Type="http://schemas.openxmlformats.org/officeDocument/2006/relationships/image" Target="media/image334.wmf"/><Relationship Id="rId173" Type="http://schemas.openxmlformats.org/officeDocument/2006/relationships/oleObject" Target="embeddings/oleObject86.bin"/><Relationship Id="rId229" Type="http://schemas.openxmlformats.org/officeDocument/2006/relationships/oleObject" Target="embeddings/oleObject114.bin"/><Relationship Id="rId380" Type="http://schemas.openxmlformats.org/officeDocument/2006/relationships/image" Target="media/image170.wmf"/><Relationship Id="rId436" Type="http://schemas.openxmlformats.org/officeDocument/2006/relationships/oleObject" Target="embeddings/oleObject227.bin"/><Relationship Id="rId601" Type="http://schemas.openxmlformats.org/officeDocument/2006/relationships/oleObject" Target="embeddings/oleObject322.bin"/><Relationship Id="rId643" Type="http://schemas.openxmlformats.org/officeDocument/2006/relationships/oleObject" Target="embeddings/oleObject354.bin"/><Relationship Id="rId240" Type="http://schemas.openxmlformats.org/officeDocument/2006/relationships/oleObject" Target="embeddings/oleObject120.bin"/><Relationship Id="rId478" Type="http://schemas.openxmlformats.org/officeDocument/2006/relationships/oleObject" Target="embeddings/oleObject251.bin"/><Relationship Id="rId685" Type="http://schemas.openxmlformats.org/officeDocument/2006/relationships/oleObject" Target="embeddings/oleObject383.bin"/><Relationship Id="rId850" Type="http://schemas.openxmlformats.org/officeDocument/2006/relationships/image" Target="media/image339.wmf"/><Relationship Id="rId892" Type="http://schemas.openxmlformats.org/officeDocument/2006/relationships/oleObject" Target="embeddings/oleObject521.bin"/><Relationship Id="rId906" Type="http://schemas.openxmlformats.org/officeDocument/2006/relationships/oleObject" Target="embeddings/oleObject530.bin"/><Relationship Id="rId35" Type="http://schemas.openxmlformats.org/officeDocument/2006/relationships/image" Target="media/image12.wmf"/><Relationship Id="rId77" Type="http://schemas.openxmlformats.org/officeDocument/2006/relationships/oleObject" Target="embeddings/oleObject34.bin"/><Relationship Id="rId100" Type="http://schemas.openxmlformats.org/officeDocument/2006/relationships/oleObject" Target="embeddings/oleObject46.bin"/><Relationship Id="rId282" Type="http://schemas.openxmlformats.org/officeDocument/2006/relationships/oleObject" Target="embeddings/oleObject142.bin"/><Relationship Id="rId338" Type="http://schemas.openxmlformats.org/officeDocument/2006/relationships/oleObject" Target="embeddings/Microsoft_Visio_2003-2010_Drawing.vsd"/><Relationship Id="rId503" Type="http://schemas.openxmlformats.org/officeDocument/2006/relationships/oleObject" Target="embeddings/oleObject266.bin"/><Relationship Id="rId545" Type="http://schemas.openxmlformats.org/officeDocument/2006/relationships/oleObject" Target="embeddings/oleObject291.bin"/><Relationship Id="rId587" Type="http://schemas.openxmlformats.org/officeDocument/2006/relationships/oleObject" Target="embeddings/oleObject315.bin"/><Relationship Id="rId710" Type="http://schemas.openxmlformats.org/officeDocument/2006/relationships/oleObject" Target="embeddings/oleObject408.bin"/><Relationship Id="rId752" Type="http://schemas.openxmlformats.org/officeDocument/2006/relationships/oleObject" Target="embeddings/oleObject434.bin"/><Relationship Id="rId808" Type="http://schemas.openxmlformats.org/officeDocument/2006/relationships/oleObject" Target="embeddings/oleObject472.bin"/><Relationship Id="rId8" Type="http://schemas.openxmlformats.org/officeDocument/2006/relationships/hyperlink" Target="http://www.3gpp.org/3G_Specs/CRs.htm" TargetMode="External"/><Relationship Id="rId142" Type="http://schemas.openxmlformats.org/officeDocument/2006/relationships/image" Target="media/image61.wmf"/><Relationship Id="rId184" Type="http://schemas.openxmlformats.org/officeDocument/2006/relationships/image" Target="media/image82.wmf"/><Relationship Id="rId391" Type="http://schemas.openxmlformats.org/officeDocument/2006/relationships/oleObject" Target="embeddings/oleObject201.bin"/><Relationship Id="rId405" Type="http://schemas.openxmlformats.org/officeDocument/2006/relationships/oleObject" Target="embeddings/oleObject209.bin"/><Relationship Id="rId447" Type="http://schemas.openxmlformats.org/officeDocument/2006/relationships/oleObject" Target="embeddings/oleObject233.bin"/><Relationship Id="rId612" Type="http://schemas.openxmlformats.org/officeDocument/2006/relationships/image" Target="media/image271.wmf"/><Relationship Id="rId794" Type="http://schemas.openxmlformats.org/officeDocument/2006/relationships/image" Target="media/image317.wmf"/><Relationship Id="rId251" Type="http://schemas.openxmlformats.org/officeDocument/2006/relationships/image" Target="media/image114.wmf"/><Relationship Id="rId489" Type="http://schemas.openxmlformats.org/officeDocument/2006/relationships/image" Target="media/image216.wmf"/><Relationship Id="rId654" Type="http://schemas.openxmlformats.org/officeDocument/2006/relationships/oleObject" Target="embeddings/oleObject364.bin"/><Relationship Id="rId696" Type="http://schemas.openxmlformats.org/officeDocument/2006/relationships/oleObject" Target="embeddings/oleObject394.bin"/><Relationship Id="rId861" Type="http://schemas.openxmlformats.org/officeDocument/2006/relationships/image" Target="media/image344.wmf"/><Relationship Id="rId917" Type="http://schemas.openxmlformats.org/officeDocument/2006/relationships/fontTable" Target="fontTable.xml"/><Relationship Id="rId46" Type="http://schemas.openxmlformats.org/officeDocument/2006/relationships/oleObject" Target="embeddings/oleObject18.bin"/><Relationship Id="rId293" Type="http://schemas.openxmlformats.org/officeDocument/2006/relationships/image" Target="media/image133.wmf"/><Relationship Id="rId307" Type="http://schemas.openxmlformats.org/officeDocument/2006/relationships/oleObject" Target="embeddings/oleObject157.bin"/><Relationship Id="rId349" Type="http://schemas.openxmlformats.org/officeDocument/2006/relationships/oleObject" Target="embeddings/oleObject179.bin"/><Relationship Id="rId514" Type="http://schemas.openxmlformats.org/officeDocument/2006/relationships/image" Target="media/image228.wmf"/><Relationship Id="rId556" Type="http://schemas.openxmlformats.org/officeDocument/2006/relationships/oleObject" Target="embeddings/oleObject298.bin"/><Relationship Id="rId721" Type="http://schemas.openxmlformats.org/officeDocument/2006/relationships/oleObject" Target="embeddings/oleObject415.bin"/><Relationship Id="rId763" Type="http://schemas.openxmlformats.org/officeDocument/2006/relationships/oleObject" Target="embeddings/oleObject443.bin"/><Relationship Id="rId88" Type="http://schemas.openxmlformats.org/officeDocument/2006/relationships/image" Target="media/image38.wmf"/><Relationship Id="rId111" Type="http://schemas.openxmlformats.org/officeDocument/2006/relationships/image" Target="media/image49.wmf"/><Relationship Id="rId153" Type="http://schemas.openxmlformats.org/officeDocument/2006/relationships/oleObject" Target="embeddings/oleObject76.bin"/><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63.wmf"/><Relationship Id="rId416" Type="http://schemas.openxmlformats.org/officeDocument/2006/relationships/image" Target="media/image186.wmf"/><Relationship Id="rId598" Type="http://schemas.openxmlformats.org/officeDocument/2006/relationships/image" Target="media/image263.wmf"/><Relationship Id="rId819" Type="http://schemas.openxmlformats.org/officeDocument/2006/relationships/oleObject" Target="embeddings/oleObject480.bin"/><Relationship Id="rId220" Type="http://schemas.openxmlformats.org/officeDocument/2006/relationships/image" Target="media/image100.wmf"/><Relationship Id="rId458" Type="http://schemas.openxmlformats.org/officeDocument/2006/relationships/image" Target="media/image205.wmf"/><Relationship Id="rId623" Type="http://schemas.openxmlformats.org/officeDocument/2006/relationships/oleObject" Target="embeddings/oleObject334.bin"/><Relationship Id="rId665" Type="http://schemas.openxmlformats.org/officeDocument/2006/relationships/image" Target="media/image279.wmf"/><Relationship Id="rId830" Type="http://schemas.openxmlformats.org/officeDocument/2006/relationships/image" Target="media/image330.wmf"/><Relationship Id="rId872" Type="http://schemas.openxmlformats.org/officeDocument/2006/relationships/oleObject" Target="embeddings/oleObject509.bin"/><Relationship Id="rId15" Type="http://schemas.openxmlformats.org/officeDocument/2006/relationships/oleObject" Target="embeddings/oleObject2.bin"/><Relationship Id="rId57" Type="http://schemas.openxmlformats.org/officeDocument/2006/relationships/image" Target="media/image23.wmf"/><Relationship Id="rId262" Type="http://schemas.openxmlformats.org/officeDocument/2006/relationships/oleObject" Target="embeddings/oleObject132.bin"/><Relationship Id="rId318" Type="http://schemas.openxmlformats.org/officeDocument/2006/relationships/image" Target="media/image145.wmf"/><Relationship Id="rId525" Type="http://schemas.openxmlformats.org/officeDocument/2006/relationships/oleObject" Target="embeddings/oleObject279.bin"/><Relationship Id="rId567" Type="http://schemas.openxmlformats.org/officeDocument/2006/relationships/oleObject" Target="embeddings/oleObject304.bin"/><Relationship Id="rId732" Type="http://schemas.openxmlformats.org/officeDocument/2006/relationships/image" Target="media/image297.wmf"/><Relationship Id="rId99" Type="http://schemas.openxmlformats.org/officeDocument/2006/relationships/image" Target="media/image43.wmf"/><Relationship Id="rId122" Type="http://schemas.openxmlformats.org/officeDocument/2006/relationships/oleObject" Target="embeddings/oleObject58.bin"/><Relationship Id="rId164" Type="http://schemas.openxmlformats.org/officeDocument/2006/relationships/image" Target="media/image72.wmf"/><Relationship Id="rId371" Type="http://schemas.openxmlformats.org/officeDocument/2006/relationships/oleObject" Target="embeddings/oleObject191.bin"/><Relationship Id="rId774" Type="http://schemas.openxmlformats.org/officeDocument/2006/relationships/oleObject" Target="embeddings/oleObject451.bin"/><Relationship Id="rId427" Type="http://schemas.openxmlformats.org/officeDocument/2006/relationships/image" Target="media/image190.wmf"/><Relationship Id="rId469" Type="http://schemas.openxmlformats.org/officeDocument/2006/relationships/oleObject" Target="embeddings/oleObject245.bin"/><Relationship Id="rId634" Type="http://schemas.openxmlformats.org/officeDocument/2006/relationships/oleObject" Target="embeddings/oleObject345.bin"/><Relationship Id="rId676" Type="http://schemas.openxmlformats.org/officeDocument/2006/relationships/oleObject" Target="embeddings/oleObject377.bin"/><Relationship Id="rId841" Type="http://schemas.openxmlformats.org/officeDocument/2006/relationships/image" Target="media/image335.wmf"/><Relationship Id="rId883" Type="http://schemas.openxmlformats.org/officeDocument/2006/relationships/image" Target="media/image352.wmf"/><Relationship Id="rId26" Type="http://schemas.openxmlformats.org/officeDocument/2006/relationships/oleObject" Target="embeddings/oleObject8.bin"/><Relationship Id="rId231" Type="http://schemas.openxmlformats.org/officeDocument/2006/relationships/image" Target="media/image105.wmf"/><Relationship Id="rId273" Type="http://schemas.openxmlformats.org/officeDocument/2006/relationships/image" Target="media/image125.wmf"/><Relationship Id="rId329" Type="http://schemas.openxmlformats.org/officeDocument/2006/relationships/oleObject" Target="embeddings/oleObject169.bin"/><Relationship Id="rId480" Type="http://schemas.openxmlformats.org/officeDocument/2006/relationships/oleObject" Target="embeddings/oleObject253.bin"/><Relationship Id="rId536" Type="http://schemas.openxmlformats.org/officeDocument/2006/relationships/oleObject" Target="embeddings/oleObject285.bin"/><Relationship Id="rId701" Type="http://schemas.openxmlformats.org/officeDocument/2006/relationships/oleObject" Target="embeddings/oleObject399.bin"/><Relationship Id="rId68" Type="http://schemas.openxmlformats.org/officeDocument/2006/relationships/oleObject" Target="embeddings/oleObject29.bin"/><Relationship Id="rId133" Type="http://schemas.openxmlformats.org/officeDocument/2006/relationships/image" Target="media/image57.wmf"/><Relationship Id="rId175" Type="http://schemas.openxmlformats.org/officeDocument/2006/relationships/oleObject" Target="embeddings/oleObject87.bin"/><Relationship Id="rId340" Type="http://schemas.openxmlformats.org/officeDocument/2006/relationships/oleObject" Target="embeddings/oleObject174.bin"/><Relationship Id="rId578" Type="http://schemas.openxmlformats.org/officeDocument/2006/relationships/image" Target="media/image253.wmf"/><Relationship Id="rId743" Type="http://schemas.openxmlformats.org/officeDocument/2006/relationships/image" Target="media/image301.wmf"/><Relationship Id="rId785" Type="http://schemas.openxmlformats.org/officeDocument/2006/relationships/image" Target="media/image314.wmf"/><Relationship Id="rId200" Type="http://schemas.openxmlformats.org/officeDocument/2006/relationships/image" Target="media/image90.wmf"/><Relationship Id="rId382" Type="http://schemas.openxmlformats.org/officeDocument/2006/relationships/image" Target="media/image171.wmf"/><Relationship Id="rId438" Type="http://schemas.openxmlformats.org/officeDocument/2006/relationships/oleObject" Target="embeddings/oleObject228.bin"/><Relationship Id="rId603" Type="http://schemas.openxmlformats.org/officeDocument/2006/relationships/oleObject" Target="embeddings/oleObject323.bin"/><Relationship Id="rId645" Type="http://schemas.openxmlformats.org/officeDocument/2006/relationships/oleObject" Target="embeddings/oleObject356.bin"/><Relationship Id="rId687" Type="http://schemas.openxmlformats.org/officeDocument/2006/relationships/oleObject" Target="embeddings/oleObject385.bin"/><Relationship Id="rId810" Type="http://schemas.openxmlformats.org/officeDocument/2006/relationships/oleObject" Target="embeddings/oleObject473.bin"/><Relationship Id="rId852" Type="http://schemas.openxmlformats.org/officeDocument/2006/relationships/image" Target="media/image340.wmf"/><Relationship Id="rId908" Type="http://schemas.openxmlformats.org/officeDocument/2006/relationships/image" Target="media/image362.wmf"/><Relationship Id="rId242" Type="http://schemas.openxmlformats.org/officeDocument/2006/relationships/oleObject" Target="embeddings/oleObject121.bin"/><Relationship Id="rId284" Type="http://schemas.openxmlformats.org/officeDocument/2006/relationships/oleObject" Target="embeddings/oleObject144.bin"/><Relationship Id="rId491" Type="http://schemas.openxmlformats.org/officeDocument/2006/relationships/oleObject" Target="embeddings/oleObject260.bin"/><Relationship Id="rId505" Type="http://schemas.openxmlformats.org/officeDocument/2006/relationships/oleObject" Target="embeddings/oleObject267.bin"/><Relationship Id="rId712" Type="http://schemas.openxmlformats.org/officeDocument/2006/relationships/oleObject" Target="embeddings/oleObject410.bin"/><Relationship Id="rId894" Type="http://schemas.openxmlformats.org/officeDocument/2006/relationships/oleObject" Target="embeddings/oleObject522.bin"/><Relationship Id="rId37" Type="http://schemas.openxmlformats.org/officeDocument/2006/relationships/image" Target="media/image13.wmf"/><Relationship Id="rId79" Type="http://schemas.openxmlformats.org/officeDocument/2006/relationships/oleObject" Target="embeddings/oleObject35.bin"/><Relationship Id="rId102" Type="http://schemas.openxmlformats.org/officeDocument/2006/relationships/oleObject" Target="embeddings/oleObject47.bin"/><Relationship Id="rId144" Type="http://schemas.openxmlformats.org/officeDocument/2006/relationships/image" Target="media/image62.wmf"/><Relationship Id="rId547" Type="http://schemas.openxmlformats.org/officeDocument/2006/relationships/image" Target="media/image240.wmf"/><Relationship Id="rId589" Type="http://schemas.openxmlformats.org/officeDocument/2006/relationships/oleObject" Target="embeddings/oleObject316.bin"/><Relationship Id="rId754" Type="http://schemas.openxmlformats.org/officeDocument/2006/relationships/oleObject" Target="embeddings/oleObject436.bin"/><Relationship Id="rId796" Type="http://schemas.openxmlformats.org/officeDocument/2006/relationships/image" Target="media/image318.wmf"/><Relationship Id="rId90" Type="http://schemas.openxmlformats.org/officeDocument/2006/relationships/image" Target="media/image39.wmf"/><Relationship Id="rId186" Type="http://schemas.openxmlformats.org/officeDocument/2006/relationships/image" Target="media/image83.wmf"/><Relationship Id="rId351" Type="http://schemas.openxmlformats.org/officeDocument/2006/relationships/oleObject" Target="embeddings/oleObject180.bin"/><Relationship Id="rId393" Type="http://schemas.openxmlformats.org/officeDocument/2006/relationships/oleObject" Target="embeddings/oleObject202.bin"/><Relationship Id="rId407" Type="http://schemas.openxmlformats.org/officeDocument/2006/relationships/oleObject" Target="embeddings/oleObject210.bin"/><Relationship Id="rId449" Type="http://schemas.openxmlformats.org/officeDocument/2006/relationships/oleObject" Target="embeddings/oleObject234.bin"/><Relationship Id="rId614" Type="http://schemas.openxmlformats.org/officeDocument/2006/relationships/image" Target="media/image272.wmf"/><Relationship Id="rId656" Type="http://schemas.openxmlformats.org/officeDocument/2006/relationships/oleObject" Target="embeddings/oleObject366.bin"/><Relationship Id="rId821" Type="http://schemas.openxmlformats.org/officeDocument/2006/relationships/oleObject" Target="embeddings/oleObject481.bin"/><Relationship Id="rId863" Type="http://schemas.openxmlformats.org/officeDocument/2006/relationships/image" Target="media/image345.wmf"/><Relationship Id="rId211" Type="http://schemas.openxmlformats.org/officeDocument/2006/relationships/oleObject" Target="embeddings/oleObject105.bin"/><Relationship Id="rId253" Type="http://schemas.openxmlformats.org/officeDocument/2006/relationships/image" Target="media/image115.wmf"/><Relationship Id="rId295" Type="http://schemas.openxmlformats.org/officeDocument/2006/relationships/image" Target="media/image134.wmf"/><Relationship Id="rId309" Type="http://schemas.openxmlformats.org/officeDocument/2006/relationships/oleObject" Target="embeddings/oleObject158.bin"/><Relationship Id="rId460" Type="http://schemas.openxmlformats.org/officeDocument/2006/relationships/image" Target="media/image206.wmf"/><Relationship Id="rId516" Type="http://schemas.openxmlformats.org/officeDocument/2006/relationships/image" Target="media/image229.wmf"/><Relationship Id="rId698" Type="http://schemas.openxmlformats.org/officeDocument/2006/relationships/oleObject" Target="embeddings/oleObject396.bin"/><Relationship Id="rId919" Type="http://schemas.openxmlformats.org/officeDocument/2006/relationships/theme" Target="theme/theme1.xml"/><Relationship Id="rId48" Type="http://schemas.openxmlformats.org/officeDocument/2006/relationships/oleObject" Target="embeddings/oleObject19.bin"/><Relationship Id="rId113" Type="http://schemas.openxmlformats.org/officeDocument/2006/relationships/image" Target="media/image50.wmf"/><Relationship Id="rId320" Type="http://schemas.openxmlformats.org/officeDocument/2006/relationships/image" Target="media/image146.wmf"/><Relationship Id="rId558" Type="http://schemas.openxmlformats.org/officeDocument/2006/relationships/image" Target="media/image244.wmf"/><Relationship Id="rId723" Type="http://schemas.openxmlformats.org/officeDocument/2006/relationships/oleObject" Target="embeddings/oleObject416.bin"/><Relationship Id="rId765" Type="http://schemas.openxmlformats.org/officeDocument/2006/relationships/image" Target="media/image306.wmf"/><Relationship Id="rId155" Type="http://schemas.openxmlformats.org/officeDocument/2006/relationships/oleObject" Target="embeddings/oleObject77.bin"/><Relationship Id="rId197" Type="http://schemas.openxmlformats.org/officeDocument/2006/relationships/oleObject" Target="embeddings/oleObject98.bin"/><Relationship Id="rId362" Type="http://schemas.openxmlformats.org/officeDocument/2006/relationships/image" Target="media/image164.wmf"/><Relationship Id="rId418" Type="http://schemas.openxmlformats.org/officeDocument/2006/relationships/image" Target="media/image187.wmf"/><Relationship Id="rId625" Type="http://schemas.openxmlformats.org/officeDocument/2006/relationships/oleObject" Target="embeddings/oleObject336.bin"/><Relationship Id="rId832" Type="http://schemas.openxmlformats.org/officeDocument/2006/relationships/image" Target="media/image331.wmf"/><Relationship Id="rId222" Type="http://schemas.openxmlformats.org/officeDocument/2006/relationships/image" Target="media/image101.wmf"/><Relationship Id="rId264" Type="http://schemas.openxmlformats.org/officeDocument/2006/relationships/oleObject" Target="embeddings/oleObject133.bin"/><Relationship Id="rId471" Type="http://schemas.openxmlformats.org/officeDocument/2006/relationships/oleObject" Target="embeddings/oleObject246.bin"/><Relationship Id="rId667" Type="http://schemas.openxmlformats.org/officeDocument/2006/relationships/image" Target="media/image280.wmf"/><Relationship Id="rId874" Type="http://schemas.openxmlformats.org/officeDocument/2006/relationships/oleObject" Target="embeddings/oleObject510.bin"/><Relationship Id="rId17" Type="http://schemas.openxmlformats.org/officeDocument/2006/relationships/oleObject" Target="embeddings/oleObject3.bin"/><Relationship Id="rId59" Type="http://schemas.openxmlformats.org/officeDocument/2006/relationships/image" Target="media/image24.wmf"/><Relationship Id="rId124" Type="http://schemas.openxmlformats.org/officeDocument/2006/relationships/image" Target="media/image54.wmf"/><Relationship Id="rId527" Type="http://schemas.openxmlformats.org/officeDocument/2006/relationships/oleObject" Target="embeddings/oleObject280.bin"/><Relationship Id="rId569" Type="http://schemas.openxmlformats.org/officeDocument/2006/relationships/oleObject" Target="embeddings/oleObject305.bin"/><Relationship Id="rId734" Type="http://schemas.openxmlformats.org/officeDocument/2006/relationships/image" Target="media/image298.wmf"/><Relationship Id="rId776" Type="http://schemas.openxmlformats.org/officeDocument/2006/relationships/oleObject" Target="embeddings/oleObject452.bin"/><Relationship Id="rId70" Type="http://schemas.openxmlformats.org/officeDocument/2006/relationships/oleObject" Target="embeddings/oleObject30.bin"/><Relationship Id="rId166" Type="http://schemas.openxmlformats.org/officeDocument/2006/relationships/image" Target="media/image73.wmf"/><Relationship Id="rId331" Type="http://schemas.openxmlformats.org/officeDocument/2006/relationships/oleObject" Target="embeddings/oleObject170.bin"/><Relationship Id="rId373" Type="http://schemas.openxmlformats.org/officeDocument/2006/relationships/oleObject" Target="embeddings/oleObject193.bin"/><Relationship Id="rId429" Type="http://schemas.openxmlformats.org/officeDocument/2006/relationships/image" Target="media/image191.wmf"/><Relationship Id="rId580" Type="http://schemas.openxmlformats.org/officeDocument/2006/relationships/image" Target="media/image254.wmf"/><Relationship Id="rId636" Type="http://schemas.openxmlformats.org/officeDocument/2006/relationships/oleObject" Target="embeddings/oleObject347.bin"/><Relationship Id="rId801" Type="http://schemas.openxmlformats.org/officeDocument/2006/relationships/oleObject" Target="embeddings/oleObject467.bin"/><Relationship Id="rId1" Type="http://schemas.microsoft.com/office/2006/relationships/keyMapCustomizations" Target="customizations.xml"/><Relationship Id="rId233" Type="http://schemas.openxmlformats.org/officeDocument/2006/relationships/image" Target="media/image106.wmf"/><Relationship Id="rId440" Type="http://schemas.openxmlformats.org/officeDocument/2006/relationships/oleObject" Target="embeddings/oleObject229.bin"/><Relationship Id="rId678" Type="http://schemas.openxmlformats.org/officeDocument/2006/relationships/oleObject" Target="embeddings/oleObject378.bin"/><Relationship Id="rId843" Type="http://schemas.openxmlformats.org/officeDocument/2006/relationships/image" Target="media/image336.wmf"/><Relationship Id="rId885" Type="http://schemas.openxmlformats.org/officeDocument/2006/relationships/image" Target="media/image353.wmf"/><Relationship Id="rId28" Type="http://schemas.openxmlformats.org/officeDocument/2006/relationships/oleObject" Target="embeddings/oleObject9.bin"/><Relationship Id="rId275" Type="http://schemas.openxmlformats.org/officeDocument/2006/relationships/image" Target="media/image126.wmf"/><Relationship Id="rId300" Type="http://schemas.openxmlformats.org/officeDocument/2006/relationships/image" Target="media/image136.wmf"/><Relationship Id="rId482" Type="http://schemas.openxmlformats.org/officeDocument/2006/relationships/image" Target="media/image213.wmf"/><Relationship Id="rId538" Type="http://schemas.openxmlformats.org/officeDocument/2006/relationships/oleObject" Target="embeddings/oleObject286.bin"/><Relationship Id="rId703" Type="http://schemas.openxmlformats.org/officeDocument/2006/relationships/oleObject" Target="embeddings/oleObject401.bin"/><Relationship Id="rId745" Type="http://schemas.openxmlformats.org/officeDocument/2006/relationships/image" Target="media/image302.wmf"/><Relationship Id="rId910" Type="http://schemas.openxmlformats.org/officeDocument/2006/relationships/image" Target="media/image363.wmf"/><Relationship Id="rId81" Type="http://schemas.openxmlformats.org/officeDocument/2006/relationships/oleObject" Target="embeddings/oleObject36.bin"/><Relationship Id="rId135" Type="http://schemas.openxmlformats.org/officeDocument/2006/relationships/oleObject" Target="embeddings/oleObject67.bin"/><Relationship Id="rId177" Type="http://schemas.openxmlformats.org/officeDocument/2006/relationships/oleObject" Target="embeddings/oleObject88.bin"/><Relationship Id="rId342" Type="http://schemas.openxmlformats.org/officeDocument/2006/relationships/oleObject" Target="embeddings/oleObject175.bin"/><Relationship Id="rId384" Type="http://schemas.openxmlformats.org/officeDocument/2006/relationships/image" Target="media/image172.wmf"/><Relationship Id="rId591" Type="http://schemas.openxmlformats.org/officeDocument/2006/relationships/oleObject" Target="embeddings/oleObject317.bin"/><Relationship Id="rId605" Type="http://schemas.openxmlformats.org/officeDocument/2006/relationships/image" Target="media/image267.wmf"/><Relationship Id="rId787" Type="http://schemas.openxmlformats.org/officeDocument/2006/relationships/image" Target="media/image315.wmf"/><Relationship Id="rId812" Type="http://schemas.openxmlformats.org/officeDocument/2006/relationships/oleObject" Target="embeddings/oleObject475.bin"/><Relationship Id="rId202" Type="http://schemas.openxmlformats.org/officeDocument/2006/relationships/image" Target="media/image91.wmf"/><Relationship Id="rId244" Type="http://schemas.openxmlformats.org/officeDocument/2006/relationships/oleObject" Target="embeddings/oleObject122.bin"/><Relationship Id="rId647" Type="http://schemas.openxmlformats.org/officeDocument/2006/relationships/oleObject" Target="embeddings/oleObject358.bin"/><Relationship Id="rId689" Type="http://schemas.openxmlformats.org/officeDocument/2006/relationships/oleObject" Target="embeddings/oleObject387.bin"/><Relationship Id="rId854" Type="http://schemas.openxmlformats.org/officeDocument/2006/relationships/image" Target="media/image341.wmf"/><Relationship Id="rId896" Type="http://schemas.openxmlformats.org/officeDocument/2006/relationships/oleObject" Target="embeddings/oleObject524.bin"/><Relationship Id="rId39" Type="http://schemas.openxmlformats.org/officeDocument/2006/relationships/image" Target="media/image14.wmf"/><Relationship Id="rId286" Type="http://schemas.openxmlformats.org/officeDocument/2006/relationships/oleObject" Target="embeddings/oleObject145.bin"/><Relationship Id="rId451" Type="http://schemas.openxmlformats.org/officeDocument/2006/relationships/oleObject" Target="embeddings/oleObject235.bin"/><Relationship Id="rId493" Type="http://schemas.openxmlformats.org/officeDocument/2006/relationships/oleObject" Target="embeddings/oleObject261.bin"/><Relationship Id="rId507" Type="http://schemas.openxmlformats.org/officeDocument/2006/relationships/oleObject" Target="embeddings/oleObject268.bin"/><Relationship Id="rId549" Type="http://schemas.openxmlformats.org/officeDocument/2006/relationships/image" Target="media/image241.wmf"/><Relationship Id="rId714" Type="http://schemas.openxmlformats.org/officeDocument/2006/relationships/image" Target="media/image288.wmf"/><Relationship Id="rId756" Type="http://schemas.openxmlformats.org/officeDocument/2006/relationships/oleObject" Target="embeddings/oleObject438.bin"/><Relationship Id="rId50" Type="http://schemas.openxmlformats.org/officeDocument/2006/relationships/oleObject" Target="embeddings/oleObject20.bin"/><Relationship Id="rId104" Type="http://schemas.openxmlformats.org/officeDocument/2006/relationships/oleObject" Target="embeddings/oleObject48.bin"/><Relationship Id="rId146" Type="http://schemas.openxmlformats.org/officeDocument/2006/relationships/image" Target="media/image63.wmf"/><Relationship Id="rId188" Type="http://schemas.openxmlformats.org/officeDocument/2006/relationships/image" Target="media/image84.wmf"/><Relationship Id="rId311" Type="http://schemas.openxmlformats.org/officeDocument/2006/relationships/oleObject" Target="embeddings/oleObject159.bin"/><Relationship Id="rId353" Type="http://schemas.openxmlformats.org/officeDocument/2006/relationships/oleObject" Target="embeddings/oleObject181.bin"/><Relationship Id="rId395" Type="http://schemas.openxmlformats.org/officeDocument/2006/relationships/oleObject" Target="embeddings/oleObject203.bin"/><Relationship Id="rId409" Type="http://schemas.openxmlformats.org/officeDocument/2006/relationships/oleObject" Target="embeddings/oleObject211.bin"/><Relationship Id="rId560" Type="http://schemas.openxmlformats.org/officeDocument/2006/relationships/image" Target="media/image245.wmf"/><Relationship Id="rId798" Type="http://schemas.openxmlformats.org/officeDocument/2006/relationships/image" Target="media/image319.wmf"/><Relationship Id="rId92" Type="http://schemas.openxmlformats.org/officeDocument/2006/relationships/image" Target="media/image40.wmf"/><Relationship Id="rId213" Type="http://schemas.openxmlformats.org/officeDocument/2006/relationships/oleObject" Target="embeddings/oleObject106.bin"/><Relationship Id="rId420" Type="http://schemas.openxmlformats.org/officeDocument/2006/relationships/oleObject" Target="embeddings/oleObject218.bin"/><Relationship Id="rId616" Type="http://schemas.openxmlformats.org/officeDocument/2006/relationships/image" Target="media/image273.wmf"/><Relationship Id="rId658" Type="http://schemas.openxmlformats.org/officeDocument/2006/relationships/oleObject" Target="embeddings/oleObject368.bin"/><Relationship Id="rId823" Type="http://schemas.openxmlformats.org/officeDocument/2006/relationships/oleObject" Target="embeddings/oleObject482.bin"/><Relationship Id="rId865" Type="http://schemas.openxmlformats.org/officeDocument/2006/relationships/image" Target="media/image346.wmf"/><Relationship Id="rId255" Type="http://schemas.openxmlformats.org/officeDocument/2006/relationships/image" Target="media/image116.wmf"/><Relationship Id="rId297" Type="http://schemas.openxmlformats.org/officeDocument/2006/relationships/image" Target="media/image135.wmf"/><Relationship Id="rId462" Type="http://schemas.openxmlformats.org/officeDocument/2006/relationships/image" Target="media/image207.wmf"/><Relationship Id="rId518" Type="http://schemas.openxmlformats.org/officeDocument/2006/relationships/image" Target="media/image230.wmf"/><Relationship Id="rId725" Type="http://schemas.openxmlformats.org/officeDocument/2006/relationships/oleObject" Target="embeddings/oleObject417.bin"/><Relationship Id="rId115" Type="http://schemas.openxmlformats.org/officeDocument/2006/relationships/image" Target="media/image51.wmf"/><Relationship Id="rId157" Type="http://schemas.openxmlformats.org/officeDocument/2006/relationships/oleObject" Target="embeddings/oleObject78.bin"/><Relationship Id="rId322" Type="http://schemas.openxmlformats.org/officeDocument/2006/relationships/image" Target="media/image147.wmf"/><Relationship Id="rId364" Type="http://schemas.openxmlformats.org/officeDocument/2006/relationships/image" Target="media/image165.wmf"/><Relationship Id="rId767" Type="http://schemas.openxmlformats.org/officeDocument/2006/relationships/image" Target="media/image307.wmf"/><Relationship Id="rId61" Type="http://schemas.openxmlformats.org/officeDocument/2006/relationships/image" Target="media/image25.wmf"/><Relationship Id="rId199" Type="http://schemas.openxmlformats.org/officeDocument/2006/relationships/oleObject" Target="embeddings/oleObject99.bin"/><Relationship Id="rId571" Type="http://schemas.openxmlformats.org/officeDocument/2006/relationships/image" Target="media/image250.wmf"/><Relationship Id="rId627" Type="http://schemas.openxmlformats.org/officeDocument/2006/relationships/oleObject" Target="embeddings/oleObject338.bin"/><Relationship Id="rId669" Type="http://schemas.openxmlformats.org/officeDocument/2006/relationships/image" Target="media/image281.wmf"/><Relationship Id="rId834" Type="http://schemas.openxmlformats.org/officeDocument/2006/relationships/oleObject" Target="embeddings/oleObject488.bin"/><Relationship Id="rId876" Type="http://schemas.openxmlformats.org/officeDocument/2006/relationships/oleObject" Target="embeddings/oleObject512.bin"/><Relationship Id="rId19" Type="http://schemas.openxmlformats.org/officeDocument/2006/relationships/oleObject" Target="embeddings/oleObject4.bin"/><Relationship Id="rId224" Type="http://schemas.openxmlformats.org/officeDocument/2006/relationships/image" Target="media/image102.wmf"/><Relationship Id="rId266" Type="http://schemas.openxmlformats.org/officeDocument/2006/relationships/oleObject" Target="embeddings/oleObject134.bin"/><Relationship Id="rId431" Type="http://schemas.openxmlformats.org/officeDocument/2006/relationships/image" Target="media/image192.wmf"/><Relationship Id="rId473" Type="http://schemas.openxmlformats.org/officeDocument/2006/relationships/oleObject" Target="embeddings/oleObject248.bin"/><Relationship Id="rId529" Type="http://schemas.openxmlformats.org/officeDocument/2006/relationships/oleObject" Target="embeddings/oleObject281.bin"/><Relationship Id="rId680" Type="http://schemas.openxmlformats.org/officeDocument/2006/relationships/oleObject" Target="embeddings/oleObject379.bin"/><Relationship Id="rId736" Type="http://schemas.openxmlformats.org/officeDocument/2006/relationships/image" Target="media/image299.wmf"/><Relationship Id="rId901" Type="http://schemas.openxmlformats.org/officeDocument/2006/relationships/image" Target="media/image359.wmf"/><Relationship Id="rId30" Type="http://schemas.openxmlformats.org/officeDocument/2006/relationships/oleObject" Target="embeddings/oleObject10.bin"/><Relationship Id="rId126" Type="http://schemas.openxmlformats.org/officeDocument/2006/relationships/oleObject" Target="embeddings/oleObject61.bin"/><Relationship Id="rId168" Type="http://schemas.openxmlformats.org/officeDocument/2006/relationships/image" Target="media/image74.wmf"/><Relationship Id="rId333" Type="http://schemas.openxmlformats.org/officeDocument/2006/relationships/oleObject" Target="embeddings/oleObject171.bin"/><Relationship Id="rId540" Type="http://schemas.openxmlformats.org/officeDocument/2006/relationships/oleObject" Target="embeddings/oleObject287.bin"/><Relationship Id="rId778" Type="http://schemas.openxmlformats.org/officeDocument/2006/relationships/oleObject" Target="embeddings/oleObject453.bin"/><Relationship Id="rId72" Type="http://schemas.openxmlformats.org/officeDocument/2006/relationships/image" Target="media/image30.wmf"/><Relationship Id="rId375" Type="http://schemas.openxmlformats.org/officeDocument/2006/relationships/comments" Target="comments.xml"/><Relationship Id="rId582" Type="http://schemas.openxmlformats.org/officeDocument/2006/relationships/image" Target="media/image255.wmf"/><Relationship Id="rId638" Type="http://schemas.openxmlformats.org/officeDocument/2006/relationships/oleObject" Target="embeddings/oleObject349.bin"/><Relationship Id="rId803" Type="http://schemas.openxmlformats.org/officeDocument/2006/relationships/oleObject" Target="embeddings/oleObject468.bin"/><Relationship Id="rId845" Type="http://schemas.openxmlformats.org/officeDocument/2006/relationships/image" Target="media/image337.wmf"/><Relationship Id="rId3" Type="http://schemas.openxmlformats.org/officeDocument/2006/relationships/styles" Target="styles.xml"/><Relationship Id="rId235" Type="http://schemas.openxmlformats.org/officeDocument/2006/relationships/image" Target="media/image107.wmf"/><Relationship Id="rId277" Type="http://schemas.openxmlformats.org/officeDocument/2006/relationships/image" Target="media/image127.wmf"/><Relationship Id="rId400" Type="http://schemas.openxmlformats.org/officeDocument/2006/relationships/oleObject" Target="embeddings/oleObject206.bin"/><Relationship Id="rId442" Type="http://schemas.openxmlformats.org/officeDocument/2006/relationships/oleObject" Target="embeddings/oleObject230.bin"/><Relationship Id="rId484" Type="http://schemas.openxmlformats.org/officeDocument/2006/relationships/oleObject" Target="embeddings/oleObject256.bin"/><Relationship Id="rId705" Type="http://schemas.openxmlformats.org/officeDocument/2006/relationships/oleObject" Target="embeddings/oleObject403.bin"/><Relationship Id="rId887" Type="http://schemas.openxmlformats.org/officeDocument/2006/relationships/image" Target="media/image354.wmf"/><Relationship Id="rId137" Type="http://schemas.openxmlformats.org/officeDocument/2006/relationships/oleObject" Target="embeddings/oleObject68.bin"/><Relationship Id="rId302" Type="http://schemas.openxmlformats.org/officeDocument/2006/relationships/image" Target="media/image137.wmf"/><Relationship Id="rId344" Type="http://schemas.openxmlformats.org/officeDocument/2006/relationships/oleObject" Target="embeddings/oleObject176.bin"/><Relationship Id="rId691" Type="http://schemas.openxmlformats.org/officeDocument/2006/relationships/oleObject" Target="embeddings/oleObject389.bin"/><Relationship Id="rId747" Type="http://schemas.openxmlformats.org/officeDocument/2006/relationships/image" Target="media/image303.wmf"/><Relationship Id="rId789" Type="http://schemas.openxmlformats.org/officeDocument/2006/relationships/oleObject" Target="embeddings/oleObject459.bin"/><Relationship Id="rId912" Type="http://schemas.openxmlformats.org/officeDocument/2006/relationships/image" Target="media/image364.wmf"/><Relationship Id="rId41" Type="http://schemas.openxmlformats.org/officeDocument/2006/relationships/image" Target="media/image15.wmf"/><Relationship Id="rId83" Type="http://schemas.openxmlformats.org/officeDocument/2006/relationships/oleObject" Target="embeddings/oleObject37.bin"/><Relationship Id="rId179" Type="http://schemas.openxmlformats.org/officeDocument/2006/relationships/oleObject" Target="embeddings/oleObject89.bin"/><Relationship Id="rId386" Type="http://schemas.openxmlformats.org/officeDocument/2006/relationships/image" Target="media/image173.wmf"/><Relationship Id="rId551" Type="http://schemas.openxmlformats.org/officeDocument/2006/relationships/oleObject" Target="embeddings/oleObject295.bin"/><Relationship Id="rId593" Type="http://schemas.openxmlformats.org/officeDocument/2006/relationships/oleObject" Target="embeddings/oleObject318.bin"/><Relationship Id="rId607" Type="http://schemas.openxmlformats.org/officeDocument/2006/relationships/oleObject" Target="embeddings/oleObject324.bin"/><Relationship Id="rId649" Type="http://schemas.openxmlformats.org/officeDocument/2006/relationships/oleObject" Target="embeddings/oleObject360.bin"/><Relationship Id="rId814" Type="http://schemas.openxmlformats.org/officeDocument/2006/relationships/oleObject" Target="embeddings/oleObject476.bin"/><Relationship Id="rId856" Type="http://schemas.openxmlformats.org/officeDocument/2006/relationships/image" Target="media/image342.wmf"/><Relationship Id="rId190" Type="http://schemas.openxmlformats.org/officeDocument/2006/relationships/image" Target="media/image85.wmf"/><Relationship Id="rId204" Type="http://schemas.openxmlformats.org/officeDocument/2006/relationships/image" Target="media/image92.wmf"/><Relationship Id="rId246" Type="http://schemas.openxmlformats.org/officeDocument/2006/relationships/oleObject" Target="embeddings/oleObject123.bin"/><Relationship Id="rId288" Type="http://schemas.openxmlformats.org/officeDocument/2006/relationships/oleObject" Target="embeddings/oleObject146.bin"/><Relationship Id="rId411" Type="http://schemas.openxmlformats.org/officeDocument/2006/relationships/oleObject" Target="embeddings/oleObject213.bin"/><Relationship Id="rId453" Type="http://schemas.openxmlformats.org/officeDocument/2006/relationships/oleObject" Target="embeddings/oleObject236.bin"/><Relationship Id="rId509" Type="http://schemas.openxmlformats.org/officeDocument/2006/relationships/oleObject" Target="embeddings/oleObject269.bin"/><Relationship Id="rId660" Type="http://schemas.openxmlformats.org/officeDocument/2006/relationships/oleObject" Target="embeddings/oleObject369.bin"/><Relationship Id="rId898" Type="http://schemas.openxmlformats.org/officeDocument/2006/relationships/image" Target="media/image358.wmf"/><Relationship Id="rId106" Type="http://schemas.openxmlformats.org/officeDocument/2006/relationships/oleObject" Target="embeddings/oleObject49.bin"/><Relationship Id="rId313" Type="http://schemas.openxmlformats.org/officeDocument/2006/relationships/oleObject" Target="embeddings/oleObject160.bin"/><Relationship Id="rId495" Type="http://schemas.openxmlformats.org/officeDocument/2006/relationships/oleObject" Target="embeddings/oleObject262.bin"/><Relationship Id="rId716" Type="http://schemas.openxmlformats.org/officeDocument/2006/relationships/image" Target="media/image290.wmf"/><Relationship Id="rId758" Type="http://schemas.openxmlformats.org/officeDocument/2006/relationships/oleObject" Target="embeddings/oleObject440.bin"/><Relationship Id="rId10" Type="http://schemas.openxmlformats.org/officeDocument/2006/relationships/hyperlink" Target="http://www.3gpp.org/ftp/Specs/html-info/21900.htm" TargetMode="External"/><Relationship Id="rId52" Type="http://schemas.openxmlformats.org/officeDocument/2006/relationships/oleObject" Target="embeddings/oleObject21.bin"/><Relationship Id="rId94" Type="http://schemas.openxmlformats.org/officeDocument/2006/relationships/oleObject" Target="embeddings/oleObject43.bin"/><Relationship Id="rId148" Type="http://schemas.openxmlformats.org/officeDocument/2006/relationships/image" Target="media/image64.wmf"/><Relationship Id="rId355" Type="http://schemas.openxmlformats.org/officeDocument/2006/relationships/oleObject" Target="embeddings/oleObject183.bin"/><Relationship Id="rId397" Type="http://schemas.openxmlformats.org/officeDocument/2006/relationships/oleObject" Target="embeddings/oleObject204.bin"/><Relationship Id="rId520" Type="http://schemas.openxmlformats.org/officeDocument/2006/relationships/oleObject" Target="embeddings/oleObject275.bin"/><Relationship Id="rId562" Type="http://schemas.openxmlformats.org/officeDocument/2006/relationships/image" Target="media/image246.wmf"/><Relationship Id="rId618" Type="http://schemas.openxmlformats.org/officeDocument/2006/relationships/oleObject" Target="embeddings/oleObject330.bin"/><Relationship Id="rId825" Type="http://schemas.openxmlformats.org/officeDocument/2006/relationships/oleObject" Target="embeddings/oleObject483.bin"/><Relationship Id="rId215" Type="http://schemas.openxmlformats.org/officeDocument/2006/relationships/oleObject" Target="embeddings/oleObject107.bin"/><Relationship Id="rId257" Type="http://schemas.openxmlformats.org/officeDocument/2006/relationships/image" Target="media/image117.wmf"/><Relationship Id="rId422" Type="http://schemas.openxmlformats.org/officeDocument/2006/relationships/image" Target="media/image188.wmf"/><Relationship Id="rId464" Type="http://schemas.openxmlformats.org/officeDocument/2006/relationships/image" Target="media/image208.wmf"/><Relationship Id="rId867" Type="http://schemas.openxmlformats.org/officeDocument/2006/relationships/oleObject" Target="embeddings/oleObject506.bin"/><Relationship Id="rId299" Type="http://schemas.openxmlformats.org/officeDocument/2006/relationships/oleObject" Target="embeddings/oleObject153.bin"/><Relationship Id="rId727" Type="http://schemas.openxmlformats.org/officeDocument/2006/relationships/oleObject" Target="embeddings/oleObject418.bin"/><Relationship Id="rId63" Type="http://schemas.openxmlformats.org/officeDocument/2006/relationships/image" Target="media/image26.wmf"/><Relationship Id="rId159" Type="http://schemas.openxmlformats.org/officeDocument/2006/relationships/oleObject" Target="embeddings/oleObject79.bin"/><Relationship Id="rId366" Type="http://schemas.openxmlformats.org/officeDocument/2006/relationships/image" Target="media/image166.wmf"/><Relationship Id="rId573" Type="http://schemas.openxmlformats.org/officeDocument/2006/relationships/oleObject" Target="embeddings/oleObject308.bin"/><Relationship Id="rId780" Type="http://schemas.openxmlformats.org/officeDocument/2006/relationships/oleObject" Target="embeddings/oleObject454.bin"/><Relationship Id="rId226" Type="http://schemas.openxmlformats.org/officeDocument/2006/relationships/image" Target="media/image103.wmf"/><Relationship Id="rId433" Type="http://schemas.openxmlformats.org/officeDocument/2006/relationships/image" Target="media/image193.wmf"/><Relationship Id="rId878" Type="http://schemas.openxmlformats.org/officeDocument/2006/relationships/oleObject" Target="embeddings/oleObject514.bin"/><Relationship Id="rId640" Type="http://schemas.openxmlformats.org/officeDocument/2006/relationships/oleObject" Target="embeddings/oleObject351.bin"/><Relationship Id="rId738" Type="http://schemas.openxmlformats.org/officeDocument/2006/relationships/oleObject" Target="embeddings/oleObject424.bin"/><Relationship Id="rId74" Type="http://schemas.openxmlformats.org/officeDocument/2006/relationships/image" Target="media/image31.wmf"/><Relationship Id="rId377" Type="http://schemas.microsoft.com/office/2016/09/relationships/commentsIds" Target="commentsIds.xml"/><Relationship Id="rId500" Type="http://schemas.openxmlformats.org/officeDocument/2006/relationships/image" Target="media/image221.wmf"/><Relationship Id="rId584" Type="http://schemas.openxmlformats.org/officeDocument/2006/relationships/image" Target="media/image256.wmf"/><Relationship Id="rId805" Type="http://schemas.openxmlformats.org/officeDocument/2006/relationships/oleObject" Target="embeddings/oleObject469.bin"/><Relationship Id="rId5" Type="http://schemas.openxmlformats.org/officeDocument/2006/relationships/webSettings" Target="webSettings.xml"/><Relationship Id="rId237" Type="http://schemas.openxmlformats.org/officeDocument/2006/relationships/image" Target="media/image108.wmf"/><Relationship Id="rId791" Type="http://schemas.openxmlformats.org/officeDocument/2006/relationships/oleObject" Target="embeddings/oleObject460.bin"/><Relationship Id="rId889" Type="http://schemas.openxmlformats.org/officeDocument/2006/relationships/image" Target="media/image355.wmf"/><Relationship Id="rId444" Type="http://schemas.openxmlformats.org/officeDocument/2006/relationships/oleObject" Target="embeddings/oleObject231.bin"/><Relationship Id="rId651" Type="http://schemas.openxmlformats.org/officeDocument/2006/relationships/oleObject" Target="embeddings/oleObject361.bin"/><Relationship Id="rId749" Type="http://schemas.openxmlformats.org/officeDocument/2006/relationships/oleObject" Target="embeddings/oleObject431.bin"/><Relationship Id="rId290" Type="http://schemas.openxmlformats.org/officeDocument/2006/relationships/oleObject" Target="embeddings/oleObject148.bin"/><Relationship Id="rId304" Type="http://schemas.openxmlformats.org/officeDocument/2006/relationships/image" Target="media/image138.wmf"/><Relationship Id="rId388" Type="http://schemas.openxmlformats.org/officeDocument/2006/relationships/image" Target="media/image174.wmf"/><Relationship Id="rId511" Type="http://schemas.openxmlformats.org/officeDocument/2006/relationships/oleObject" Target="embeddings/oleObject270.bin"/><Relationship Id="rId609" Type="http://schemas.openxmlformats.org/officeDocument/2006/relationships/oleObject" Target="embeddings/oleObject325.bin"/><Relationship Id="rId85" Type="http://schemas.openxmlformats.org/officeDocument/2006/relationships/oleObject" Target="embeddings/oleObject38.bin"/><Relationship Id="rId150" Type="http://schemas.openxmlformats.org/officeDocument/2006/relationships/image" Target="media/image65.wmf"/><Relationship Id="rId595" Type="http://schemas.openxmlformats.org/officeDocument/2006/relationships/oleObject" Target="embeddings/oleObject319.bin"/><Relationship Id="rId816" Type="http://schemas.openxmlformats.org/officeDocument/2006/relationships/oleObject" Target="embeddings/oleObject478.bin"/><Relationship Id="rId248" Type="http://schemas.openxmlformats.org/officeDocument/2006/relationships/image" Target="media/image113.wmf"/><Relationship Id="rId455" Type="http://schemas.openxmlformats.org/officeDocument/2006/relationships/oleObject" Target="embeddings/oleObject237.bin"/><Relationship Id="rId662" Type="http://schemas.openxmlformats.org/officeDocument/2006/relationships/oleObject" Target="embeddings/oleObject370.bin"/><Relationship Id="rId12" Type="http://schemas.openxmlformats.org/officeDocument/2006/relationships/image" Target="media/image1.wmf"/><Relationship Id="rId108" Type="http://schemas.openxmlformats.org/officeDocument/2006/relationships/oleObject" Target="embeddings/oleObject50.bin"/><Relationship Id="rId315" Type="http://schemas.openxmlformats.org/officeDocument/2006/relationships/oleObject" Target="embeddings/oleObject161.bin"/><Relationship Id="rId522" Type="http://schemas.openxmlformats.org/officeDocument/2006/relationships/oleObject" Target="embeddings/oleObject277.bin"/><Relationship Id="rId96" Type="http://schemas.openxmlformats.org/officeDocument/2006/relationships/oleObject" Target="embeddings/oleObject44.bin"/><Relationship Id="rId161" Type="http://schemas.openxmlformats.org/officeDocument/2006/relationships/oleObject" Target="embeddings/oleObject80.bin"/><Relationship Id="rId399" Type="http://schemas.openxmlformats.org/officeDocument/2006/relationships/image" Target="media/image179.wmf"/><Relationship Id="rId827" Type="http://schemas.openxmlformats.org/officeDocument/2006/relationships/oleObject" Target="embeddings/oleObject484.bin"/><Relationship Id="rId259" Type="http://schemas.openxmlformats.org/officeDocument/2006/relationships/image" Target="media/image118.wmf"/><Relationship Id="rId466" Type="http://schemas.openxmlformats.org/officeDocument/2006/relationships/oleObject" Target="embeddings/oleObject243.bin"/><Relationship Id="rId673" Type="http://schemas.openxmlformats.org/officeDocument/2006/relationships/image" Target="media/image283.wmf"/><Relationship Id="rId880" Type="http://schemas.openxmlformats.org/officeDocument/2006/relationships/oleObject" Target="embeddings/oleObject515.bin"/><Relationship Id="rId23" Type="http://schemas.openxmlformats.org/officeDocument/2006/relationships/image" Target="media/image6.wmf"/><Relationship Id="rId119" Type="http://schemas.openxmlformats.org/officeDocument/2006/relationships/oleObject" Target="embeddings/oleObject56.bin"/><Relationship Id="rId326" Type="http://schemas.openxmlformats.org/officeDocument/2006/relationships/oleObject" Target="embeddings/oleObject167.bin"/><Relationship Id="rId533" Type="http://schemas.openxmlformats.org/officeDocument/2006/relationships/image" Target="media/image235.wmf"/><Relationship Id="rId740" Type="http://schemas.openxmlformats.org/officeDocument/2006/relationships/image" Target="media/image300.wmf"/><Relationship Id="rId838" Type="http://schemas.openxmlformats.org/officeDocument/2006/relationships/oleObject" Target="embeddings/oleObject490.bin"/><Relationship Id="rId172" Type="http://schemas.openxmlformats.org/officeDocument/2006/relationships/image" Target="media/image76.wmf"/><Relationship Id="rId477" Type="http://schemas.openxmlformats.org/officeDocument/2006/relationships/oleObject" Target="embeddings/oleObject250.bin"/><Relationship Id="rId600" Type="http://schemas.openxmlformats.org/officeDocument/2006/relationships/image" Target="media/image264.wmf"/><Relationship Id="rId684" Type="http://schemas.openxmlformats.org/officeDocument/2006/relationships/oleObject" Target="embeddings/oleObject382.bin"/><Relationship Id="rId337" Type="http://schemas.openxmlformats.org/officeDocument/2006/relationships/image" Target="media/image153.emf"/><Relationship Id="rId891" Type="http://schemas.openxmlformats.org/officeDocument/2006/relationships/image" Target="media/image356.wmf"/><Relationship Id="rId905" Type="http://schemas.openxmlformats.org/officeDocument/2006/relationships/image" Target="media/image361.wmf"/><Relationship Id="rId34" Type="http://schemas.openxmlformats.org/officeDocument/2006/relationships/oleObject" Target="embeddings/oleObject12.bin"/><Relationship Id="rId544" Type="http://schemas.openxmlformats.org/officeDocument/2006/relationships/oleObject" Target="embeddings/oleObject290.bin"/><Relationship Id="rId751" Type="http://schemas.openxmlformats.org/officeDocument/2006/relationships/oleObject" Target="embeddings/oleObject433.bin"/><Relationship Id="rId849" Type="http://schemas.openxmlformats.org/officeDocument/2006/relationships/oleObject" Target="embeddings/oleObject496.bin"/><Relationship Id="rId183" Type="http://schemas.openxmlformats.org/officeDocument/2006/relationships/oleObject" Target="embeddings/oleObject91.bin"/><Relationship Id="rId390" Type="http://schemas.openxmlformats.org/officeDocument/2006/relationships/image" Target="media/image175.wmf"/><Relationship Id="rId404" Type="http://schemas.openxmlformats.org/officeDocument/2006/relationships/image" Target="media/image181.wmf"/><Relationship Id="rId611" Type="http://schemas.openxmlformats.org/officeDocument/2006/relationships/oleObject" Target="embeddings/oleObject326.bin"/><Relationship Id="rId250" Type="http://schemas.openxmlformats.org/officeDocument/2006/relationships/oleObject" Target="embeddings/oleObject126.bin"/><Relationship Id="rId488" Type="http://schemas.openxmlformats.org/officeDocument/2006/relationships/oleObject" Target="embeddings/oleObject258.bin"/><Relationship Id="rId695" Type="http://schemas.openxmlformats.org/officeDocument/2006/relationships/oleObject" Target="embeddings/oleObject393.bin"/><Relationship Id="rId709" Type="http://schemas.openxmlformats.org/officeDocument/2006/relationships/oleObject" Target="embeddings/oleObject407.bin"/><Relationship Id="rId916" Type="http://schemas.openxmlformats.org/officeDocument/2006/relationships/header" Target="header4.xml"/><Relationship Id="rId45" Type="http://schemas.openxmlformats.org/officeDocument/2006/relationships/image" Target="media/image17.wmf"/><Relationship Id="rId110" Type="http://schemas.openxmlformats.org/officeDocument/2006/relationships/oleObject" Target="embeddings/oleObject51.bin"/><Relationship Id="rId348" Type="http://schemas.openxmlformats.org/officeDocument/2006/relationships/oleObject" Target="embeddings/oleObject178.bin"/><Relationship Id="rId555" Type="http://schemas.openxmlformats.org/officeDocument/2006/relationships/oleObject" Target="embeddings/oleObject297.bin"/><Relationship Id="rId762" Type="http://schemas.openxmlformats.org/officeDocument/2006/relationships/image" Target="media/image305.png"/><Relationship Id="rId194" Type="http://schemas.openxmlformats.org/officeDocument/2006/relationships/image" Target="media/image87.wmf"/><Relationship Id="rId208" Type="http://schemas.openxmlformats.org/officeDocument/2006/relationships/image" Target="media/image94.wmf"/><Relationship Id="rId415" Type="http://schemas.openxmlformats.org/officeDocument/2006/relationships/oleObject" Target="embeddings/oleObject215.bin"/><Relationship Id="rId622" Type="http://schemas.openxmlformats.org/officeDocument/2006/relationships/oleObject" Target="embeddings/oleObject333.bin"/><Relationship Id="rId261" Type="http://schemas.openxmlformats.org/officeDocument/2006/relationships/image" Target="media/image119.wmf"/><Relationship Id="rId499" Type="http://schemas.openxmlformats.org/officeDocument/2006/relationships/oleObject" Target="embeddings/oleObject264.bin"/><Relationship Id="rId56" Type="http://schemas.openxmlformats.org/officeDocument/2006/relationships/oleObject" Target="embeddings/oleObject23.bin"/><Relationship Id="rId359" Type="http://schemas.openxmlformats.org/officeDocument/2006/relationships/oleObject" Target="embeddings/oleObject185.bin"/><Relationship Id="rId566" Type="http://schemas.openxmlformats.org/officeDocument/2006/relationships/image" Target="media/image248.wmf"/><Relationship Id="rId773" Type="http://schemas.openxmlformats.org/officeDocument/2006/relationships/oleObject" Target="embeddings/oleObject450.bin"/><Relationship Id="rId121" Type="http://schemas.openxmlformats.org/officeDocument/2006/relationships/image" Target="media/image53.wmf"/><Relationship Id="rId219" Type="http://schemas.openxmlformats.org/officeDocument/2006/relationships/oleObject" Target="embeddings/oleObject109.bin"/><Relationship Id="rId426" Type="http://schemas.openxmlformats.org/officeDocument/2006/relationships/oleObject" Target="embeddings/oleObject222.bin"/><Relationship Id="rId633" Type="http://schemas.openxmlformats.org/officeDocument/2006/relationships/oleObject" Target="embeddings/oleObject344.bin"/><Relationship Id="rId840" Type="http://schemas.openxmlformats.org/officeDocument/2006/relationships/oleObject" Target="embeddings/oleObject49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23</Pages>
  <Words>8624</Words>
  <Characters>45708</Characters>
  <Application>Microsoft Office Word</Application>
  <DocSecurity>0</DocSecurity>
  <Lines>380</Lines>
  <Paragraphs>108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Stefan Parkvall</cp:lastModifiedBy>
  <cp:revision>3</cp:revision>
  <cp:lastPrinted>1601-01-01T00:00:00Z</cp:lastPrinted>
  <dcterms:created xsi:type="dcterms:W3CDTF">2018-04-15T05:04:00Z</dcterms:created>
  <dcterms:modified xsi:type="dcterms:W3CDTF">2018-04-15T05:15:00Z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